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C19" w:rsidRPr="000D2EBA" w:rsidRDefault="003D23BC" w:rsidP="003F0C19">
      <w:r w:rsidRPr="003D23BC">
        <w:rPr>
          <w:noProof/>
          <w:lang w:val="en-US"/>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022475" w:rsidRPr="00035744" w:rsidRDefault="00022475" w:rsidP="003F0C19">
                  <w:pPr>
                    <w:jc w:val="center"/>
                    <w:rPr>
                      <w:rFonts w:cs="Arial"/>
                      <w:b/>
                      <w:color w:val="595959" w:themeColor="text1" w:themeTint="A6"/>
                      <w:sz w:val="40"/>
                      <w:szCs w:val="40"/>
                    </w:rPr>
                  </w:pPr>
                  <w:r w:rsidRPr="00035744">
                    <w:rPr>
                      <w:rFonts w:cs="Arial"/>
                      <w:b/>
                      <w:color w:val="595959" w:themeColor="text1" w:themeTint="A6"/>
                      <w:sz w:val="40"/>
                      <w:szCs w:val="40"/>
                    </w:rPr>
                    <w:t>NZQA</w:t>
                  </w:r>
                </w:p>
                <w:p w:rsidR="00022475" w:rsidRPr="00035744" w:rsidRDefault="00022475" w:rsidP="003F0C19">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3F0C19" w:rsidRDefault="003F0C19" w:rsidP="003F0C19"/>
    <w:p w:rsidR="003F0C19" w:rsidRDefault="003F0C19" w:rsidP="003F0C19"/>
    <w:p w:rsidR="003F0C19" w:rsidRDefault="003F0C19" w:rsidP="003F0C19"/>
    <w:p w:rsidR="003F0C19" w:rsidRDefault="003F0C19" w:rsidP="003F0C19"/>
    <w:p w:rsidR="003F0C19" w:rsidRDefault="003F0C19" w:rsidP="003F0C19"/>
    <w:p w:rsidR="003F0C19" w:rsidRDefault="003F0C19" w:rsidP="003F0C19"/>
    <w:p w:rsidR="003F0C19" w:rsidRDefault="003F0C19" w:rsidP="003F0C19"/>
    <w:p w:rsidR="003F0C19" w:rsidRDefault="003F0C19" w:rsidP="003F0C19"/>
    <w:p w:rsidR="003F0C19" w:rsidRPr="002B7AA3" w:rsidRDefault="003F0C19" w:rsidP="003F0C19"/>
    <w:p w:rsidR="003F0C19" w:rsidRPr="00F27C34" w:rsidRDefault="00A01246" w:rsidP="003F0C19">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sz w:val="28"/>
          </w:rPr>
          <w:alias w:val="registered standard number"/>
          <w:tag w:val="registered standard number"/>
          <w:id w:val="54382182"/>
          <w:placeholder>
            <w:docPart w:val="CE4B252968D84CCFB8BEACC8E689E1BE"/>
          </w:placeholder>
          <w:text/>
        </w:sdtPr>
        <w:sdtContent>
          <w:r w:rsidR="003C511E" w:rsidRPr="003C511E">
            <w:rPr>
              <w:rStyle w:val="CommentReference"/>
              <w:sz w:val="28"/>
            </w:rPr>
            <w:t>91352 Version 3</w:t>
          </w:r>
        </w:sdtContent>
      </w:sdt>
    </w:p>
    <w:p w:rsidR="003F0C19" w:rsidRPr="00F27C34" w:rsidRDefault="00A01246" w:rsidP="003F0C19">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Pr>
              <w:rStyle w:val="VPField14pt"/>
            </w:rPr>
            <w:t>Demonstrate understanding of advanced concepts used in processing</w:t>
          </w:r>
        </w:sdtContent>
      </w:sdt>
    </w:p>
    <w:p w:rsidR="003F0C19" w:rsidRDefault="00A01246" w:rsidP="003F0C19">
      <w:pPr>
        <w:tabs>
          <w:tab w:val="left" w:pos="2835"/>
        </w:tabs>
        <w:rPr>
          <w:rStyle w:val="xStyle14ptBold"/>
        </w:rPr>
      </w:pPr>
      <w:r>
        <w:rPr>
          <w:rStyle w:val="xStyle14ptBold"/>
        </w:rPr>
        <w:t>Level</w:t>
      </w:r>
      <w:r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Pr>
              <w:rStyle w:val="VPField14pt"/>
            </w:rPr>
            <w:t>2</w:t>
          </w:r>
        </w:sdtContent>
      </w:sdt>
    </w:p>
    <w:p w:rsidR="003F0C19" w:rsidRPr="00F27C34" w:rsidRDefault="00A01246" w:rsidP="003F0C19">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Pr>
              <w:rStyle w:val="VPField14pt"/>
            </w:rPr>
            <w:t>4</w:t>
          </w:r>
        </w:sdtContent>
      </w:sdt>
    </w:p>
    <w:p w:rsidR="003F0C19" w:rsidRPr="00F27C34" w:rsidRDefault="00A01246" w:rsidP="003F0C19">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696731">
            <w:rPr>
              <w:rStyle w:val="VPField14pt"/>
            </w:rPr>
            <w:t xml:space="preserve">Sweet as … </w:t>
          </w:r>
        </w:sdtContent>
      </w:sdt>
    </w:p>
    <w:p w:rsidR="003F0C19" w:rsidRPr="00F27C34" w:rsidRDefault="00A01246" w:rsidP="003F0C19">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Pr>
              <w:rStyle w:val="VPField14pt"/>
            </w:rPr>
            <w:t>Processing Technologies</w:t>
          </w:r>
        </w:sdtContent>
      </w:sdt>
      <w:r>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Pr>
              <w:rStyle w:val="VPField14pt"/>
            </w:rPr>
            <w:t>2.61</w:t>
          </w:r>
          <w:r w:rsidR="00EE19E2">
            <w:rPr>
              <w:rStyle w:val="VPField14pt"/>
            </w:rPr>
            <w:t xml:space="preserve"> v2</w:t>
          </w:r>
        </w:sdtContent>
      </w:sdt>
    </w:p>
    <w:p w:rsidR="003F0C19" w:rsidRDefault="00A01246" w:rsidP="003F0C19">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696731">
            <w:rPr>
              <w:rStyle w:val="VPField14pt"/>
            </w:rPr>
            <w:t>Primary Industries</w:t>
          </w:r>
        </w:sdtContent>
      </w:sdt>
    </w:p>
    <w:p w:rsidR="003F0C19" w:rsidRPr="00F27C34" w:rsidRDefault="003F0C19" w:rsidP="003F0C19">
      <w:pPr>
        <w:tabs>
          <w:tab w:val="left" w:pos="2835"/>
        </w:tabs>
        <w:rPr>
          <w:rStyle w:val="xStyle14pt"/>
        </w:rPr>
      </w:pPr>
    </w:p>
    <w:p w:rsidR="003F0C19" w:rsidRPr="00F27C34" w:rsidRDefault="003F0C19" w:rsidP="003F0C19">
      <w:pPr>
        <w:tabs>
          <w:tab w:val="left" w:pos="2835"/>
        </w:tabs>
        <w:rPr>
          <w:rStyle w:val="xStyle14pt"/>
        </w:rPr>
      </w:pPr>
    </w:p>
    <w:tbl>
      <w:tblPr>
        <w:tblW w:w="5000" w:type="pct"/>
        <w:tblLook w:val="01E0"/>
      </w:tblPr>
      <w:tblGrid>
        <w:gridCol w:w="2985"/>
        <w:gridCol w:w="6257"/>
      </w:tblGrid>
      <w:tr w:rsidR="003F0C19">
        <w:trPr>
          <w:trHeight w:val="317"/>
        </w:trPr>
        <w:tc>
          <w:tcPr>
            <w:tcW w:w="1615" w:type="pct"/>
            <w:shd w:val="clear" w:color="auto" w:fill="auto"/>
          </w:tcPr>
          <w:p w:rsidR="003F0C19" w:rsidRPr="00F6222A" w:rsidRDefault="00A01246" w:rsidP="003F0C19">
            <w:pPr>
              <w:rPr>
                <w:lang w:val="en-GB"/>
              </w:rPr>
            </w:pPr>
            <w:r w:rsidRPr="00F6222A">
              <w:rPr>
                <w:lang w:val="en-GB"/>
              </w:rPr>
              <w:t>Date version published</w:t>
            </w:r>
          </w:p>
        </w:tc>
        <w:tc>
          <w:tcPr>
            <w:tcW w:w="3385" w:type="pct"/>
            <w:shd w:val="clear" w:color="auto" w:fill="auto"/>
          </w:tcPr>
          <w:p w:rsidR="003C511E" w:rsidRPr="00F6222A" w:rsidRDefault="003C511E" w:rsidP="003C511E">
            <w:pPr>
              <w:rPr>
                <w:lang w:val="en-GB"/>
              </w:rPr>
            </w:pPr>
            <w:r>
              <w:rPr>
                <w:lang w:val="en-GB"/>
              </w:rPr>
              <w:t>February</w:t>
            </w:r>
            <w:r w:rsidRPr="00F6222A">
              <w:rPr>
                <w:lang w:val="en-GB"/>
              </w:rPr>
              <w:t xml:space="preserve"> </w:t>
            </w:r>
            <w:r>
              <w:rPr>
                <w:lang w:val="en-GB"/>
              </w:rPr>
              <w:t>2015 Version 2</w:t>
            </w:r>
          </w:p>
          <w:p w:rsidR="003F0C19" w:rsidRPr="00F6222A" w:rsidRDefault="00A01246" w:rsidP="003C511E">
            <w:pPr>
              <w:rPr>
                <w:lang w:val="en-GB"/>
              </w:rPr>
            </w:pPr>
            <w:r w:rsidRPr="00F6222A">
              <w:rPr>
                <w:lang w:val="en-GB"/>
              </w:rPr>
              <w:t xml:space="preserve">To support internal assessment from </w:t>
            </w:r>
            <w:r>
              <w:rPr>
                <w:lang w:val="en-GB"/>
              </w:rPr>
              <w:t>201</w:t>
            </w:r>
            <w:r w:rsidR="003C511E">
              <w:rPr>
                <w:lang w:val="en-GB"/>
              </w:rPr>
              <w:t>5</w:t>
            </w:r>
          </w:p>
        </w:tc>
      </w:tr>
      <w:tr w:rsidR="003F0C19" w:rsidRPr="00A24B20">
        <w:trPr>
          <w:trHeight w:val="317"/>
        </w:trPr>
        <w:tc>
          <w:tcPr>
            <w:tcW w:w="1615" w:type="pct"/>
            <w:shd w:val="clear" w:color="auto" w:fill="auto"/>
          </w:tcPr>
          <w:p w:rsidR="003F0C19" w:rsidRPr="00A24B20" w:rsidRDefault="00A01246" w:rsidP="003F0C19">
            <w:r w:rsidRPr="00A24B20">
              <w:rPr>
                <w:lang w:val="en-GB"/>
              </w:rPr>
              <w:t>Quality assurance status</w:t>
            </w:r>
          </w:p>
        </w:tc>
        <w:tc>
          <w:tcPr>
            <w:tcW w:w="3385" w:type="pct"/>
            <w:shd w:val="clear" w:color="auto" w:fill="auto"/>
          </w:tcPr>
          <w:p w:rsidR="003F0C19" w:rsidRPr="00A24B20" w:rsidRDefault="00A01246" w:rsidP="003C511E">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3C511E">
              <w:t>02</w:t>
            </w:r>
            <w:r w:rsidRPr="0031555D">
              <w:t>-201</w:t>
            </w:r>
            <w:r w:rsidR="003C511E">
              <w:t>5</w:t>
            </w:r>
            <w:r w:rsidRPr="0031555D">
              <w:t>-</w:t>
            </w:r>
            <w:r w:rsidR="00DF0008">
              <w:t>91352</w:t>
            </w:r>
            <w:r w:rsidRPr="0031555D">
              <w:t>-</w:t>
            </w:r>
            <w:r w:rsidR="003C511E">
              <w:t>02</w:t>
            </w:r>
            <w:r w:rsidRPr="0031555D">
              <w:t>-</w:t>
            </w:r>
            <w:r w:rsidR="00DF0008">
              <w:t>8</w:t>
            </w:r>
            <w:r w:rsidR="003C511E">
              <w:t>27</w:t>
            </w:r>
            <w:r w:rsidR="00DF0008">
              <w:t>4</w:t>
            </w:r>
            <w:bookmarkStart w:id="0" w:name="_GoBack"/>
            <w:bookmarkEnd w:id="0"/>
          </w:p>
        </w:tc>
      </w:tr>
      <w:sdt>
        <w:sdtPr>
          <w:id w:val="54382192"/>
          <w:lock w:val="sdtContentLocked"/>
          <w:placeholder>
            <w:docPart w:val="DefaultPlaceholder_22675703"/>
          </w:placeholder>
        </w:sdtPr>
        <w:sdtContent>
          <w:tr w:rsidR="003F0C19" w:rsidRPr="00A24B20">
            <w:trPr>
              <w:trHeight w:val="379"/>
            </w:trPr>
            <w:tc>
              <w:tcPr>
                <w:tcW w:w="1615" w:type="pct"/>
                <w:shd w:val="clear" w:color="auto" w:fill="auto"/>
              </w:tcPr>
              <w:p w:rsidR="003F0C19" w:rsidRPr="00A24B20" w:rsidRDefault="00A01246" w:rsidP="003F0C19">
                <w:r w:rsidRPr="00A24B20">
                  <w:t>Authenticity of evidence</w:t>
                </w:r>
              </w:p>
            </w:tc>
            <w:tc>
              <w:tcPr>
                <w:tcW w:w="3385" w:type="pct"/>
                <w:shd w:val="clear" w:color="auto" w:fill="auto"/>
              </w:tcPr>
              <w:p w:rsidR="003F0C19" w:rsidRPr="00A24B20" w:rsidRDefault="00A01246" w:rsidP="003F0C19">
                <w:r>
                  <w:t>Assessors/educators</w:t>
                </w:r>
                <w:r w:rsidRPr="00A24B20">
                  <w:t xml:space="preserve"> must manage authenticity for any assessment from a public source, because </w:t>
                </w:r>
                <w:r>
                  <w:t>learners</w:t>
                </w:r>
                <w:r w:rsidRPr="00A24B20">
                  <w:t xml:space="preserve"> may have access to the assessment schedule or exemplar material.</w:t>
                </w:r>
              </w:p>
              <w:p w:rsidR="003F0C19" w:rsidRPr="00A24B20" w:rsidRDefault="00A01246" w:rsidP="003F0C19">
                <w:r w:rsidRPr="00A24B20">
                  <w:t xml:space="preserve">Using this assessment resource without modification may mean that </w:t>
                </w:r>
                <w:r>
                  <w:t>learners</w:t>
                </w:r>
                <w:r w:rsidRPr="00A24B20">
                  <w:t xml:space="preserve">’ work is not authentic. </w:t>
                </w:r>
                <w:r>
                  <w:t>Assessors/ educators</w:t>
                </w:r>
                <w:r w:rsidRPr="00A24B20">
                  <w:t xml:space="preserve"> may need to change figures, measurements or data sources or set a different context or topic to be investigated or a different text to read or perform.</w:t>
                </w:r>
              </w:p>
            </w:tc>
          </w:tr>
        </w:sdtContent>
      </w:sdt>
    </w:tbl>
    <w:p w:rsidR="003F0C19" w:rsidRPr="00F27C34" w:rsidRDefault="003F0C19" w:rsidP="003F0C19">
      <w:pPr>
        <w:tabs>
          <w:tab w:val="left" w:pos="2552"/>
        </w:tabs>
        <w:rPr>
          <w:rStyle w:val="xStyleBold"/>
        </w:rPr>
        <w:sectPr w:rsidR="003F0C19"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3F0C19" w:rsidRDefault="00A01246" w:rsidP="003F0C19">
      <w:pPr>
        <w:pStyle w:val="VPARBoxedHeading"/>
      </w:pPr>
      <w:r>
        <w:lastRenderedPageBreak/>
        <w:t>Vocational Pathway Assessment Resource</w:t>
      </w:r>
    </w:p>
    <w:p w:rsidR="003F0C19" w:rsidRPr="00F27C34" w:rsidRDefault="00A01246" w:rsidP="003F0C19">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t>91352</w:t>
          </w:r>
        </w:sdtContent>
      </w:sdt>
    </w:p>
    <w:p w:rsidR="003F0C19" w:rsidRDefault="00A01246" w:rsidP="003F0C19">
      <w:pPr>
        <w:pStyle w:val="xStyleLeft0cmHanging45cm"/>
        <w:rPr>
          <w:rStyle w:val="xStyleBold"/>
          <w:rFonts w:eastAsiaTheme="minorEastAsia"/>
          <w:szCs w:val="24"/>
        </w:rPr>
      </w:pPr>
      <w:r w:rsidRPr="00F27C34">
        <w:rPr>
          <w:rStyle w:val="xStyleBold"/>
        </w:rPr>
        <w:t>Standard title:</w:t>
      </w:r>
      <w:r>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t>Demonstrate understanding of advanced concepts used in processing</w:t>
          </w:r>
        </w:sdtContent>
      </w:sdt>
    </w:p>
    <w:p w:rsidR="003F0C19" w:rsidRPr="00E053F6" w:rsidRDefault="00A01246" w:rsidP="003F0C19">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t>2</w:t>
          </w:r>
        </w:sdtContent>
      </w:sdt>
    </w:p>
    <w:p w:rsidR="003F0C19" w:rsidRPr="00E053F6" w:rsidRDefault="00A01246" w:rsidP="003F0C19">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t>4</w:t>
          </w:r>
        </w:sdtContent>
      </w:sdt>
    </w:p>
    <w:p w:rsidR="003F0C19" w:rsidRPr="00E053F6" w:rsidRDefault="00A01246" w:rsidP="003F0C19">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B22761">
            <w:t xml:space="preserve">Sweet as … </w:t>
          </w:r>
        </w:sdtContent>
      </w:sdt>
    </w:p>
    <w:p w:rsidR="003F0C19" w:rsidRDefault="00A01246" w:rsidP="003F0C19">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20309524"/>
          <w:placeholder>
            <w:docPart w:val="3F8741D5B56F8744B5D2ED6A058C1BCD"/>
          </w:placeholder>
          <w:text/>
        </w:sdtPr>
        <w:sdtEndPr>
          <w:rPr>
            <w:rStyle w:val="xStyleBold"/>
            <w:b/>
            <w:bCs/>
          </w:rPr>
        </w:sdtEndPr>
        <w:sdtContent>
          <w:r>
            <w:t>Processing Technologies</w:t>
          </w:r>
        </w:sdtContent>
      </w:sdt>
      <w:r>
        <w:t xml:space="preserve"> </w:t>
      </w:r>
      <w:r w:rsidRPr="00CB5956">
        <w:t>VP</w:t>
      </w:r>
      <w:r>
        <w:t>-</w:t>
      </w:r>
      <w:sdt>
        <w:sdtPr>
          <w:alias w:val="resource number"/>
          <w:tag w:val="resource number"/>
          <w:id w:val="401076294"/>
          <w:placeholder>
            <w:docPart w:val="A5E108513741433AB06D9029B13ABEEF"/>
          </w:placeholder>
          <w:text/>
        </w:sdtPr>
        <w:sdtEndPr>
          <w:rPr>
            <w:rStyle w:val="xStyleBold"/>
            <w:b/>
            <w:bCs/>
          </w:rPr>
        </w:sdtEndPr>
        <w:sdtContent>
          <w:r>
            <w:t>2.61</w:t>
          </w:r>
          <w:r w:rsidR="00EE19E2">
            <w:t xml:space="preserve"> v2</w:t>
          </w:r>
        </w:sdtContent>
      </w:sdt>
    </w:p>
    <w:p w:rsidR="003F0C19" w:rsidRDefault="00A01246" w:rsidP="003F0C19">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696731">
            <w:t>Primary Industries</w:t>
          </w:r>
        </w:sdtContent>
      </w:sdt>
    </w:p>
    <w:p w:rsidR="003F0C19" w:rsidRDefault="00A01246" w:rsidP="003F0C19">
      <w:pPr>
        <w:pStyle w:val="VPAELBannerAfter8pt"/>
      </w:pPr>
      <w:r>
        <w:t>Learner instructions</w:t>
      </w:r>
    </w:p>
    <w:p w:rsidR="003F0C19" w:rsidRPr="006F7296" w:rsidRDefault="00A01246" w:rsidP="003F0C19">
      <w:pPr>
        <w:pStyle w:val="Heading1"/>
      </w:pPr>
      <w:r w:rsidRPr="006F7296">
        <w:t>Introduction</w:t>
      </w:r>
    </w:p>
    <w:p w:rsidR="003F0C19" w:rsidRPr="006F7296" w:rsidRDefault="00A01246" w:rsidP="003F0C19">
      <w:r w:rsidRPr="006F7296">
        <w:t xml:space="preserve">This assessment activity requires you to demonstrate your understanding of advanced concepts used in processing to make </w:t>
      </w:r>
      <w:r w:rsidR="00733A4E" w:rsidRPr="006F7296">
        <w:t>honey based cosmetic products</w:t>
      </w:r>
      <w:r w:rsidRPr="006F7296">
        <w:t>.</w:t>
      </w:r>
    </w:p>
    <w:p w:rsidR="003F0C19" w:rsidRPr="006F7296" w:rsidRDefault="00A01246" w:rsidP="00661C5F">
      <w:r w:rsidRPr="006F7296">
        <w:t xml:space="preserve">You are going to be assessed </w:t>
      </w:r>
      <w:r w:rsidR="008E7973" w:rsidRPr="006F7296">
        <w:rPr>
          <w:rFonts w:ascii="Calibri" w:hAnsi="Calibri" w:cs="Calibri"/>
        </w:rPr>
        <w:t xml:space="preserve">on </w:t>
      </w:r>
      <w:r w:rsidR="00AC7AA9" w:rsidRPr="006F7296">
        <w:rPr>
          <w:rFonts w:ascii="Calibri" w:hAnsi="Calibri" w:cs="Calibri"/>
        </w:rPr>
        <w:t>how comprehensively you demonstrate</w:t>
      </w:r>
      <w:r w:rsidR="008E7973" w:rsidRPr="006F7296">
        <w:rPr>
          <w:rFonts w:ascii="Calibri" w:hAnsi="Calibri" w:cs="Calibri"/>
        </w:rPr>
        <w:t xml:space="preserve"> your understanding</w:t>
      </w:r>
      <w:r w:rsidR="00661C5F" w:rsidRPr="006F7296">
        <w:rPr>
          <w:rFonts w:ascii="Calibri" w:hAnsi="Calibri" w:cs="Calibri"/>
        </w:rPr>
        <w:t xml:space="preserve"> of advanced concepts used in processing to make honey based cosmetic product.</w:t>
      </w:r>
    </w:p>
    <w:p w:rsidR="003F0C19" w:rsidRPr="006F7296" w:rsidRDefault="00A01246" w:rsidP="003F0C19">
      <w:r w:rsidRPr="006F7296">
        <w:t>The following instructions provide you with a way to structure your work so you can demonstrate what you have learnt and achieve success in this standard.</w:t>
      </w:r>
    </w:p>
    <w:p w:rsidR="003F0C19" w:rsidRPr="006F7296" w:rsidRDefault="00A01246" w:rsidP="009207E7">
      <w:pPr>
        <w:pStyle w:val="VPAnnotationsbox"/>
      </w:pPr>
      <w:r w:rsidRPr="006F7296">
        <w:t>Assessor/educator note: It is expected that the assessor/educator will read the learner instructions, and modify them if necessary to suit their learners.</w:t>
      </w:r>
    </w:p>
    <w:p w:rsidR="00DB4B92" w:rsidRPr="006F7296" w:rsidRDefault="00DB4B92" w:rsidP="00DB4B92">
      <w:pPr>
        <w:pStyle w:val="Heading1"/>
      </w:pPr>
      <w:r w:rsidRPr="006F7296">
        <w:t>Task</w:t>
      </w:r>
    </w:p>
    <w:p w:rsidR="00661C5F" w:rsidRPr="006F7296" w:rsidRDefault="00AC7AA9" w:rsidP="00661C5F">
      <w:r w:rsidRPr="006F7296">
        <w:t>This activity requires you to create a presentation t</w:t>
      </w:r>
      <w:r w:rsidR="00661C5F" w:rsidRPr="006F7296">
        <w:t>o demonstrate your understanding of advanced concepts used in processin</w:t>
      </w:r>
      <w:r w:rsidR="00C56A2C" w:rsidRPr="006F7296">
        <w:t>g to make honey based cosmetics. Y</w:t>
      </w:r>
      <w:r w:rsidR="00661C5F" w:rsidRPr="006F7296">
        <w:t>ou need to show that you are able to process and interpret information, and prepare a presentation that includes:</w:t>
      </w:r>
    </w:p>
    <w:p w:rsidR="00661C5F" w:rsidRPr="006F7296" w:rsidRDefault="00661C5F" w:rsidP="00661C5F">
      <w:pPr>
        <w:pStyle w:val="VPBulletsbody-againstmargin"/>
      </w:pPr>
      <w:r w:rsidRPr="006F7296">
        <w:t>the processing operations used and their resulting outcomes</w:t>
      </w:r>
    </w:p>
    <w:p w:rsidR="00661C5F" w:rsidRPr="006F7296" w:rsidRDefault="00661C5F" w:rsidP="00661C5F">
      <w:pPr>
        <w:pStyle w:val="VPBulletsbody-againstmargin"/>
      </w:pPr>
      <w:r w:rsidRPr="006F7296">
        <w:t>the specific tests used, and how processing operations and tests can be combined in a processing sequence and visually explained</w:t>
      </w:r>
    </w:p>
    <w:p w:rsidR="00661C5F" w:rsidRPr="006F7296" w:rsidRDefault="00661C5F" w:rsidP="00661C5F">
      <w:pPr>
        <w:pStyle w:val="VPBulletsbody-againstmargin"/>
      </w:pPr>
      <w:r w:rsidRPr="006F7296">
        <w:t>the differences between processing in a classroom</w:t>
      </w:r>
      <w:r w:rsidR="00022475">
        <w:t xml:space="preserve"> environment</w:t>
      </w:r>
      <w:r w:rsidRPr="006F7296">
        <w:t xml:space="preserve"> and in industry, and the differences between </w:t>
      </w:r>
      <w:r w:rsidRPr="006F7296">
        <w:rPr>
          <w:rStyle w:val="VPBulletsbody-againstmarginChar"/>
        </w:rPr>
        <w:t xml:space="preserve">health and safety regulations used in </w:t>
      </w:r>
      <w:r w:rsidR="00022475">
        <w:rPr>
          <w:rStyle w:val="VPBulletsbody-againstmarginChar"/>
        </w:rPr>
        <w:t>a</w:t>
      </w:r>
      <w:r w:rsidR="00022475" w:rsidRPr="006F7296">
        <w:rPr>
          <w:rStyle w:val="VPBulletsbody-againstmarginChar"/>
        </w:rPr>
        <w:t xml:space="preserve"> </w:t>
      </w:r>
      <w:r w:rsidRPr="006F7296">
        <w:rPr>
          <w:rStyle w:val="VPBulletsbody-againstmarginChar"/>
        </w:rPr>
        <w:t>classroom</w:t>
      </w:r>
      <w:r w:rsidR="00022475">
        <w:rPr>
          <w:rStyle w:val="VPBulletsbody-againstmarginChar"/>
        </w:rPr>
        <w:t xml:space="preserve"> environment</w:t>
      </w:r>
      <w:r w:rsidRPr="006F7296">
        <w:rPr>
          <w:rStyle w:val="VPBulletsbody-againstmarginChar"/>
        </w:rPr>
        <w:t xml:space="preserve"> and in industry</w:t>
      </w:r>
      <w:r w:rsidRPr="006F7296">
        <w:t>.</w:t>
      </w:r>
    </w:p>
    <w:p w:rsidR="003F0C19" w:rsidRPr="006F7296" w:rsidRDefault="00A01246" w:rsidP="003F0C19">
      <w:pPr>
        <w:rPr>
          <w:rFonts w:ascii="Calibri" w:hAnsi="Calibri" w:cs="Calibri"/>
          <w:lang w:eastAsia="en-NZ"/>
        </w:rPr>
      </w:pPr>
      <w:r w:rsidRPr="006F7296">
        <w:t>Confirm the format of your presentation with your assessor/educator. This could be</w:t>
      </w:r>
      <w:r w:rsidR="00DB4B92" w:rsidRPr="006F7296">
        <w:t>,</w:t>
      </w:r>
      <w:r w:rsidRPr="006F7296">
        <w:t xml:space="preserve"> for example</w:t>
      </w:r>
      <w:r w:rsidR="00DB4B92" w:rsidRPr="006F7296">
        <w:t>,</w:t>
      </w:r>
      <w:r w:rsidRPr="006F7296">
        <w:rPr>
          <w:rFonts w:ascii="Calibri" w:hAnsi="Calibri" w:cs="Calibri"/>
          <w:lang w:eastAsia="en-NZ"/>
        </w:rPr>
        <w:t xml:space="preserve"> a brochure that includes diagrams and photos, a video, a PowerPoint presentation</w:t>
      </w:r>
      <w:r w:rsidR="009207E7" w:rsidRPr="006F7296">
        <w:rPr>
          <w:rFonts w:ascii="Calibri" w:hAnsi="Calibri" w:cs="Calibri"/>
          <w:lang w:eastAsia="en-NZ"/>
        </w:rPr>
        <w:t>,</w:t>
      </w:r>
      <w:r w:rsidRPr="006F7296">
        <w:rPr>
          <w:rFonts w:ascii="Calibri" w:hAnsi="Calibri" w:cs="Calibri"/>
          <w:lang w:eastAsia="en-NZ"/>
        </w:rPr>
        <w:t xml:space="preserve"> or a combination.</w:t>
      </w:r>
      <w:r w:rsidR="00661C5F" w:rsidRPr="006F7296">
        <w:rPr>
          <w:rFonts w:ascii="Calibri" w:hAnsi="Calibri" w:cs="Calibri"/>
          <w:lang w:eastAsia="en-NZ"/>
        </w:rPr>
        <w:t xml:space="preserve"> Whatever the chosen format, part of the presentation will need to include a visual explanation (</w:t>
      </w:r>
      <w:r w:rsidR="00C1446B">
        <w:rPr>
          <w:rFonts w:ascii="Calibri" w:hAnsi="Calibri" w:cs="Calibri"/>
          <w:lang w:eastAsia="en-NZ"/>
        </w:rPr>
        <w:t>for example</w:t>
      </w:r>
      <w:r w:rsidR="00661C5F" w:rsidRPr="006F7296">
        <w:rPr>
          <w:rFonts w:ascii="Calibri" w:hAnsi="Calibri" w:cs="Calibri"/>
          <w:lang w:eastAsia="en-NZ"/>
        </w:rPr>
        <w:t xml:space="preserve"> a flow diagram).</w:t>
      </w:r>
    </w:p>
    <w:p w:rsidR="003F0C19" w:rsidRPr="006F7296" w:rsidRDefault="00AC7AA9" w:rsidP="00661C5F">
      <w:pPr>
        <w:keepNext/>
        <w:rPr>
          <w:lang w:eastAsia="en-NZ"/>
        </w:rPr>
      </w:pPr>
      <w:r w:rsidRPr="006F7296">
        <w:rPr>
          <w:lang w:eastAsia="en-NZ"/>
        </w:rPr>
        <w:lastRenderedPageBreak/>
        <w:t>Include the</w:t>
      </w:r>
      <w:r w:rsidR="00A01246" w:rsidRPr="006F7296">
        <w:rPr>
          <w:lang w:eastAsia="en-NZ"/>
        </w:rPr>
        <w:t xml:space="preserve"> following</w:t>
      </w:r>
      <w:r w:rsidRPr="006F7296">
        <w:rPr>
          <w:lang w:eastAsia="en-NZ"/>
        </w:rPr>
        <w:t xml:space="preserve"> in your presentation</w:t>
      </w:r>
      <w:r w:rsidR="00A01246" w:rsidRPr="006F7296">
        <w:rPr>
          <w:lang w:eastAsia="en-NZ"/>
        </w:rPr>
        <w:t>:</w:t>
      </w:r>
    </w:p>
    <w:p w:rsidR="003F0C19" w:rsidRPr="006F7296" w:rsidRDefault="00C1446B" w:rsidP="003F0C19">
      <w:pPr>
        <w:pStyle w:val="VPBulletsbody-againstmargin"/>
      </w:pPr>
      <w:r>
        <w:t>E</w:t>
      </w:r>
      <w:r w:rsidR="00A01246" w:rsidRPr="006F7296">
        <w:t>xplain operations that combine or manipulate materials</w:t>
      </w:r>
      <w:r w:rsidR="00D84159" w:rsidRPr="006F7296">
        <w:t xml:space="preserve"> and/or </w:t>
      </w:r>
      <w:r w:rsidR="001D19D3" w:rsidRPr="006F7296">
        <w:t>ingredients</w:t>
      </w:r>
      <w:r w:rsidR="00A01246" w:rsidRPr="006F7296">
        <w:t xml:space="preserve"> (i.e</w:t>
      </w:r>
      <w:r w:rsidR="003F0C19" w:rsidRPr="006F7296">
        <w:t>.</w:t>
      </w:r>
      <w:r w:rsidR="00A01246" w:rsidRPr="006F7296">
        <w:t xml:space="preserve"> process) to make </w:t>
      </w:r>
      <w:r w:rsidR="00B9185F" w:rsidRPr="006F7296">
        <w:t>honey b</w:t>
      </w:r>
      <w:r w:rsidR="00197978" w:rsidRPr="006F7296">
        <w:t>ased cosmetic products</w:t>
      </w:r>
      <w:r w:rsidR="00A01246" w:rsidRPr="006F7296">
        <w:t>, and how they achieve the outcomes that are required. Ensure that you include at least one processing operation from each of the following categories:</w:t>
      </w:r>
    </w:p>
    <w:p w:rsidR="003F0C19" w:rsidRPr="006F7296" w:rsidRDefault="00A01246" w:rsidP="003F0C19">
      <w:pPr>
        <w:pStyle w:val="VPBulletsbody-againstmargin"/>
        <w:numPr>
          <w:ilvl w:val="1"/>
          <w:numId w:val="22"/>
        </w:numPr>
        <w:rPr>
          <w:rFonts w:cs="Arial"/>
          <w:lang w:eastAsia="en-NZ"/>
        </w:rPr>
      </w:pPr>
      <w:r w:rsidRPr="006F7296">
        <w:rPr>
          <w:rFonts w:cs="Arial"/>
          <w:lang w:eastAsia="en-NZ"/>
        </w:rPr>
        <w:t>measuring/shaping/forming (</w:t>
      </w:r>
      <w:r w:rsidR="0032293B">
        <w:rPr>
          <w:rFonts w:cs="Arial"/>
          <w:lang w:eastAsia="en-NZ"/>
        </w:rPr>
        <w:t>for example</w:t>
      </w:r>
      <w:r w:rsidRPr="006F7296">
        <w:rPr>
          <w:rFonts w:cs="Arial"/>
          <w:lang w:eastAsia="en-NZ"/>
        </w:rPr>
        <w:t xml:space="preserve"> </w:t>
      </w:r>
      <w:r w:rsidR="00197978" w:rsidRPr="006F7296">
        <w:rPr>
          <w:rFonts w:ascii="Calibri" w:hAnsi="Calibri" w:cs="Arial"/>
          <w:lang w:eastAsia="en-NZ"/>
        </w:rPr>
        <w:t>automated filling of moulds</w:t>
      </w:r>
      <w:r w:rsidRPr="006F7296">
        <w:rPr>
          <w:rFonts w:cs="Arial"/>
          <w:lang w:eastAsia="en-NZ"/>
        </w:rPr>
        <w:t>)</w:t>
      </w:r>
    </w:p>
    <w:p w:rsidR="003F0C19" w:rsidRPr="006F7296" w:rsidRDefault="00A01246" w:rsidP="003F0C19">
      <w:pPr>
        <w:pStyle w:val="VPBulletsbody-againstmargin"/>
        <w:numPr>
          <w:ilvl w:val="1"/>
          <w:numId w:val="22"/>
        </w:numPr>
        <w:rPr>
          <w:rFonts w:cs="Arial"/>
          <w:lang w:eastAsia="en-NZ"/>
        </w:rPr>
      </w:pPr>
      <w:r w:rsidRPr="006F7296">
        <w:rPr>
          <w:rFonts w:cs="Arial"/>
          <w:lang w:eastAsia="en-NZ"/>
        </w:rPr>
        <w:t>contamination prevention/disposal (</w:t>
      </w:r>
      <w:r w:rsidR="00C1446B">
        <w:rPr>
          <w:rFonts w:cs="Arial"/>
          <w:lang w:eastAsia="en-NZ"/>
        </w:rPr>
        <w:t>for example</w:t>
      </w:r>
      <w:r w:rsidRPr="006F7296">
        <w:rPr>
          <w:rFonts w:cs="Arial"/>
          <w:lang w:eastAsia="en-NZ"/>
        </w:rPr>
        <w:t xml:space="preserve"> </w:t>
      </w:r>
      <w:r w:rsidR="00197978" w:rsidRPr="006F7296">
        <w:rPr>
          <w:rFonts w:ascii="Calibri" w:hAnsi="Calibri" w:cs="Arial"/>
          <w:lang w:eastAsia="en-NZ"/>
        </w:rPr>
        <w:t>waste disposal, chemical cleaning, waste water treatment</w:t>
      </w:r>
      <w:r w:rsidRPr="006F7296">
        <w:rPr>
          <w:rFonts w:cs="Arial"/>
          <w:lang w:eastAsia="en-NZ"/>
        </w:rPr>
        <w:t>)</w:t>
      </w:r>
    </w:p>
    <w:p w:rsidR="003F0C19" w:rsidRPr="006F7296" w:rsidRDefault="00A01246" w:rsidP="003F0C19">
      <w:pPr>
        <w:pStyle w:val="VPBulletsbody-againstmargin"/>
        <w:numPr>
          <w:ilvl w:val="1"/>
          <w:numId w:val="22"/>
        </w:numPr>
        <w:rPr>
          <w:rFonts w:cs="Arial"/>
          <w:lang w:eastAsia="en-NZ"/>
        </w:rPr>
      </w:pPr>
      <w:r w:rsidRPr="006F7296">
        <w:rPr>
          <w:rFonts w:cs="Arial"/>
          <w:lang w:eastAsia="en-NZ"/>
        </w:rPr>
        <w:t>mixing/extracting/separating/growing (</w:t>
      </w:r>
      <w:r w:rsidR="00C1446B">
        <w:rPr>
          <w:rFonts w:cs="Arial"/>
          <w:lang w:eastAsia="en-NZ"/>
        </w:rPr>
        <w:t>for example</w:t>
      </w:r>
      <w:r w:rsidRPr="006F7296">
        <w:rPr>
          <w:rFonts w:cs="Arial"/>
          <w:lang w:eastAsia="en-NZ"/>
        </w:rPr>
        <w:t xml:space="preserve"> </w:t>
      </w:r>
      <w:r w:rsidR="00197978" w:rsidRPr="006F7296">
        <w:rPr>
          <w:rFonts w:ascii="Calibri" w:hAnsi="Calibri" w:cs="Arial"/>
          <w:lang w:eastAsia="en-NZ"/>
        </w:rPr>
        <w:t>using beeswax as an emulsifier</w:t>
      </w:r>
      <w:r w:rsidRPr="006F7296">
        <w:rPr>
          <w:rFonts w:cs="Arial"/>
          <w:lang w:eastAsia="en-NZ"/>
        </w:rPr>
        <w:t>)</w:t>
      </w:r>
    </w:p>
    <w:p w:rsidR="003F0C19" w:rsidRPr="006F7296" w:rsidRDefault="00A01246" w:rsidP="003F0C19">
      <w:pPr>
        <w:pStyle w:val="VPBulletsbody-againstmargin"/>
        <w:numPr>
          <w:ilvl w:val="1"/>
          <w:numId w:val="22"/>
        </w:numPr>
        <w:rPr>
          <w:rFonts w:cs="Arial"/>
          <w:lang w:eastAsia="en-NZ"/>
        </w:rPr>
      </w:pPr>
      <w:r w:rsidRPr="006F7296">
        <w:rPr>
          <w:rFonts w:cs="Arial"/>
          <w:lang w:eastAsia="en-NZ"/>
        </w:rPr>
        <w:t>heating/cooling/reacting (</w:t>
      </w:r>
      <w:r w:rsidR="00C1446B">
        <w:rPr>
          <w:rFonts w:ascii="Calibri" w:hAnsi="Calibri" w:cs="Arial"/>
          <w:lang w:eastAsia="en-NZ"/>
        </w:rPr>
        <w:t>for example</w:t>
      </w:r>
      <w:r w:rsidR="00197978" w:rsidRPr="006F7296">
        <w:rPr>
          <w:rFonts w:ascii="Calibri" w:hAnsi="Calibri" w:cs="Arial"/>
          <w:lang w:eastAsia="en-NZ"/>
        </w:rPr>
        <w:t xml:space="preserve"> heating oils</w:t>
      </w:r>
      <w:r w:rsidRPr="006F7296">
        <w:rPr>
          <w:rFonts w:cs="Arial"/>
          <w:lang w:eastAsia="en-NZ"/>
        </w:rPr>
        <w:t>)</w:t>
      </w:r>
    </w:p>
    <w:p w:rsidR="003F0C19" w:rsidRPr="006F7296" w:rsidRDefault="00A01246" w:rsidP="003F0C19">
      <w:pPr>
        <w:pStyle w:val="VPBulletsbody-againstmargin"/>
        <w:numPr>
          <w:ilvl w:val="1"/>
          <w:numId w:val="22"/>
        </w:numPr>
      </w:pPr>
      <w:r w:rsidRPr="006F7296">
        <w:rPr>
          <w:rFonts w:cs="Arial"/>
          <w:lang w:eastAsia="en-NZ"/>
        </w:rPr>
        <w:t>materials transfer (</w:t>
      </w:r>
      <w:r w:rsidR="00C1446B">
        <w:rPr>
          <w:rFonts w:cs="Arial"/>
          <w:lang w:eastAsia="en-NZ"/>
        </w:rPr>
        <w:t>for example</w:t>
      </w:r>
      <w:r w:rsidRPr="006F7296">
        <w:rPr>
          <w:rFonts w:cs="Arial"/>
          <w:lang w:eastAsia="en-NZ"/>
        </w:rPr>
        <w:t xml:space="preserve"> </w:t>
      </w:r>
      <w:r w:rsidR="00197978" w:rsidRPr="006F7296">
        <w:rPr>
          <w:rFonts w:cs="Arial"/>
          <w:lang w:eastAsia="en-NZ"/>
        </w:rPr>
        <w:t>transfer lines</w:t>
      </w:r>
      <w:r w:rsidRPr="006F7296">
        <w:rPr>
          <w:rFonts w:cs="Arial"/>
          <w:lang w:eastAsia="en-NZ"/>
        </w:rPr>
        <w:t>).</w:t>
      </w:r>
    </w:p>
    <w:p w:rsidR="00197978" w:rsidRPr="006F7296" w:rsidRDefault="00A01246" w:rsidP="003F0C19">
      <w:pPr>
        <w:pStyle w:val="VPBulletsbody-againstmargin"/>
        <w:rPr>
          <w:lang w:eastAsia="en-NZ"/>
        </w:rPr>
      </w:pPr>
      <w:r w:rsidRPr="006F7296">
        <w:rPr>
          <w:lang w:eastAsia="en-NZ"/>
        </w:rPr>
        <w:t xml:space="preserve">Describe tests, and explain why they are used in </w:t>
      </w:r>
      <w:r w:rsidR="00197978" w:rsidRPr="006F7296">
        <w:rPr>
          <w:lang w:eastAsia="en-NZ"/>
        </w:rPr>
        <w:t>cosmetic processing operations.</w:t>
      </w:r>
    </w:p>
    <w:p w:rsidR="003F0C19" w:rsidRPr="006F7296" w:rsidRDefault="00A01246" w:rsidP="003F0C19">
      <w:pPr>
        <w:pStyle w:val="VPBulletsbody-againstmargin"/>
        <w:rPr>
          <w:lang w:eastAsia="en-NZ"/>
        </w:rPr>
      </w:pPr>
      <w:r w:rsidRPr="006F7296">
        <w:rPr>
          <w:lang w:eastAsia="en-NZ"/>
        </w:rPr>
        <w:t xml:space="preserve">Explain visually, for example through a flow diagram, how </w:t>
      </w:r>
      <w:r w:rsidR="00197978" w:rsidRPr="006F7296">
        <w:rPr>
          <w:lang w:eastAsia="en-NZ"/>
        </w:rPr>
        <w:t xml:space="preserve">cosmetic processing operations </w:t>
      </w:r>
      <w:r w:rsidRPr="006F7296">
        <w:rPr>
          <w:lang w:eastAsia="en-NZ"/>
        </w:rPr>
        <w:t>and tests can be combined in a processing sequence.</w:t>
      </w:r>
    </w:p>
    <w:p w:rsidR="003F0C19" w:rsidRPr="006F7296" w:rsidRDefault="00A01246" w:rsidP="003F0C19">
      <w:pPr>
        <w:pStyle w:val="VPBulletsbody-againstmargin"/>
        <w:rPr>
          <w:lang w:eastAsia="en-NZ"/>
        </w:rPr>
      </w:pPr>
      <w:r w:rsidRPr="006F7296">
        <w:rPr>
          <w:lang w:eastAsia="en-NZ"/>
        </w:rPr>
        <w:t xml:space="preserve">Compare and contrast processing operations and tests </w:t>
      </w:r>
      <w:r w:rsidR="00C1446B">
        <w:rPr>
          <w:lang w:eastAsia="en-NZ"/>
        </w:rPr>
        <w:t>and their suitability for different materials and/or purposes</w:t>
      </w:r>
      <w:r w:rsidR="00C1446B" w:rsidRPr="006F7296">
        <w:rPr>
          <w:lang w:eastAsia="en-NZ"/>
        </w:rPr>
        <w:t xml:space="preserve"> </w:t>
      </w:r>
      <w:r w:rsidRPr="006F7296">
        <w:rPr>
          <w:lang w:eastAsia="en-NZ"/>
        </w:rPr>
        <w:t xml:space="preserve">to produce </w:t>
      </w:r>
      <w:r w:rsidR="00197978" w:rsidRPr="006F7296">
        <w:rPr>
          <w:lang w:eastAsia="en-NZ"/>
        </w:rPr>
        <w:t>cosmetics</w:t>
      </w:r>
      <w:r w:rsidRPr="006F7296">
        <w:rPr>
          <w:lang w:eastAsia="en-NZ"/>
        </w:rPr>
        <w:t>.</w:t>
      </w:r>
    </w:p>
    <w:p w:rsidR="003F0C19" w:rsidRPr="006F7296" w:rsidRDefault="00A01246" w:rsidP="003F0C19">
      <w:pPr>
        <w:pStyle w:val="VPBulletsbody-againstmargin"/>
        <w:rPr>
          <w:lang w:eastAsia="en-NZ"/>
        </w:rPr>
      </w:pPr>
      <w:r w:rsidRPr="006F7296">
        <w:rPr>
          <w:lang w:eastAsia="en-NZ"/>
        </w:rPr>
        <w:t>Discuss possible processing decisions that could arise as the result of carrying out test</w:t>
      </w:r>
      <w:r w:rsidR="00C1446B">
        <w:rPr>
          <w:lang w:eastAsia="en-NZ"/>
        </w:rPr>
        <w:t>ing</w:t>
      </w:r>
      <w:r w:rsidRPr="006F7296">
        <w:rPr>
          <w:lang w:eastAsia="en-NZ"/>
        </w:rPr>
        <w:t>.</w:t>
      </w:r>
    </w:p>
    <w:p w:rsidR="003F0C19" w:rsidRPr="006F7296" w:rsidRDefault="00A01246" w:rsidP="003F0C19">
      <w:pPr>
        <w:pStyle w:val="VPBulletsbody-againstmargin"/>
        <w:rPr>
          <w:lang w:eastAsia="en-NZ"/>
        </w:rPr>
      </w:pPr>
      <w:r w:rsidRPr="006F7296">
        <w:rPr>
          <w:lang w:eastAsia="en-NZ"/>
        </w:rPr>
        <w:t xml:space="preserve">Explain the differences between </w:t>
      </w:r>
      <w:r w:rsidR="00197978" w:rsidRPr="006F7296">
        <w:rPr>
          <w:rFonts w:ascii="Calibri" w:hAnsi="Calibri" w:cs="Calibri"/>
          <w:lang w:eastAsia="en-NZ"/>
        </w:rPr>
        <w:t xml:space="preserve">cosmetics processing </w:t>
      </w:r>
      <w:r w:rsidRPr="006F7296">
        <w:rPr>
          <w:lang w:eastAsia="en-NZ"/>
        </w:rPr>
        <w:t xml:space="preserve">in </w:t>
      </w:r>
      <w:r w:rsidR="00C1446B">
        <w:rPr>
          <w:lang w:eastAsia="en-NZ"/>
        </w:rPr>
        <w:t>a</w:t>
      </w:r>
      <w:r w:rsidRPr="006F7296">
        <w:rPr>
          <w:lang w:eastAsia="en-NZ"/>
        </w:rPr>
        <w:t xml:space="preserve"> classroom environment and in industry.</w:t>
      </w:r>
    </w:p>
    <w:p w:rsidR="003F0C19" w:rsidRPr="006F7296" w:rsidRDefault="00A01246" w:rsidP="003F0C19">
      <w:pPr>
        <w:pStyle w:val="VPBulletsbody-againstmargin"/>
        <w:rPr>
          <w:rFonts w:ascii="Calibri" w:hAnsi="Calibri"/>
        </w:rPr>
      </w:pPr>
      <w:r w:rsidRPr="006F7296">
        <w:rPr>
          <w:rFonts w:ascii="Calibri" w:hAnsi="Calibri"/>
          <w:lang w:eastAsia="en-NZ"/>
        </w:rPr>
        <w:t xml:space="preserve">Explain the differences between health and safety regulations in </w:t>
      </w:r>
      <w:r w:rsidR="00ED6CE9">
        <w:rPr>
          <w:rFonts w:ascii="Calibri" w:hAnsi="Calibri"/>
          <w:lang w:eastAsia="en-NZ"/>
        </w:rPr>
        <w:t xml:space="preserve">a </w:t>
      </w:r>
      <w:r w:rsidR="00C1446B">
        <w:rPr>
          <w:rFonts w:ascii="Calibri" w:hAnsi="Calibri"/>
          <w:lang w:eastAsia="en-NZ"/>
        </w:rPr>
        <w:t>classroom</w:t>
      </w:r>
      <w:r w:rsidR="006356D8" w:rsidRPr="00080CBF">
        <w:rPr>
          <w:lang w:eastAsia="en-NZ"/>
        </w:rPr>
        <w:t xml:space="preserve"> environment</w:t>
      </w:r>
      <w:r w:rsidR="006356D8">
        <w:rPr>
          <w:lang w:eastAsia="en-NZ"/>
        </w:rPr>
        <w:t xml:space="preserve"> </w:t>
      </w:r>
      <w:r w:rsidRPr="006F7296">
        <w:rPr>
          <w:rFonts w:ascii="Calibri" w:hAnsi="Calibri"/>
          <w:lang w:eastAsia="en-NZ"/>
        </w:rPr>
        <w:t>and in industry.</w:t>
      </w:r>
    </w:p>
    <w:p w:rsidR="003F0C19" w:rsidRPr="00A77A7A" w:rsidRDefault="003F0C19" w:rsidP="003F0C19">
      <w:pPr>
        <w:widowControl w:val="0"/>
        <w:tabs>
          <w:tab w:val="left" w:pos="220"/>
          <w:tab w:val="left" w:pos="720"/>
        </w:tabs>
        <w:autoSpaceDE w:val="0"/>
        <w:autoSpaceDN w:val="0"/>
        <w:adjustRightInd w:val="0"/>
        <w:spacing w:before="0" w:after="0"/>
        <w:rPr>
          <w:rFonts w:cstheme="minorHAnsi"/>
          <w:color w:val="262626"/>
          <w:lang w:val="en-US" w:eastAsia="zh-CN"/>
        </w:rPr>
      </w:pPr>
    </w:p>
    <w:p w:rsidR="003F0C19" w:rsidRPr="00212E4E" w:rsidRDefault="003F0C19" w:rsidP="003F0C19">
      <w:pPr>
        <w:pStyle w:val="VPBulletsbody-againstmargin"/>
        <w:rPr>
          <w:rFonts w:ascii="Calibri" w:hAnsi="Calibri"/>
        </w:rPr>
        <w:sectPr w:rsidR="003F0C19" w:rsidRPr="00212E4E">
          <w:headerReference w:type="first" r:id="rId12"/>
          <w:pgSz w:w="11906" w:h="16838" w:code="9"/>
          <w:pgMar w:top="1440" w:right="1440" w:bottom="1440" w:left="1440" w:header="709" w:footer="709" w:gutter="0"/>
          <w:cols w:space="708"/>
          <w:docGrid w:linePitch="360"/>
        </w:sectPr>
      </w:pPr>
    </w:p>
    <w:p w:rsidR="003F0C19" w:rsidRDefault="00A01246" w:rsidP="003F0C19">
      <w:pPr>
        <w:pStyle w:val="VPARBoxedHeading"/>
      </w:pPr>
      <w:r>
        <w:lastRenderedPageBreak/>
        <w:t>Vocational Pathway Assessment Resource</w:t>
      </w:r>
    </w:p>
    <w:p w:rsidR="003F0C19" w:rsidRPr="00F27C34" w:rsidRDefault="00A01246" w:rsidP="003F0C19">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t>91352</w:t>
          </w:r>
        </w:sdtContent>
      </w:sdt>
    </w:p>
    <w:p w:rsidR="003F0C19" w:rsidRPr="00F27C34" w:rsidRDefault="00A01246" w:rsidP="003F0C19">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t xml:space="preserve">Demonstrate understanding of advanced concepts used in processing </w:t>
          </w:r>
        </w:sdtContent>
      </w:sdt>
    </w:p>
    <w:p w:rsidR="003F0C19" w:rsidRPr="00E053F6" w:rsidRDefault="00A01246" w:rsidP="003F0C19">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t>2</w:t>
          </w:r>
        </w:sdtContent>
      </w:sdt>
    </w:p>
    <w:p w:rsidR="003F0C19" w:rsidRPr="00E053F6" w:rsidRDefault="00A01246" w:rsidP="003F0C19">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t>4</w:t>
          </w:r>
        </w:sdtContent>
      </w:sdt>
    </w:p>
    <w:p w:rsidR="003F0C19" w:rsidRPr="00E053F6" w:rsidRDefault="00A01246" w:rsidP="003F0C19">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696731">
            <w:t xml:space="preserve">Sweet as … </w:t>
          </w:r>
        </w:sdtContent>
      </w:sdt>
    </w:p>
    <w:p w:rsidR="003F0C19" w:rsidRDefault="00A01246" w:rsidP="003F0C19">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76297724"/>
          <w:placeholder>
            <w:docPart w:val="DC7D200AC709437799487942095A80DF"/>
          </w:placeholder>
          <w:text/>
        </w:sdtPr>
        <w:sdtEndPr>
          <w:rPr>
            <w:rStyle w:val="xStyleBold"/>
            <w:b/>
            <w:bCs/>
          </w:rPr>
        </w:sdtEndPr>
        <w:sdtContent>
          <w:r>
            <w:t>Processing Technologies</w:t>
          </w:r>
        </w:sdtContent>
      </w:sdt>
      <w:r>
        <w:t xml:space="preserve"> </w:t>
      </w:r>
      <w:r w:rsidRPr="00CB5956">
        <w:t>VP</w:t>
      </w:r>
      <w:r>
        <w:t>-</w:t>
      </w:r>
      <w:sdt>
        <w:sdtPr>
          <w:alias w:val="resource number"/>
          <w:tag w:val="resource number"/>
          <w:id w:val="401076292"/>
          <w:placeholder>
            <w:docPart w:val="3439C8315DA7404B9652493142A9DE0D"/>
          </w:placeholder>
          <w:text/>
        </w:sdtPr>
        <w:sdtEndPr>
          <w:rPr>
            <w:rStyle w:val="xStyleBold"/>
            <w:b/>
            <w:bCs/>
          </w:rPr>
        </w:sdtEndPr>
        <w:sdtContent>
          <w:r>
            <w:t>2.61</w:t>
          </w:r>
          <w:r w:rsidR="00EE19E2">
            <w:t xml:space="preserve"> v2</w:t>
          </w:r>
        </w:sdtContent>
      </w:sdt>
    </w:p>
    <w:p w:rsidR="003F0C19" w:rsidRDefault="00A01246" w:rsidP="003F0C19">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696731">
            <w:t>Primary Industries</w:t>
          </w:r>
        </w:sdtContent>
      </w:sdt>
    </w:p>
    <w:p w:rsidR="003F0C19" w:rsidRDefault="00A01246" w:rsidP="003F0C19">
      <w:pPr>
        <w:pStyle w:val="VPAELBannerAfter8pt"/>
      </w:pPr>
      <w:r>
        <w:t>Assessor/Educator guidelines</w:t>
      </w:r>
    </w:p>
    <w:p w:rsidR="003F0C19" w:rsidRDefault="00A01246" w:rsidP="003F0C19">
      <w:pPr>
        <w:pStyle w:val="Heading1"/>
      </w:pPr>
      <w:r>
        <w:t>Introduction</w:t>
      </w:r>
    </w:p>
    <w:sdt>
      <w:sdtPr>
        <w:id w:val="54382220"/>
        <w:lock w:val="sdtContentLocked"/>
        <w:placeholder>
          <w:docPart w:val="DefaultPlaceholder_22675703"/>
        </w:placeholder>
      </w:sdtPr>
      <w:sdtContent>
        <w:p w:rsidR="003F0C19" w:rsidRDefault="00A01246" w:rsidP="003F0C19">
          <w:r w:rsidRPr="003F6888">
            <w:t xml:space="preserve">The following guidelines are supplied to enable </w:t>
          </w:r>
          <w:r>
            <w:t>assessors/educators</w:t>
          </w:r>
          <w:r w:rsidRPr="003F6888">
            <w:t xml:space="preserve"> to carry out valid and consistent assessment using this internal assessment resource.</w:t>
          </w:r>
        </w:p>
        <w:p w:rsidR="003F0C19" w:rsidRPr="001F491C" w:rsidRDefault="00A01246" w:rsidP="003F0C19">
          <w:r w:rsidRPr="001F491C">
            <w:t>As with all assessment resources, education providers will need to follow their own quality control processes. Assessors</w:t>
          </w:r>
          <w:r>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t>assessor/educator</w:t>
          </w:r>
          <w:r w:rsidRPr="003F6888">
            <w:t xml:space="preserve"> </w:t>
          </w:r>
          <w:r w:rsidRPr="001F491C">
            <w:t>may need to change figures, measurements or data sources or set a different context or topic. Assessors</w:t>
          </w:r>
          <w:r>
            <w:t>/educators</w:t>
          </w:r>
          <w:r w:rsidRPr="001F491C">
            <w:t xml:space="preserve"> need to consider the local context in which learning is taking place and its relevan</w:t>
          </w:r>
          <w:r>
            <w:t>ce for learners.</w:t>
          </w:r>
        </w:p>
        <w:p w:rsidR="003F0C19" w:rsidRDefault="00A01246" w:rsidP="003F0C19">
          <w:r>
            <w:t>Assessors/educators</w:t>
          </w:r>
          <w:r w:rsidRPr="003F6888">
            <w:t xml:space="preserve"> need to be very familiar with the outcome being assessed by </w:t>
          </w:r>
          <w:r>
            <w:t>the a</w:t>
          </w:r>
          <w:r w:rsidRPr="003F6888">
            <w:t xml:space="preserve">chievement </w:t>
          </w:r>
          <w:r>
            <w:t>s</w:t>
          </w:r>
          <w:r w:rsidRPr="003F6888">
            <w:t>tandard</w:t>
          </w:r>
          <w:r>
            <w:t xml:space="preserve">. </w:t>
          </w:r>
          <w:r w:rsidRPr="003F6888">
            <w:t xml:space="preserve">The achievement criteria and the explanatory notes contain information, definitions, and requirements that are crucial when interpreting the standard and assessing </w:t>
          </w:r>
          <w:r>
            <w:t>learner</w:t>
          </w:r>
          <w:r w:rsidRPr="003F6888">
            <w:t xml:space="preserve">s against it. </w:t>
          </w:r>
        </w:p>
      </w:sdtContent>
    </w:sdt>
    <w:p w:rsidR="003F0C19" w:rsidRPr="006F7296" w:rsidRDefault="00A01246" w:rsidP="003F0C19">
      <w:pPr>
        <w:pStyle w:val="Heading1"/>
      </w:pPr>
      <w:r w:rsidRPr="006F7296">
        <w:t>Context/setting</w:t>
      </w:r>
    </w:p>
    <w:p w:rsidR="003F0C19" w:rsidRPr="006F7296" w:rsidRDefault="00A01246" w:rsidP="003F0C19">
      <w:pPr>
        <w:rPr>
          <w:rFonts w:cstheme="minorBidi"/>
          <w:lang w:eastAsia="ja-JP"/>
        </w:rPr>
      </w:pPr>
      <w:r w:rsidRPr="006F7296">
        <w:rPr>
          <w:rFonts w:ascii="Calibri" w:hAnsi="Calibri"/>
        </w:rPr>
        <w:t>This activity requires learners to create a presentation demonstrating</w:t>
      </w:r>
      <w:r w:rsidRPr="006F7296">
        <w:rPr>
          <w:rFonts w:ascii="Calibri" w:hAnsi="Calibri" w:cs="Arial"/>
        </w:rPr>
        <w:t xml:space="preserve"> their </w:t>
      </w:r>
      <w:r w:rsidR="003B3B37" w:rsidRPr="006F7296">
        <w:rPr>
          <w:rFonts w:ascii="Calibri" w:hAnsi="Calibri" w:cs="Arial"/>
        </w:rPr>
        <w:t xml:space="preserve">comprehensive </w:t>
      </w:r>
      <w:r w:rsidRPr="006F7296">
        <w:rPr>
          <w:rFonts w:ascii="Calibri" w:hAnsi="Calibri" w:cs="Arial"/>
        </w:rPr>
        <w:t xml:space="preserve">understanding of advanced concepts used </w:t>
      </w:r>
      <w:r w:rsidR="00197978" w:rsidRPr="006F7296">
        <w:t>in processing honey based cosmetic products</w:t>
      </w:r>
      <w:r w:rsidRPr="006F7296">
        <w:rPr>
          <w:rFonts w:cstheme="minorBidi"/>
          <w:lang w:eastAsia="ja-JP"/>
        </w:rPr>
        <w:t>.</w:t>
      </w:r>
    </w:p>
    <w:p w:rsidR="003F0C19" w:rsidRPr="006F7296" w:rsidRDefault="00A01246" w:rsidP="003F0C19">
      <w:pPr>
        <w:pStyle w:val="Heading1"/>
      </w:pPr>
      <w:r w:rsidRPr="006F7296">
        <w:t>Conditions</w:t>
      </w:r>
    </w:p>
    <w:p w:rsidR="003F0C19" w:rsidRPr="006F7296" w:rsidRDefault="00A01246" w:rsidP="003F0C19">
      <w:r w:rsidRPr="006F7296">
        <w:t>The learners could work independently or in groups to develop their understanding</w:t>
      </w:r>
      <w:r w:rsidR="0071422E" w:rsidRPr="006F7296">
        <w:t>,</w:t>
      </w:r>
      <w:r w:rsidR="008A5CAC" w:rsidRPr="006F7296">
        <w:t xml:space="preserve"> </w:t>
      </w:r>
      <w:r w:rsidRPr="006F7296">
        <w:t>but they need to create their presentation independently and will be assessed individually.</w:t>
      </w:r>
    </w:p>
    <w:p w:rsidR="008911AB" w:rsidRPr="006F7296" w:rsidRDefault="008911AB" w:rsidP="003F0C19">
      <w:pPr>
        <w:rPr>
          <w:lang w:eastAsia="ar-SA"/>
        </w:rPr>
      </w:pPr>
      <w:r w:rsidRPr="006F7296">
        <w:t>Learners will need to confirm with you the format of their presentation.</w:t>
      </w:r>
    </w:p>
    <w:p w:rsidR="003F0C19" w:rsidRPr="006F7296" w:rsidRDefault="00A01246" w:rsidP="006247FF">
      <w:pPr>
        <w:pStyle w:val="Heading1"/>
        <w:keepNext/>
      </w:pPr>
      <w:r w:rsidRPr="006F7296">
        <w:lastRenderedPageBreak/>
        <w:t>Resource requirements</w:t>
      </w:r>
    </w:p>
    <w:p w:rsidR="003F0C19" w:rsidRPr="006F7296" w:rsidRDefault="00A01246" w:rsidP="006247FF">
      <w:pPr>
        <w:keepNext/>
        <w:rPr>
          <w:lang w:eastAsia="en-NZ"/>
        </w:rPr>
      </w:pPr>
      <w:r w:rsidRPr="006F7296">
        <w:rPr>
          <w:lang w:eastAsia="en-NZ"/>
        </w:rPr>
        <w:t>To enable learners to achieve this standard, they should be given the opportunity to:</w:t>
      </w:r>
    </w:p>
    <w:p w:rsidR="003F0C19" w:rsidRPr="006F7296" w:rsidRDefault="00A01246" w:rsidP="003F0C19">
      <w:pPr>
        <w:pStyle w:val="VPBulletsbody-againstmargin"/>
        <w:rPr>
          <w:rFonts w:ascii="Calibri" w:hAnsi="Calibri"/>
          <w:lang w:eastAsia="en-NZ"/>
        </w:rPr>
      </w:pPr>
      <w:r w:rsidRPr="006F7296">
        <w:rPr>
          <w:rFonts w:ascii="Calibri" w:hAnsi="Calibri"/>
          <w:lang w:eastAsia="en-NZ"/>
        </w:rPr>
        <w:t xml:space="preserve">Access information on processing operations and testing used to produce </w:t>
      </w:r>
      <w:r w:rsidR="00A30B1A" w:rsidRPr="006F7296">
        <w:rPr>
          <w:rFonts w:ascii="Calibri" w:hAnsi="Calibri"/>
          <w:lang w:eastAsia="en-NZ"/>
        </w:rPr>
        <w:t>cosmetics</w:t>
      </w:r>
      <w:r w:rsidRPr="006F7296">
        <w:rPr>
          <w:rFonts w:ascii="Calibri" w:hAnsi="Calibri"/>
          <w:lang w:eastAsia="en-NZ"/>
        </w:rPr>
        <w:t xml:space="preserve"> in industry and in </w:t>
      </w:r>
      <w:r w:rsidR="00C1446B">
        <w:rPr>
          <w:rFonts w:ascii="Calibri" w:hAnsi="Calibri"/>
          <w:lang w:eastAsia="en-NZ"/>
        </w:rPr>
        <w:t>a</w:t>
      </w:r>
      <w:r w:rsidR="00C1446B" w:rsidRPr="006F7296">
        <w:rPr>
          <w:rFonts w:ascii="Calibri" w:hAnsi="Calibri"/>
          <w:lang w:eastAsia="en-NZ"/>
        </w:rPr>
        <w:t xml:space="preserve"> </w:t>
      </w:r>
      <w:r w:rsidRPr="006F7296">
        <w:rPr>
          <w:rFonts w:ascii="Calibri" w:hAnsi="Calibri"/>
          <w:lang w:eastAsia="en-NZ"/>
        </w:rPr>
        <w:t>classroom</w:t>
      </w:r>
      <w:r w:rsidR="00C1446B">
        <w:rPr>
          <w:rFonts w:ascii="Calibri" w:hAnsi="Calibri"/>
          <w:lang w:eastAsia="en-NZ"/>
        </w:rPr>
        <w:t xml:space="preserve"> environment</w:t>
      </w:r>
      <w:r w:rsidRPr="006F7296">
        <w:rPr>
          <w:rFonts w:ascii="Calibri" w:hAnsi="Calibri"/>
          <w:lang w:eastAsia="en-NZ"/>
        </w:rPr>
        <w:t>.</w:t>
      </w:r>
    </w:p>
    <w:p w:rsidR="00AC7AA9" w:rsidRPr="006F7296" w:rsidRDefault="00A01246" w:rsidP="003F0C19">
      <w:pPr>
        <w:pStyle w:val="VPBulletsbody-againstmargin"/>
        <w:rPr>
          <w:rFonts w:ascii="Calibri" w:hAnsi="Calibri"/>
          <w:lang w:eastAsia="en-NZ"/>
        </w:rPr>
      </w:pPr>
      <w:r w:rsidRPr="006F7296">
        <w:rPr>
          <w:rFonts w:ascii="Calibri" w:hAnsi="Calibri"/>
          <w:lang w:eastAsia="en-NZ"/>
        </w:rPr>
        <w:t>Access facilities that enable processing operations and testing to be carrie</w:t>
      </w:r>
      <w:r w:rsidR="00AC7AA9" w:rsidRPr="006F7296">
        <w:rPr>
          <w:rFonts w:ascii="Calibri" w:hAnsi="Calibri"/>
          <w:lang w:eastAsia="en-NZ"/>
        </w:rPr>
        <w:t>d out.</w:t>
      </w:r>
    </w:p>
    <w:p w:rsidR="003F0C19" w:rsidRPr="006F7296" w:rsidRDefault="00A01246" w:rsidP="003F0C19">
      <w:pPr>
        <w:pStyle w:val="VPBulletsbody-againstmargin"/>
        <w:rPr>
          <w:rFonts w:ascii="Calibri" w:hAnsi="Calibri"/>
          <w:lang w:eastAsia="en-NZ"/>
        </w:rPr>
      </w:pPr>
      <w:r w:rsidRPr="006F7296">
        <w:rPr>
          <w:rFonts w:ascii="Calibri" w:hAnsi="Calibri"/>
          <w:lang w:eastAsia="en-NZ"/>
        </w:rPr>
        <w:t xml:space="preserve">Examine different </w:t>
      </w:r>
      <w:r w:rsidR="00A30B1A" w:rsidRPr="006F7296">
        <w:rPr>
          <w:rFonts w:ascii="Calibri" w:hAnsi="Calibri"/>
          <w:lang w:eastAsia="en-NZ"/>
        </w:rPr>
        <w:t>cosmetic products</w:t>
      </w:r>
      <w:r w:rsidRPr="006F7296">
        <w:rPr>
          <w:rFonts w:ascii="Calibri" w:hAnsi="Calibri"/>
          <w:lang w:eastAsia="en-NZ"/>
        </w:rPr>
        <w:t>, and discuss how they may have been made and tested during production.</w:t>
      </w:r>
    </w:p>
    <w:p w:rsidR="003F0C19" w:rsidRPr="006F7296" w:rsidRDefault="00A01246" w:rsidP="003F0C19">
      <w:pPr>
        <w:pStyle w:val="VPBulletsbody-againstmargin"/>
        <w:rPr>
          <w:rFonts w:ascii="Calibri" w:hAnsi="Calibri"/>
          <w:lang w:eastAsia="en-NZ"/>
        </w:rPr>
      </w:pPr>
      <w:r w:rsidRPr="006F7296">
        <w:rPr>
          <w:rFonts w:ascii="Calibri" w:hAnsi="Calibri"/>
          <w:lang w:eastAsia="en-NZ"/>
        </w:rPr>
        <w:t>Practi</w:t>
      </w:r>
      <w:r w:rsidR="00C1446B">
        <w:rPr>
          <w:rFonts w:ascii="Calibri" w:hAnsi="Calibri"/>
          <w:lang w:eastAsia="en-NZ"/>
        </w:rPr>
        <w:t>s</w:t>
      </w:r>
      <w:r w:rsidRPr="006F7296">
        <w:rPr>
          <w:rFonts w:ascii="Calibri" w:hAnsi="Calibri"/>
          <w:lang w:eastAsia="en-NZ"/>
        </w:rPr>
        <w:t xml:space="preserve">e processing and testing </w:t>
      </w:r>
      <w:r w:rsidR="00A30B1A" w:rsidRPr="006F7296">
        <w:rPr>
          <w:rFonts w:ascii="Calibri" w:hAnsi="Calibri"/>
          <w:lang w:eastAsia="en-NZ"/>
        </w:rPr>
        <w:t>cosmetics</w:t>
      </w:r>
      <w:r w:rsidRPr="006F7296">
        <w:rPr>
          <w:rFonts w:ascii="Calibri" w:hAnsi="Calibri"/>
          <w:lang w:eastAsia="en-NZ"/>
        </w:rPr>
        <w:t xml:space="preserve">. Learners should consider the differences in equipment, volumes, </w:t>
      </w:r>
      <w:r w:rsidR="00A30B1A" w:rsidRPr="006F7296">
        <w:rPr>
          <w:rFonts w:ascii="Calibri" w:hAnsi="Calibri"/>
          <w:lang w:eastAsia="en-NZ"/>
        </w:rPr>
        <w:t xml:space="preserve">packaging, </w:t>
      </w:r>
      <w:r w:rsidRPr="006F7296">
        <w:rPr>
          <w:rFonts w:ascii="Calibri" w:hAnsi="Calibri"/>
          <w:lang w:eastAsia="en-NZ"/>
        </w:rPr>
        <w:t xml:space="preserve">testing and labour (noting specialised tasks) between </w:t>
      </w:r>
      <w:r w:rsidR="00C1446B">
        <w:rPr>
          <w:rFonts w:ascii="Calibri" w:hAnsi="Calibri"/>
          <w:lang w:eastAsia="en-NZ"/>
        </w:rPr>
        <w:t>a</w:t>
      </w:r>
      <w:r w:rsidR="00C1446B" w:rsidRPr="006F7296">
        <w:rPr>
          <w:rFonts w:ascii="Calibri" w:hAnsi="Calibri"/>
          <w:lang w:eastAsia="en-NZ"/>
        </w:rPr>
        <w:t xml:space="preserve"> </w:t>
      </w:r>
      <w:r w:rsidRPr="006F7296">
        <w:rPr>
          <w:rFonts w:ascii="Calibri" w:hAnsi="Calibri"/>
          <w:lang w:eastAsia="en-NZ"/>
        </w:rPr>
        <w:t>classroom</w:t>
      </w:r>
      <w:r w:rsidR="00C1446B">
        <w:rPr>
          <w:rFonts w:ascii="Calibri" w:hAnsi="Calibri"/>
          <w:lang w:eastAsia="en-NZ"/>
        </w:rPr>
        <w:t xml:space="preserve"> environment</w:t>
      </w:r>
      <w:r w:rsidRPr="006F7296">
        <w:rPr>
          <w:rFonts w:ascii="Calibri" w:hAnsi="Calibri"/>
          <w:lang w:eastAsia="en-NZ"/>
        </w:rPr>
        <w:t xml:space="preserve"> and an industrial setting.</w:t>
      </w:r>
    </w:p>
    <w:p w:rsidR="003F0C19" w:rsidRPr="006F7296" w:rsidRDefault="00A01246" w:rsidP="003F0C19">
      <w:pPr>
        <w:pStyle w:val="VPBulletsbody-againstmargin"/>
        <w:rPr>
          <w:rFonts w:ascii="Calibri" w:hAnsi="Calibri"/>
          <w:lang w:eastAsia="en-NZ"/>
        </w:rPr>
      </w:pPr>
      <w:r w:rsidRPr="006F7296">
        <w:rPr>
          <w:rFonts w:ascii="Calibri" w:hAnsi="Calibri"/>
          <w:lang w:eastAsia="en-NZ"/>
        </w:rPr>
        <w:t>Experience testing that would mimic that used in an industrial setting.</w:t>
      </w:r>
    </w:p>
    <w:p w:rsidR="003F0C19" w:rsidRPr="006F7296" w:rsidRDefault="00A01246" w:rsidP="003F0C19">
      <w:pPr>
        <w:pStyle w:val="VPBulletsbody-againstmargin"/>
        <w:rPr>
          <w:rFonts w:ascii="Calibri" w:hAnsi="Calibri"/>
          <w:lang w:eastAsia="en-NZ"/>
        </w:rPr>
      </w:pPr>
      <w:r w:rsidRPr="006F7296">
        <w:rPr>
          <w:rFonts w:ascii="Calibri" w:hAnsi="Calibri"/>
          <w:lang w:eastAsia="en-NZ"/>
        </w:rPr>
        <w:t>Practi</w:t>
      </w:r>
      <w:r w:rsidR="00C1446B">
        <w:rPr>
          <w:rFonts w:ascii="Calibri" w:hAnsi="Calibri"/>
          <w:lang w:eastAsia="en-NZ"/>
        </w:rPr>
        <w:t>s</w:t>
      </w:r>
      <w:r w:rsidRPr="006F7296">
        <w:rPr>
          <w:rFonts w:ascii="Calibri" w:hAnsi="Calibri"/>
          <w:lang w:eastAsia="en-NZ"/>
        </w:rPr>
        <w:t>e visually explaining processing operations and tests. Generally, flow diagrams would be used so learners will need an understanding of the symbols used, how to put them in the correct order, how to show where tests occur, and where they impact on the processing.</w:t>
      </w:r>
    </w:p>
    <w:p w:rsidR="003F0C19" w:rsidRPr="006F7296" w:rsidRDefault="00A01246" w:rsidP="003F0C19">
      <w:pPr>
        <w:pStyle w:val="VPBulletsbody-againstmargin"/>
        <w:rPr>
          <w:rFonts w:ascii="Calibri" w:hAnsi="Calibri"/>
          <w:lang w:eastAsia="en-NZ"/>
        </w:rPr>
      </w:pPr>
      <w:r w:rsidRPr="006F7296">
        <w:rPr>
          <w:rFonts w:ascii="Calibri" w:hAnsi="Calibri"/>
          <w:lang w:eastAsia="en-NZ"/>
        </w:rPr>
        <w:t xml:space="preserve">Research and compare health and safety regulations followed in industry and in </w:t>
      </w:r>
      <w:r w:rsidR="00C1446B">
        <w:rPr>
          <w:rFonts w:ascii="Calibri" w:hAnsi="Calibri"/>
          <w:lang w:eastAsia="en-NZ"/>
        </w:rPr>
        <w:t>a</w:t>
      </w:r>
      <w:r w:rsidR="00C1446B" w:rsidRPr="006F7296">
        <w:rPr>
          <w:rFonts w:ascii="Calibri" w:hAnsi="Calibri"/>
          <w:lang w:eastAsia="en-NZ"/>
        </w:rPr>
        <w:t xml:space="preserve"> </w:t>
      </w:r>
      <w:r w:rsidRPr="006F7296">
        <w:rPr>
          <w:rFonts w:ascii="Calibri" w:hAnsi="Calibri"/>
          <w:lang w:eastAsia="en-NZ"/>
        </w:rPr>
        <w:t>classroom</w:t>
      </w:r>
      <w:r w:rsidR="00C1446B">
        <w:rPr>
          <w:rFonts w:ascii="Calibri" w:hAnsi="Calibri"/>
          <w:lang w:eastAsia="en-NZ"/>
        </w:rPr>
        <w:t xml:space="preserve"> environment</w:t>
      </w:r>
      <w:r w:rsidRPr="006F7296">
        <w:rPr>
          <w:rFonts w:ascii="Calibri" w:hAnsi="Calibri"/>
          <w:lang w:eastAsia="en-NZ"/>
        </w:rPr>
        <w:t>.</w:t>
      </w:r>
    </w:p>
    <w:p w:rsidR="003F0C19" w:rsidRPr="006F7296" w:rsidRDefault="00A01246" w:rsidP="003F0C19">
      <w:pPr>
        <w:pStyle w:val="Heading1"/>
      </w:pPr>
      <w:r w:rsidRPr="006F7296">
        <w:t>Additional information</w:t>
      </w:r>
    </w:p>
    <w:p w:rsidR="003F0C19" w:rsidRPr="006F7296" w:rsidRDefault="00A01246" w:rsidP="003F0C19">
      <w:pPr>
        <w:rPr>
          <w:lang w:eastAsia="en-NZ"/>
        </w:rPr>
      </w:pPr>
      <w:r w:rsidRPr="006F7296">
        <w:rPr>
          <w:lang w:eastAsia="en-NZ"/>
        </w:rPr>
        <w:t xml:space="preserve">Learners should also have the opportunity to visit industries that </w:t>
      </w:r>
      <w:r w:rsidR="00A30B1A" w:rsidRPr="006F7296">
        <w:rPr>
          <w:rFonts w:ascii="Calibri" w:hAnsi="Calibri" w:cs="Calibri"/>
          <w:lang w:eastAsia="en-NZ"/>
        </w:rPr>
        <w:t>either process cosmetics or use similar processes.</w:t>
      </w:r>
    </w:p>
    <w:p w:rsidR="003F0C19" w:rsidRPr="006F7296" w:rsidRDefault="00A01246" w:rsidP="003F0C19">
      <w:pPr>
        <w:pStyle w:val="Heading2"/>
      </w:pPr>
      <w:r w:rsidRPr="006F7296">
        <w:t>Other possible contexts for this vocational pathwa</w:t>
      </w:r>
      <w:r w:rsidRPr="00F305D0">
        <w:t>y</w:t>
      </w:r>
    </w:p>
    <w:p w:rsidR="003F0C19" w:rsidRPr="006F7296" w:rsidRDefault="008911AB" w:rsidP="003F0C19">
      <w:pPr>
        <w:rPr>
          <w:color w:val="auto"/>
        </w:rPr>
      </w:pPr>
      <w:r w:rsidRPr="006F7296">
        <w:rPr>
          <w:bCs/>
        </w:rPr>
        <w:t>Demonstrating understanding of advanced concepts used in processing</w:t>
      </w:r>
      <w:r w:rsidR="00A01246" w:rsidRPr="006F7296">
        <w:rPr>
          <w:bCs/>
        </w:rPr>
        <w:t xml:space="preserve"> </w:t>
      </w:r>
      <w:r w:rsidR="00A30B1A" w:rsidRPr="006F7296">
        <w:t>cheese, beer or wine</w:t>
      </w:r>
      <w:r w:rsidR="00A01246" w:rsidRPr="006F7296">
        <w:rPr>
          <w:color w:val="auto"/>
        </w:rPr>
        <w:t>.</w:t>
      </w:r>
    </w:p>
    <w:p w:rsidR="003F0C19" w:rsidRPr="006F7296" w:rsidRDefault="003F0C19" w:rsidP="003F0C19">
      <w:pPr>
        <w:rPr>
          <w:bCs/>
        </w:rPr>
        <w:sectPr w:rsidR="003F0C19" w:rsidRPr="006F7296">
          <w:headerReference w:type="default" r:id="rId13"/>
          <w:headerReference w:type="first" r:id="rId14"/>
          <w:pgSz w:w="11906" w:h="16838" w:code="9"/>
          <w:pgMar w:top="1440" w:right="1440" w:bottom="1440" w:left="1440" w:header="709" w:footer="709" w:gutter="0"/>
          <w:cols w:space="708"/>
          <w:docGrid w:linePitch="360"/>
        </w:sectPr>
      </w:pPr>
    </w:p>
    <w:p w:rsidR="003F0C19" w:rsidRPr="006F7296" w:rsidRDefault="00A01246" w:rsidP="003F0C19">
      <w:pPr>
        <w:pStyle w:val="Heading1"/>
      </w:pPr>
      <w:r w:rsidRPr="006F7296">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Pr="006F7296">
            <w:t>Processing Technologies 91352</w:t>
          </w:r>
        </w:sdtContent>
      </w:sdt>
      <w:r w:rsidRPr="006F7296">
        <w:t xml:space="preserve"> – </w:t>
      </w:r>
      <w:sdt>
        <w:sdtPr>
          <w:alias w:val="Resource title"/>
          <w:tag w:val="Resource title"/>
          <w:id w:val="401076186"/>
          <w:placeholder>
            <w:docPart w:val="083CA754EB534A9CAD35BD9C4117F048"/>
          </w:placeholder>
        </w:sdtPr>
        <w:sdtContent>
          <w:r w:rsidR="003D4AB7" w:rsidRPr="006F7296">
            <w:t xml:space="preserve">Sweet as … </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3F0C19" w:rsidRPr="006F7296">
        <w:tc>
          <w:tcPr>
            <w:tcW w:w="4724" w:type="dxa"/>
          </w:tcPr>
          <w:p w:rsidR="003F0C19" w:rsidRPr="006F7296" w:rsidRDefault="00A01246" w:rsidP="003F0C19">
            <w:pPr>
              <w:pStyle w:val="VP11ptBoldCenteredBefore3ptAfter3pt"/>
            </w:pPr>
            <w:r w:rsidRPr="006F7296">
              <w:t>Evidence/Judgements for Achievement</w:t>
            </w:r>
          </w:p>
        </w:tc>
        <w:tc>
          <w:tcPr>
            <w:tcW w:w="4725" w:type="dxa"/>
          </w:tcPr>
          <w:p w:rsidR="003F0C19" w:rsidRPr="006F7296" w:rsidRDefault="00A01246" w:rsidP="003F0C19">
            <w:pPr>
              <w:pStyle w:val="VP11ptBoldCenteredBefore3ptAfter3pt"/>
            </w:pPr>
            <w:r w:rsidRPr="006F7296">
              <w:t>Evidence/Judgements for Achievement with Merit</w:t>
            </w:r>
          </w:p>
        </w:tc>
        <w:tc>
          <w:tcPr>
            <w:tcW w:w="4725" w:type="dxa"/>
          </w:tcPr>
          <w:p w:rsidR="003F0C19" w:rsidRPr="006F7296" w:rsidRDefault="00A01246" w:rsidP="003F0C19">
            <w:pPr>
              <w:pStyle w:val="VP11ptBoldCenteredBefore3ptAfter3pt"/>
            </w:pPr>
            <w:r w:rsidRPr="006F7296">
              <w:t>Evidence/Judgements for Achievement with Excellence</w:t>
            </w:r>
          </w:p>
        </w:tc>
      </w:tr>
      <w:tr w:rsidR="003F0C19" w:rsidRPr="006F7296">
        <w:tc>
          <w:tcPr>
            <w:tcW w:w="4724" w:type="dxa"/>
          </w:tcPr>
          <w:p w:rsidR="003F0C19" w:rsidRPr="006F7296" w:rsidRDefault="00A01246" w:rsidP="003F0C19">
            <w:pPr>
              <w:pStyle w:val="VPScheduletext"/>
            </w:pPr>
            <w:r w:rsidRPr="006F7296">
              <w:t xml:space="preserve">The learner demonstrates understanding of </w:t>
            </w:r>
            <w:r w:rsidRPr="006F7296">
              <w:rPr>
                <w:rFonts w:ascii="Calibri" w:hAnsi="Calibri" w:cs="Calibri"/>
                <w:color w:val="000000"/>
                <w:szCs w:val="22"/>
                <w:lang w:eastAsia="en-NZ"/>
              </w:rPr>
              <w:t xml:space="preserve">advanced concepts used in </w:t>
            </w:r>
            <w:r w:rsidRPr="006F7296">
              <w:rPr>
                <w:rFonts w:ascii="Calibri" w:hAnsi="Calibri" w:cs="Calibri"/>
                <w:szCs w:val="22"/>
              </w:rPr>
              <w:t xml:space="preserve">processing </w:t>
            </w:r>
            <w:r w:rsidR="00EE5943" w:rsidRPr="006F7296">
              <w:rPr>
                <w:rFonts w:ascii="Calibri" w:hAnsi="Calibri" w:cs="Calibri"/>
                <w:szCs w:val="22"/>
              </w:rPr>
              <w:t xml:space="preserve">honey based cosmetic products </w:t>
            </w:r>
            <w:r w:rsidRPr="006F7296">
              <w:t>by:</w:t>
            </w:r>
          </w:p>
          <w:p w:rsidR="003F0C19" w:rsidRPr="006F7296" w:rsidRDefault="00A01246" w:rsidP="003F0C19">
            <w:pPr>
              <w:pStyle w:val="VPSchedulebullets"/>
            </w:pPr>
            <w:r w:rsidRPr="006F7296">
              <w:t>describing processing operations and identifying the</w:t>
            </w:r>
            <w:r w:rsidR="00F3393D" w:rsidRPr="006F7296">
              <w:t>ir</w:t>
            </w:r>
            <w:r w:rsidRPr="006F7296">
              <w:t xml:space="preserve"> impact on resulting outcomes</w:t>
            </w:r>
          </w:p>
          <w:p w:rsidR="003F0C19" w:rsidRPr="006F7296" w:rsidRDefault="00A01246" w:rsidP="00207C71">
            <w:pPr>
              <w:pStyle w:val="VPScheduletext"/>
              <w:ind w:left="284"/>
            </w:pPr>
            <w:r w:rsidRPr="006F7296">
              <w:t>For example:</w:t>
            </w:r>
          </w:p>
          <w:p w:rsidR="003F0C19" w:rsidRPr="006F7296" w:rsidRDefault="00A01246" w:rsidP="00207C71">
            <w:pPr>
              <w:pStyle w:val="VPScheduletext"/>
              <w:ind w:left="284"/>
              <w:rPr>
                <w:iCs/>
                <w:lang w:eastAsia="en-NZ"/>
              </w:rPr>
            </w:pPr>
            <w:r w:rsidRPr="006F7296">
              <w:rPr>
                <w:iCs/>
                <w:lang w:eastAsia="en-NZ"/>
              </w:rPr>
              <w:t>The learner</w:t>
            </w:r>
            <w:r w:rsidR="00645D20">
              <w:rPr>
                <w:iCs/>
                <w:lang w:eastAsia="en-NZ"/>
              </w:rPr>
              <w:t>’s description includes</w:t>
            </w:r>
            <w:r w:rsidRPr="006F7296">
              <w:rPr>
                <w:iCs/>
                <w:lang w:eastAsia="en-NZ"/>
              </w:rPr>
              <w:t xml:space="preserve"> </w:t>
            </w:r>
            <w:r w:rsidRPr="006F7296">
              <w:rPr>
                <w:iCs/>
              </w:rPr>
              <w:t>at least one processing operation from each of the following categories</w:t>
            </w:r>
            <w:r w:rsidRPr="006F7296">
              <w:rPr>
                <w:iCs/>
                <w:lang w:eastAsia="en-NZ"/>
              </w:rPr>
              <w:t>:</w:t>
            </w:r>
          </w:p>
          <w:p w:rsidR="00E36A5F" w:rsidRPr="006F7296" w:rsidRDefault="00E36A5F" w:rsidP="00E36A5F">
            <w:pPr>
              <w:pStyle w:val="VPSchedulebullets"/>
              <w:numPr>
                <w:ilvl w:val="1"/>
                <w:numId w:val="27"/>
              </w:numPr>
              <w:rPr>
                <w:rFonts w:cstheme="minorHAnsi"/>
                <w:iCs/>
                <w:color w:val="auto"/>
                <w:lang w:eastAsia="en-NZ"/>
              </w:rPr>
            </w:pPr>
            <w:r w:rsidRPr="006F7296">
              <w:rPr>
                <w:rFonts w:cstheme="minorHAnsi"/>
                <w:iCs/>
                <w:color w:val="auto"/>
                <w:szCs w:val="22"/>
                <w:lang w:eastAsia="en-NZ"/>
              </w:rPr>
              <w:t>measuring/shaping/forming e.g. how moulds are automatically filled to produce units of the same weight</w:t>
            </w:r>
          </w:p>
          <w:p w:rsidR="00E36A5F" w:rsidRPr="006F7296" w:rsidRDefault="00E36A5F" w:rsidP="00E36A5F">
            <w:pPr>
              <w:pStyle w:val="VPSchedulebullets"/>
              <w:numPr>
                <w:ilvl w:val="1"/>
                <w:numId w:val="27"/>
              </w:numPr>
              <w:rPr>
                <w:rFonts w:cstheme="minorHAnsi"/>
                <w:iCs/>
                <w:color w:val="auto"/>
              </w:rPr>
            </w:pPr>
            <w:r w:rsidRPr="006F7296">
              <w:rPr>
                <w:rFonts w:cstheme="minorHAnsi"/>
                <w:iCs/>
                <w:color w:val="auto"/>
                <w:szCs w:val="22"/>
                <w:lang w:eastAsia="en-NZ"/>
              </w:rPr>
              <w:t xml:space="preserve">contamination prevention/disposal e.g. how an alcohol based product </w:t>
            </w:r>
            <w:r w:rsidR="0055405F">
              <w:rPr>
                <w:rFonts w:cstheme="minorHAnsi"/>
                <w:iCs/>
                <w:color w:val="auto"/>
                <w:szCs w:val="22"/>
                <w:lang w:eastAsia="en-NZ"/>
              </w:rPr>
              <w:t xml:space="preserve">is used </w:t>
            </w:r>
            <w:r w:rsidRPr="006F7296">
              <w:rPr>
                <w:rFonts w:cstheme="minorHAnsi"/>
                <w:iCs/>
                <w:color w:val="auto"/>
                <w:szCs w:val="22"/>
                <w:lang w:eastAsia="en-NZ"/>
              </w:rPr>
              <w:t>to sterilise the plastic containers</w:t>
            </w:r>
          </w:p>
          <w:p w:rsidR="00E36A5F" w:rsidRPr="006F7296" w:rsidRDefault="00E36A5F" w:rsidP="00E36A5F">
            <w:pPr>
              <w:pStyle w:val="VPSchedulebullets"/>
              <w:numPr>
                <w:ilvl w:val="1"/>
                <w:numId w:val="27"/>
              </w:numPr>
              <w:rPr>
                <w:rFonts w:cstheme="minorHAnsi"/>
                <w:iCs/>
                <w:color w:val="auto"/>
              </w:rPr>
            </w:pPr>
            <w:r w:rsidRPr="006F7296">
              <w:rPr>
                <w:rFonts w:cstheme="minorHAnsi"/>
                <w:iCs/>
                <w:color w:val="auto"/>
                <w:szCs w:val="22"/>
                <w:lang w:eastAsia="en-NZ"/>
              </w:rPr>
              <w:t>mixing/extracting/separating/growing e.g. the effects of using beeswax as an emulsifier</w:t>
            </w:r>
          </w:p>
          <w:p w:rsidR="00E36A5F" w:rsidRPr="006F7296" w:rsidRDefault="00E36A5F" w:rsidP="00E36A5F">
            <w:pPr>
              <w:pStyle w:val="VPSchedulebullets"/>
              <w:numPr>
                <w:ilvl w:val="1"/>
                <w:numId w:val="27"/>
              </w:numPr>
              <w:rPr>
                <w:rFonts w:cstheme="minorHAnsi"/>
                <w:iCs/>
                <w:color w:val="auto"/>
              </w:rPr>
            </w:pPr>
            <w:r w:rsidRPr="006F7296">
              <w:rPr>
                <w:rFonts w:cstheme="minorHAnsi"/>
                <w:iCs/>
                <w:color w:val="auto"/>
                <w:szCs w:val="22"/>
                <w:lang w:eastAsia="en-NZ"/>
              </w:rPr>
              <w:t>heating/cooling/reacting e.g. the care needed when heating particular ingredients (in terms of such things as flammability and activity)</w:t>
            </w:r>
          </w:p>
          <w:p w:rsidR="00E36A5F" w:rsidRPr="006F7296" w:rsidRDefault="00E36A5F" w:rsidP="00E36A5F">
            <w:pPr>
              <w:pStyle w:val="VPSchedulebullets"/>
              <w:numPr>
                <w:ilvl w:val="1"/>
                <w:numId w:val="27"/>
              </w:numPr>
              <w:rPr>
                <w:rFonts w:cstheme="minorHAnsi"/>
                <w:iCs/>
                <w:color w:val="auto"/>
              </w:rPr>
            </w:pPr>
            <w:r w:rsidRPr="006F7296">
              <w:rPr>
                <w:rFonts w:cstheme="minorHAnsi"/>
                <w:iCs/>
                <w:color w:val="auto"/>
                <w:szCs w:val="22"/>
              </w:rPr>
              <w:t>materials transfer e.g. how heated pipes are used to transfer melted fats.</w:t>
            </w:r>
          </w:p>
          <w:p w:rsidR="003F0C19" w:rsidRPr="006F7296" w:rsidRDefault="00A01246" w:rsidP="003F0C19">
            <w:pPr>
              <w:pStyle w:val="VPSchedulebullets"/>
            </w:pPr>
            <w:r w:rsidRPr="006F7296">
              <w:t>describing the nature of specific tests used in processing operations</w:t>
            </w:r>
          </w:p>
          <w:p w:rsidR="003F0C19" w:rsidRPr="006F7296" w:rsidRDefault="00A01246" w:rsidP="00207C71">
            <w:pPr>
              <w:pStyle w:val="VPScheduletext"/>
              <w:ind w:left="284"/>
            </w:pPr>
            <w:r w:rsidRPr="006F7296">
              <w:lastRenderedPageBreak/>
              <w:t>For example:</w:t>
            </w:r>
          </w:p>
          <w:p w:rsidR="003F0C19" w:rsidRPr="006F7296" w:rsidRDefault="00A01246" w:rsidP="00207C71">
            <w:pPr>
              <w:pStyle w:val="VPScheduletext"/>
              <w:ind w:left="284"/>
              <w:rPr>
                <w:rFonts w:ascii="Calibri" w:hAnsi="Calibri" w:cs="Calibri"/>
                <w:iCs/>
              </w:rPr>
            </w:pPr>
            <w:r w:rsidRPr="006F7296">
              <w:rPr>
                <w:iCs/>
                <w:lang w:eastAsia="en-NZ"/>
              </w:rPr>
              <w:t xml:space="preserve">The learner describes </w:t>
            </w:r>
            <w:r w:rsidRPr="006F7296">
              <w:rPr>
                <w:rFonts w:ascii="Calibri" w:hAnsi="Calibri" w:cs="Calibri"/>
                <w:iCs/>
              </w:rPr>
              <w:t>what the tests were used for</w:t>
            </w:r>
            <w:r w:rsidR="00677A2F">
              <w:rPr>
                <w:rFonts w:ascii="Calibri" w:hAnsi="Calibri" w:cs="Calibri"/>
                <w:iCs/>
              </w:rPr>
              <w:t>,</w:t>
            </w:r>
            <w:r w:rsidRPr="006F7296">
              <w:rPr>
                <w:rFonts w:ascii="Calibri" w:hAnsi="Calibri" w:cs="Calibri"/>
                <w:iCs/>
              </w:rPr>
              <w:t xml:space="preserve"> e.g. </w:t>
            </w:r>
            <w:r w:rsidR="00E36A5F" w:rsidRPr="006F7296">
              <w:rPr>
                <w:rFonts w:ascii="Calibri" w:hAnsi="Calibri" w:cs="Calibri"/>
                <w:iCs/>
              </w:rPr>
              <w:t>a water test for the purity of the honey to be used</w:t>
            </w:r>
            <w:r w:rsidRPr="006F7296">
              <w:rPr>
                <w:rFonts w:ascii="Calibri" w:hAnsi="Calibri" w:cs="Calibri"/>
                <w:iCs/>
              </w:rPr>
              <w:t>.</w:t>
            </w:r>
          </w:p>
          <w:p w:rsidR="003F0C19" w:rsidRPr="006F7296" w:rsidRDefault="00A01246" w:rsidP="003F0C19">
            <w:pPr>
              <w:pStyle w:val="VPSchedulebullets"/>
              <w:rPr>
                <w:lang w:eastAsia="en-NZ"/>
              </w:rPr>
            </w:pPr>
            <w:r w:rsidRPr="006F7296">
              <w:rPr>
                <w:lang w:eastAsia="en-NZ"/>
              </w:rPr>
              <w:t>explaining visually how processing operations and tests can be combined in a processing sequence</w:t>
            </w:r>
          </w:p>
          <w:p w:rsidR="003F0C19" w:rsidRPr="006F7296" w:rsidRDefault="00A01246" w:rsidP="00207C71">
            <w:pPr>
              <w:pStyle w:val="VPScheduletext"/>
              <w:ind w:left="284"/>
            </w:pPr>
            <w:r w:rsidRPr="006F7296">
              <w:t>For example:</w:t>
            </w:r>
          </w:p>
          <w:p w:rsidR="003F0C19" w:rsidRPr="006F7296" w:rsidRDefault="00A01246" w:rsidP="00207C71">
            <w:pPr>
              <w:pStyle w:val="VPScheduletext"/>
              <w:ind w:left="284"/>
              <w:rPr>
                <w:rFonts w:ascii="Calibri" w:hAnsi="Calibri" w:cs="Calibri"/>
                <w:iCs/>
              </w:rPr>
            </w:pPr>
            <w:r w:rsidRPr="006F7296">
              <w:rPr>
                <w:rFonts w:eastAsia="Times New Roman"/>
                <w:iCs/>
                <w:lang w:eastAsia="en-NZ"/>
              </w:rPr>
              <w:t xml:space="preserve">The learner </w:t>
            </w:r>
            <w:r w:rsidRPr="006F7296">
              <w:rPr>
                <w:rFonts w:ascii="Calibri" w:hAnsi="Calibri" w:cs="Calibri"/>
                <w:iCs/>
              </w:rPr>
              <w:t>draws a process flow diagram showing operations and testing, using accepted symbols and feedback loops.</w:t>
            </w:r>
          </w:p>
          <w:p w:rsidR="003F0C19" w:rsidRPr="006F7296" w:rsidRDefault="00A01246" w:rsidP="003F0C19">
            <w:pPr>
              <w:pStyle w:val="VPSchedulebullets"/>
            </w:pPr>
            <w:r w:rsidRPr="006F7296">
              <w:t xml:space="preserve">explaining the differences between processing in </w:t>
            </w:r>
            <w:r w:rsidR="002771AE">
              <w:t>a</w:t>
            </w:r>
            <w:r w:rsidR="002771AE" w:rsidRPr="006F7296">
              <w:t xml:space="preserve"> </w:t>
            </w:r>
            <w:r w:rsidRPr="006F7296">
              <w:t xml:space="preserve">classroom </w:t>
            </w:r>
            <w:r w:rsidR="002771AE">
              <w:t xml:space="preserve">environment </w:t>
            </w:r>
            <w:r w:rsidRPr="006F7296">
              <w:t>and processing in industry</w:t>
            </w:r>
          </w:p>
          <w:p w:rsidR="003F0C19" w:rsidRPr="006F7296" w:rsidRDefault="00A01246" w:rsidP="00207C71">
            <w:pPr>
              <w:pStyle w:val="VPScheduletext"/>
              <w:ind w:left="284"/>
            </w:pPr>
            <w:r w:rsidRPr="006F7296">
              <w:t>For example:</w:t>
            </w:r>
          </w:p>
          <w:p w:rsidR="00E36A5F" w:rsidRPr="006F7296" w:rsidRDefault="00E36A5F" w:rsidP="00207C71">
            <w:pPr>
              <w:pStyle w:val="VPScheduletext"/>
              <w:ind w:left="284"/>
              <w:rPr>
                <w:b/>
                <w:iCs/>
              </w:rPr>
            </w:pPr>
            <w:r w:rsidRPr="006F7296">
              <w:rPr>
                <w:rFonts w:cstheme="minorHAnsi"/>
                <w:iCs/>
              </w:rPr>
              <w:t>The learner compares the honey based cosmetics made by them with th</w:t>
            </w:r>
            <w:r w:rsidR="00F3393D" w:rsidRPr="006F7296">
              <w:rPr>
                <w:rFonts w:cstheme="minorHAnsi"/>
                <w:iCs/>
              </w:rPr>
              <w:t>ose</w:t>
            </w:r>
            <w:r w:rsidRPr="006F7296">
              <w:rPr>
                <w:rFonts w:cstheme="minorHAnsi"/>
                <w:iCs/>
              </w:rPr>
              <w:t xml:space="preserve"> made in industry. The explanation considers such things as setting up machines, waste disposal, material transfer, testing and/or quality control, product specifications and cleaning regimes.</w:t>
            </w:r>
          </w:p>
          <w:p w:rsidR="003F0C19" w:rsidRPr="006F7296" w:rsidRDefault="00A01246" w:rsidP="003F0C19">
            <w:pPr>
              <w:pStyle w:val="VPSchedulebullets"/>
              <w:rPr>
                <w:b/>
              </w:rPr>
            </w:pPr>
            <w:r w:rsidRPr="006F7296">
              <w:t xml:space="preserve">explaining the differences between health and safety regulations in </w:t>
            </w:r>
            <w:r w:rsidR="002771AE">
              <w:t>a</w:t>
            </w:r>
            <w:r w:rsidR="002771AE" w:rsidRPr="006F7296">
              <w:t xml:space="preserve"> </w:t>
            </w:r>
            <w:r w:rsidRPr="006F7296">
              <w:t>classroom</w:t>
            </w:r>
            <w:r w:rsidR="002771AE">
              <w:t xml:space="preserve"> environment</w:t>
            </w:r>
            <w:r w:rsidRPr="006F7296">
              <w:t xml:space="preserve"> and in industry</w:t>
            </w:r>
          </w:p>
          <w:p w:rsidR="003F0C19" w:rsidRPr="006F7296" w:rsidRDefault="00A01246" w:rsidP="00207C71">
            <w:pPr>
              <w:pStyle w:val="VPScheduletext"/>
              <w:ind w:left="284"/>
            </w:pPr>
            <w:r w:rsidRPr="006F7296">
              <w:t>For example:</w:t>
            </w:r>
          </w:p>
          <w:p w:rsidR="003F0C19" w:rsidRPr="006F7296" w:rsidRDefault="00A01246" w:rsidP="00207C71">
            <w:pPr>
              <w:pStyle w:val="VPScheduletext"/>
              <w:ind w:left="284"/>
              <w:rPr>
                <w:rFonts w:ascii="Calibri" w:hAnsi="Calibri" w:cs="Calibri"/>
                <w:iCs/>
              </w:rPr>
            </w:pPr>
            <w:r w:rsidRPr="006F7296">
              <w:t xml:space="preserve">The learner’s </w:t>
            </w:r>
            <w:r w:rsidRPr="006F7296">
              <w:rPr>
                <w:iCs/>
              </w:rPr>
              <w:t xml:space="preserve">explanation includes an account of OSH (occupational safety and health) information, health and safety regulations, and the role of the health and safety officer in the plant the learner visited. The learner compares </w:t>
            </w:r>
            <w:r w:rsidRPr="006F7296">
              <w:rPr>
                <w:iCs/>
              </w:rPr>
              <w:lastRenderedPageBreak/>
              <w:t>these with the rules in their own learning environment.</w:t>
            </w:r>
          </w:p>
          <w:p w:rsidR="003F0C19" w:rsidRPr="006F7296" w:rsidRDefault="00A01246" w:rsidP="004A7F43">
            <w:pPr>
              <w:pStyle w:val="VPScheduletext"/>
            </w:pPr>
            <w:r w:rsidRPr="006F7296">
              <w:rPr>
                <w:i/>
                <w:iCs/>
                <w:color w:val="FF0000"/>
              </w:rPr>
              <w:t>The above expected learner responses are indicative only and relate to just part of what is required.</w:t>
            </w:r>
          </w:p>
        </w:tc>
        <w:tc>
          <w:tcPr>
            <w:tcW w:w="4725" w:type="dxa"/>
          </w:tcPr>
          <w:p w:rsidR="003F0C19" w:rsidRPr="006F7296" w:rsidRDefault="00A01246" w:rsidP="003F0C19">
            <w:pPr>
              <w:pStyle w:val="VPScheduletext"/>
            </w:pPr>
            <w:r w:rsidRPr="006F7296">
              <w:lastRenderedPageBreak/>
              <w:t xml:space="preserve">The learner demonstrates in-depth understanding of </w:t>
            </w:r>
            <w:r w:rsidRPr="006F7296">
              <w:rPr>
                <w:rFonts w:ascii="Calibri" w:hAnsi="Calibri" w:cs="Calibri"/>
                <w:color w:val="000000"/>
                <w:szCs w:val="22"/>
                <w:lang w:eastAsia="en-NZ"/>
              </w:rPr>
              <w:t xml:space="preserve">advanced concepts used in </w:t>
            </w:r>
            <w:r w:rsidRPr="006F7296">
              <w:rPr>
                <w:rFonts w:ascii="Calibri" w:hAnsi="Calibri" w:cs="Calibri"/>
                <w:szCs w:val="22"/>
              </w:rPr>
              <w:t xml:space="preserve">processing </w:t>
            </w:r>
            <w:r w:rsidR="00EE5943" w:rsidRPr="006F7296">
              <w:rPr>
                <w:rFonts w:ascii="Calibri" w:hAnsi="Calibri" w:cs="Calibri"/>
                <w:szCs w:val="22"/>
              </w:rPr>
              <w:t>honey based cosmetic products</w:t>
            </w:r>
            <w:r w:rsidRPr="006F7296">
              <w:rPr>
                <w:rFonts w:ascii="Calibri" w:hAnsi="Calibri" w:cs="Calibri"/>
                <w:szCs w:val="22"/>
              </w:rPr>
              <w:t xml:space="preserve"> </w:t>
            </w:r>
            <w:r w:rsidRPr="006F7296">
              <w:t>by:</w:t>
            </w:r>
          </w:p>
          <w:p w:rsidR="003F0C19" w:rsidRPr="006F7296" w:rsidRDefault="00A01246" w:rsidP="003F0C19">
            <w:pPr>
              <w:pStyle w:val="VPSchedulebullets"/>
            </w:pPr>
            <w:r w:rsidRPr="006F7296">
              <w:t>explaining processing operations and how the</w:t>
            </w:r>
            <w:r w:rsidR="00F3393D" w:rsidRPr="006F7296">
              <w:t>y</w:t>
            </w:r>
            <w:r w:rsidRPr="006F7296">
              <w:t xml:space="preserve"> achieve required outcomes</w:t>
            </w:r>
          </w:p>
          <w:p w:rsidR="0071422E" w:rsidRPr="006F7296" w:rsidRDefault="0071422E" w:rsidP="00207C71">
            <w:pPr>
              <w:pStyle w:val="VPScheduletext"/>
              <w:ind w:left="284"/>
            </w:pPr>
            <w:r w:rsidRPr="006F7296">
              <w:t>For example:</w:t>
            </w:r>
          </w:p>
          <w:p w:rsidR="0071422E" w:rsidRPr="006F7296" w:rsidRDefault="0071422E" w:rsidP="00207C71">
            <w:pPr>
              <w:pStyle w:val="VPScheduletext"/>
              <w:ind w:left="284"/>
              <w:rPr>
                <w:iCs/>
                <w:lang w:eastAsia="en-NZ"/>
              </w:rPr>
            </w:pPr>
            <w:r w:rsidRPr="006F7296">
              <w:rPr>
                <w:iCs/>
                <w:lang w:eastAsia="en-NZ"/>
              </w:rPr>
              <w:t>The learner</w:t>
            </w:r>
            <w:r w:rsidR="00645D20">
              <w:rPr>
                <w:iCs/>
                <w:lang w:eastAsia="en-NZ"/>
              </w:rPr>
              <w:t>’s explanation includes</w:t>
            </w:r>
            <w:r w:rsidRPr="006F7296">
              <w:rPr>
                <w:iCs/>
                <w:lang w:eastAsia="en-NZ"/>
              </w:rPr>
              <w:t xml:space="preserve"> </w:t>
            </w:r>
            <w:r w:rsidRPr="006F7296">
              <w:rPr>
                <w:iCs/>
              </w:rPr>
              <w:t>at least one processing operation from each of the following categories</w:t>
            </w:r>
            <w:r w:rsidRPr="006F7296">
              <w:rPr>
                <w:iCs/>
                <w:lang w:eastAsia="en-NZ"/>
              </w:rPr>
              <w:t>:</w:t>
            </w:r>
          </w:p>
          <w:p w:rsidR="0071422E" w:rsidRPr="006F7296" w:rsidRDefault="0071422E" w:rsidP="0071422E">
            <w:pPr>
              <w:pStyle w:val="VPSchedulebullets"/>
              <w:numPr>
                <w:ilvl w:val="1"/>
                <w:numId w:val="27"/>
              </w:numPr>
              <w:rPr>
                <w:rFonts w:cstheme="minorHAnsi"/>
                <w:iCs/>
                <w:color w:val="auto"/>
                <w:lang w:eastAsia="en-NZ"/>
              </w:rPr>
            </w:pPr>
            <w:r w:rsidRPr="006F7296">
              <w:rPr>
                <w:rFonts w:cstheme="minorHAnsi"/>
                <w:iCs/>
                <w:color w:val="auto"/>
                <w:szCs w:val="22"/>
                <w:lang w:eastAsia="en-NZ"/>
              </w:rPr>
              <w:t>measuring/shaping/forming e.g. how moulds are automatically filled to produce units of the same weight</w:t>
            </w:r>
          </w:p>
          <w:p w:rsidR="0071422E" w:rsidRPr="006F7296" w:rsidRDefault="0071422E" w:rsidP="0071422E">
            <w:pPr>
              <w:pStyle w:val="VPSchedulebullets"/>
              <w:numPr>
                <w:ilvl w:val="1"/>
                <w:numId w:val="27"/>
              </w:numPr>
              <w:rPr>
                <w:rFonts w:cstheme="minorHAnsi"/>
                <w:iCs/>
                <w:color w:val="auto"/>
              </w:rPr>
            </w:pPr>
            <w:r w:rsidRPr="006F7296">
              <w:rPr>
                <w:rFonts w:cstheme="minorHAnsi"/>
                <w:iCs/>
                <w:color w:val="auto"/>
                <w:szCs w:val="22"/>
                <w:lang w:eastAsia="en-NZ"/>
              </w:rPr>
              <w:t>contamination prevention/disposal e.g. how an alcohol based product</w:t>
            </w:r>
            <w:r w:rsidR="0055405F">
              <w:rPr>
                <w:rFonts w:cstheme="minorHAnsi"/>
                <w:iCs/>
                <w:color w:val="auto"/>
                <w:szCs w:val="22"/>
                <w:lang w:eastAsia="en-NZ"/>
              </w:rPr>
              <w:t xml:space="preserve"> is used</w:t>
            </w:r>
            <w:r w:rsidRPr="006F7296">
              <w:rPr>
                <w:rFonts w:cstheme="minorHAnsi"/>
                <w:iCs/>
                <w:color w:val="auto"/>
                <w:szCs w:val="22"/>
                <w:lang w:eastAsia="en-NZ"/>
              </w:rPr>
              <w:t xml:space="preserve"> to sterilise the plastic containers</w:t>
            </w:r>
          </w:p>
          <w:p w:rsidR="0071422E" w:rsidRPr="006F7296" w:rsidRDefault="0071422E" w:rsidP="0071422E">
            <w:pPr>
              <w:pStyle w:val="VPSchedulebullets"/>
              <w:numPr>
                <w:ilvl w:val="1"/>
                <w:numId w:val="27"/>
              </w:numPr>
              <w:rPr>
                <w:rFonts w:cstheme="minorHAnsi"/>
                <w:iCs/>
                <w:color w:val="auto"/>
              </w:rPr>
            </w:pPr>
            <w:r w:rsidRPr="006F7296">
              <w:rPr>
                <w:rFonts w:cstheme="minorHAnsi"/>
                <w:iCs/>
                <w:color w:val="auto"/>
                <w:szCs w:val="22"/>
                <w:lang w:eastAsia="en-NZ"/>
              </w:rPr>
              <w:t>mixing/extracting/separating/growing e.g. the effects of using beeswax as an emulsifier</w:t>
            </w:r>
          </w:p>
          <w:p w:rsidR="0071422E" w:rsidRPr="006F7296" w:rsidRDefault="0071422E" w:rsidP="0071422E">
            <w:pPr>
              <w:pStyle w:val="VPSchedulebullets"/>
              <w:numPr>
                <w:ilvl w:val="1"/>
                <w:numId w:val="27"/>
              </w:numPr>
              <w:rPr>
                <w:rFonts w:cstheme="minorHAnsi"/>
                <w:iCs/>
                <w:color w:val="auto"/>
              </w:rPr>
            </w:pPr>
            <w:r w:rsidRPr="006F7296">
              <w:rPr>
                <w:rFonts w:cstheme="minorHAnsi"/>
                <w:iCs/>
                <w:color w:val="auto"/>
                <w:szCs w:val="22"/>
                <w:lang w:eastAsia="en-NZ"/>
              </w:rPr>
              <w:t>heating/cooling/reacting e.g. the care needed when heating particular ingredients (in terms of such things as flammability and activity)</w:t>
            </w:r>
          </w:p>
          <w:p w:rsidR="0071422E" w:rsidRPr="006F7296" w:rsidRDefault="0071422E" w:rsidP="0071422E">
            <w:pPr>
              <w:pStyle w:val="VPSchedulebullets"/>
              <w:numPr>
                <w:ilvl w:val="1"/>
                <w:numId w:val="27"/>
              </w:numPr>
              <w:rPr>
                <w:rFonts w:cstheme="minorHAnsi"/>
                <w:iCs/>
                <w:color w:val="auto"/>
              </w:rPr>
            </w:pPr>
            <w:r w:rsidRPr="006F7296">
              <w:rPr>
                <w:rFonts w:cstheme="minorHAnsi"/>
                <w:iCs/>
                <w:color w:val="auto"/>
                <w:szCs w:val="22"/>
              </w:rPr>
              <w:t>materials transfer e.g. how heated pipes are used to transfer melted fats.</w:t>
            </w:r>
          </w:p>
          <w:p w:rsidR="003F0C19" w:rsidRPr="006F7296" w:rsidRDefault="00A01246" w:rsidP="003F0C19">
            <w:pPr>
              <w:pStyle w:val="VPSchedulebullets"/>
            </w:pPr>
            <w:r w:rsidRPr="006F7296">
              <w:t>explaining why specific tests are used in processing operations</w:t>
            </w:r>
          </w:p>
          <w:p w:rsidR="003F0C19" w:rsidRPr="006F7296" w:rsidRDefault="00A01246" w:rsidP="00207C71">
            <w:pPr>
              <w:pStyle w:val="VPScheduletext"/>
              <w:ind w:left="284"/>
            </w:pPr>
            <w:r w:rsidRPr="006F7296">
              <w:lastRenderedPageBreak/>
              <w:t>For example:</w:t>
            </w:r>
          </w:p>
          <w:p w:rsidR="0071422E" w:rsidRPr="006F7296" w:rsidRDefault="0071422E" w:rsidP="00207C71">
            <w:pPr>
              <w:pStyle w:val="VPScheduletext"/>
              <w:ind w:left="284"/>
              <w:rPr>
                <w:rFonts w:ascii="Calibri" w:hAnsi="Calibri" w:cs="Calibri"/>
              </w:rPr>
            </w:pPr>
            <w:r w:rsidRPr="006F7296">
              <w:rPr>
                <w:lang w:eastAsia="en-NZ"/>
              </w:rPr>
              <w:t xml:space="preserve">The learner describes </w:t>
            </w:r>
            <w:r w:rsidRPr="006F7296">
              <w:rPr>
                <w:rFonts w:ascii="Calibri" w:hAnsi="Calibri" w:cs="Calibri"/>
              </w:rPr>
              <w:t>what the tests were used for</w:t>
            </w:r>
            <w:r w:rsidR="00677A2F">
              <w:rPr>
                <w:rFonts w:ascii="Calibri" w:hAnsi="Calibri" w:cs="Calibri"/>
              </w:rPr>
              <w:t>,</w:t>
            </w:r>
            <w:r w:rsidRPr="006F7296">
              <w:rPr>
                <w:rFonts w:ascii="Calibri" w:hAnsi="Calibri" w:cs="Calibri"/>
              </w:rPr>
              <w:t xml:space="preserve"> e.g. a water test for the purity of the honey to be used.</w:t>
            </w:r>
          </w:p>
          <w:p w:rsidR="00B61335" w:rsidRPr="006F7296" w:rsidRDefault="00B61335" w:rsidP="00207C71">
            <w:pPr>
              <w:pStyle w:val="VPScheduletext"/>
              <w:ind w:left="284"/>
              <w:rPr>
                <w:color w:val="auto"/>
                <w:lang w:eastAsia="en-NZ"/>
              </w:rPr>
            </w:pPr>
            <w:r w:rsidRPr="006F7296">
              <w:rPr>
                <w:rFonts w:cs="Calibri"/>
                <w:color w:val="auto"/>
              </w:rPr>
              <w:t>The learner explains what the bleed test is</w:t>
            </w:r>
            <w:r w:rsidRPr="006F7296">
              <w:rPr>
                <w:color w:val="auto"/>
              </w:rPr>
              <w:t xml:space="preserve">, and how it determines whether the </w:t>
            </w:r>
            <w:proofErr w:type="spellStart"/>
            <w:r w:rsidRPr="006F7296">
              <w:rPr>
                <w:color w:val="auto"/>
              </w:rPr>
              <w:t>colourant</w:t>
            </w:r>
            <w:proofErr w:type="spellEnd"/>
            <w:r w:rsidRPr="006F7296">
              <w:rPr>
                <w:color w:val="auto"/>
              </w:rPr>
              <w:t xml:space="preserve"> will give the desired effect for the soap.</w:t>
            </w:r>
          </w:p>
          <w:p w:rsidR="003F0C19" w:rsidRPr="006F7296" w:rsidRDefault="00A01246" w:rsidP="003F0C19">
            <w:pPr>
              <w:pStyle w:val="VPSchedulebullets"/>
              <w:rPr>
                <w:lang w:eastAsia="en-NZ"/>
              </w:rPr>
            </w:pPr>
            <w:r w:rsidRPr="006F7296">
              <w:rPr>
                <w:lang w:eastAsia="en-NZ"/>
              </w:rPr>
              <w:t>explaining visually how processing operations and tests can be combined in a processing sequence</w:t>
            </w:r>
          </w:p>
          <w:p w:rsidR="003F0C19" w:rsidRPr="006F7296" w:rsidRDefault="00A01246" w:rsidP="00207C71">
            <w:pPr>
              <w:pStyle w:val="VPScheduletext"/>
              <w:ind w:left="284"/>
            </w:pPr>
            <w:r w:rsidRPr="006F7296">
              <w:t>For example:</w:t>
            </w:r>
          </w:p>
          <w:p w:rsidR="003F0C19" w:rsidRPr="006F7296" w:rsidRDefault="00A01246" w:rsidP="00207C71">
            <w:pPr>
              <w:pStyle w:val="VPScheduletext"/>
              <w:ind w:left="284"/>
              <w:rPr>
                <w:rFonts w:ascii="Calibri" w:hAnsi="Calibri" w:cs="Calibri"/>
                <w:iCs/>
              </w:rPr>
            </w:pPr>
            <w:r w:rsidRPr="006F7296">
              <w:rPr>
                <w:rFonts w:eastAsia="Times New Roman"/>
                <w:iCs/>
                <w:lang w:eastAsia="en-NZ"/>
              </w:rPr>
              <w:t xml:space="preserve">The learner </w:t>
            </w:r>
            <w:r w:rsidRPr="006F7296">
              <w:rPr>
                <w:rFonts w:ascii="Calibri" w:hAnsi="Calibri" w:cs="Calibri"/>
                <w:iCs/>
              </w:rPr>
              <w:t>draws a process flow diagram showing operations and testing, using accepted symbols and feedback loops.</w:t>
            </w:r>
          </w:p>
          <w:p w:rsidR="003F0C19" w:rsidRPr="006F7296" w:rsidRDefault="00A01246" w:rsidP="003F0C19">
            <w:pPr>
              <w:pStyle w:val="VPSchedulebullets"/>
            </w:pPr>
            <w:r w:rsidRPr="006F7296">
              <w:t xml:space="preserve">explaining the differences between processing in </w:t>
            </w:r>
            <w:r w:rsidR="002771AE">
              <w:t>a</w:t>
            </w:r>
            <w:r w:rsidR="002771AE" w:rsidRPr="006F7296">
              <w:t xml:space="preserve"> </w:t>
            </w:r>
            <w:r w:rsidRPr="006F7296">
              <w:t xml:space="preserve">classroom </w:t>
            </w:r>
            <w:r w:rsidR="002771AE">
              <w:t xml:space="preserve">environment </w:t>
            </w:r>
            <w:r w:rsidRPr="006F7296">
              <w:t>and processing in industry</w:t>
            </w:r>
          </w:p>
          <w:p w:rsidR="003F0C19" w:rsidRPr="006F7296" w:rsidRDefault="00A01246" w:rsidP="00207C71">
            <w:pPr>
              <w:pStyle w:val="VPScheduletext"/>
              <w:ind w:left="284"/>
            </w:pPr>
            <w:r w:rsidRPr="006F7296">
              <w:t>For example:</w:t>
            </w:r>
          </w:p>
          <w:p w:rsidR="00B61335" w:rsidRPr="006F7296" w:rsidRDefault="00B61335" w:rsidP="00207C71">
            <w:pPr>
              <w:pStyle w:val="VPScheduletext"/>
              <w:ind w:left="284"/>
              <w:rPr>
                <w:b/>
                <w:iCs/>
              </w:rPr>
            </w:pPr>
            <w:r w:rsidRPr="006F7296">
              <w:rPr>
                <w:rFonts w:cstheme="minorHAnsi"/>
                <w:iCs/>
              </w:rPr>
              <w:t>The learner compares the honey based cosmetics made by them with th</w:t>
            </w:r>
            <w:r w:rsidR="00F3393D" w:rsidRPr="006F7296">
              <w:rPr>
                <w:rFonts w:cstheme="minorHAnsi"/>
                <w:iCs/>
              </w:rPr>
              <w:t>ose</w:t>
            </w:r>
            <w:r w:rsidRPr="006F7296">
              <w:rPr>
                <w:rFonts w:cstheme="minorHAnsi"/>
                <w:iCs/>
              </w:rPr>
              <w:t xml:space="preserve"> made in industry. The explanation considers such things as setting up machines, waste disposal, material transfer, testing and/or quality control, product specifications and cleaning regimes.</w:t>
            </w:r>
          </w:p>
          <w:p w:rsidR="003F0C19" w:rsidRPr="006F7296" w:rsidRDefault="00A01246" w:rsidP="003F0C19">
            <w:pPr>
              <w:pStyle w:val="VPSchedulebullets"/>
              <w:rPr>
                <w:b/>
              </w:rPr>
            </w:pPr>
            <w:r w:rsidRPr="006F7296">
              <w:t xml:space="preserve">explaining the differences between health and safety regulations in </w:t>
            </w:r>
            <w:r w:rsidR="002771AE">
              <w:t>a</w:t>
            </w:r>
            <w:r w:rsidR="002771AE" w:rsidRPr="006F7296">
              <w:t xml:space="preserve"> </w:t>
            </w:r>
            <w:r w:rsidRPr="006F7296">
              <w:t xml:space="preserve">classroom </w:t>
            </w:r>
            <w:r w:rsidR="002771AE">
              <w:t xml:space="preserve">environment </w:t>
            </w:r>
            <w:r w:rsidRPr="006F7296">
              <w:t>and in industry</w:t>
            </w:r>
          </w:p>
          <w:p w:rsidR="003F0C19" w:rsidRPr="006F7296" w:rsidRDefault="00A01246" w:rsidP="00207C71">
            <w:pPr>
              <w:pStyle w:val="VPScheduletext"/>
              <w:ind w:left="284"/>
            </w:pPr>
            <w:r w:rsidRPr="006F7296">
              <w:t>For example:</w:t>
            </w:r>
          </w:p>
          <w:p w:rsidR="003F0C19" w:rsidRPr="006F7296" w:rsidRDefault="00A01246" w:rsidP="00207C71">
            <w:pPr>
              <w:pStyle w:val="VPScheduletext"/>
              <w:ind w:left="284"/>
              <w:rPr>
                <w:rFonts w:ascii="Calibri" w:hAnsi="Calibri" w:cs="Calibri"/>
                <w:iCs/>
              </w:rPr>
            </w:pPr>
            <w:r w:rsidRPr="006F7296">
              <w:t xml:space="preserve">The learner’s </w:t>
            </w:r>
            <w:r w:rsidRPr="006F7296">
              <w:rPr>
                <w:iCs/>
              </w:rPr>
              <w:t xml:space="preserve">explanation includes an account of OSH (occupational safety and health) </w:t>
            </w:r>
            <w:r w:rsidRPr="006F7296">
              <w:rPr>
                <w:iCs/>
              </w:rPr>
              <w:lastRenderedPageBreak/>
              <w:t>information, health and safety regulations, and the role of the health and safety officer in the plant the learner visited. The learner compares these with the rules in their own learning environment.</w:t>
            </w:r>
          </w:p>
          <w:p w:rsidR="003F0C19" w:rsidRPr="006F7296" w:rsidRDefault="00A01246" w:rsidP="00465EA6">
            <w:pPr>
              <w:pStyle w:val="VPScheduletext"/>
            </w:pPr>
            <w:r w:rsidRPr="006F7296">
              <w:rPr>
                <w:i/>
                <w:iCs/>
                <w:color w:val="FF0000"/>
              </w:rPr>
              <w:t>The above expected learner responses are indicative only and relate to just part of what is required</w:t>
            </w:r>
            <w:r w:rsidR="00465EA6" w:rsidRPr="006F7296">
              <w:rPr>
                <w:i/>
                <w:iCs/>
                <w:color w:val="FF0000"/>
              </w:rPr>
              <w:t>.</w:t>
            </w:r>
          </w:p>
        </w:tc>
        <w:tc>
          <w:tcPr>
            <w:tcW w:w="4725" w:type="dxa"/>
          </w:tcPr>
          <w:p w:rsidR="003F0C19" w:rsidRPr="006F7296" w:rsidRDefault="00A01246" w:rsidP="003F0C19">
            <w:pPr>
              <w:pStyle w:val="VPScheduletext"/>
              <w:rPr>
                <w:lang w:eastAsia="en-NZ"/>
              </w:rPr>
            </w:pPr>
            <w:r w:rsidRPr="006F7296">
              <w:lastRenderedPageBreak/>
              <w:t xml:space="preserve">The learner demonstrates comprehensive understanding of </w:t>
            </w:r>
            <w:r w:rsidRPr="006F7296">
              <w:rPr>
                <w:rFonts w:ascii="Calibri" w:hAnsi="Calibri" w:cs="Calibri"/>
                <w:color w:val="000000"/>
                <w:szCs w:val="22"/>
                <w:lang w:eastAsia="en-NZ"/>
              </w:rPr>
              <w:t xml:space="preserve">advanced concepts used in </w:t>
            </w:r>
            <w:r w:rsidRPr="006F7296">
              <w:rPr>
                <w:rFonts w:ascii="Calibri" w:hAnsi="Calibri" w:cs="Calibri"/>
                <w:szCs w:val="22"/>
              </w:rPr>
              <w:t xml:space="preserve">processing </w:t>
            </w:r>
            <w:r w:rsidR="00EE5943" w:rsidRPr="006F7296">
              <w:rPr>
                <w:rFonts w:ascii="Calibri" w:hAnsi="Calibri" w:cs="Calibri"/>
                <w:szCs w:val="22"/>
              </w:rPr>
              <w:t>honey based cosmetic products</w:t>
            </w:r>
            <w:r w:rsidR="00EE5943" w:rsidRPr="006F7296">
              <w:t xml:space="preserve"> </w:t>
            </w:r>
            <w:r w:rsidRPr="006F7296">
              <w:t>by:</w:t>
            </w:r>
          </w:p>
          <w:p w:rsidR="003F0C19" w:rsidRPr="006F7296" w:rsidRDefault="00A01246" w:rsidP="003F0C19">
            <w:pPr>
              <w:pStyle w:val="VPSchedulebullets"/>
            </w:pPr>
            <w:r w:rsidRPr="006F7296">
              <w:t>comparing and contrasting processing operations and tests, and their suitability for different materials and/or purposes</w:t>
            </w:r>
          </w:p>
          <w:p w:rsidR="003F0C19" w:rsidRPr="006F7296" w:rsidRDefault="00A01246" w:rsidP="00207C71">
            <w:pPr>
              <w:pStyle w:val="VPScheduletext"/>
              <w:ind w:left="284"/>
            </w:pPr>
            <w:r w:rsidRPr="006F7296">
              <w:t>For example:</w:t>
            </w:r>
          </w:p>
          <w:p w:rsidR="0071422E" w:rsidRPr="006F7296" w:rsidRDefault="0020508F" w:rsidP="00207C71">
            <w:pPr>
              <w:pStyle w:val="VPScheduletext"/>
              <w:ind w:left="284"/>
              <w:rPr>
                <w:color w:val="auto"/>
                <w:lang w:eastAsia="en-NZ"/>
              </w:rPr>
            </w:pPr>
            <w:r w:rsidRPr="00E74DE5">
              <w:t>The learner compares and contrasts at least one processing operation from each of the following categories</w:t>
            </w:r>
            <w:r w:rsidR="0071422E" w:rsidRPr="006F7296">
              <w:rPr>
                <w:color w:val="auto"/>
                <w:lang w:eastAsia="en-NZ"/>
              </w:rPr>
              <w:t>:</w:t>
            </w:r>
          </w:p>
          <w:p w:rsidR="0071422E" w:rsidRPr="006F7296" w:rsidRDefault="0071422E" w:rsidP="0071422E">
            <w:pPr>
              <w:pStyle w:val="VPSchedulebullets"/>
              <w:numPr>
                <w:ilvl w:val="1"/>
                <w:numId w:val="27"/>
              </w:numPr>
              <w:rPr>
                <w:rFonts w:cstheme="minorHAnsi"/>
                <w:iCs/>
                <w:color w:val="auto"/>
                <w:lang w:eastAsia="en-NZ"/>
              </w:rPr>
            </w:pPr>
            <w:r w:rsidRPr="006F7296">
              <w:rPr>
                <w:rFonts w:cstheme="minorHAnsi"/>
                <w:iCs/>
                <w:color w:val="auto"/>
                <w:szCs w:val="22"/>
                <w:lang w:eastAsia="en-NZ"/>
              </w:rPr>
              <w:t>measuring/shaping/forming e.g. how moulds are automatically filled to produce units of the same weight</w:t>
            </w:r>
          </w:p>
          <w:p w:rsidR="0071422E" w:rsidRPr="006F7296" w:rsidRDefault="0071422E" w:rsidP="0071422E">
            <w:pPr>
              <w:pStyle w:val="VPSchedulebullets"/>
              <w:numPr>
                <w:ilvl w:val="1"/>
                <w:numId w:val="27"/>
              </w:numPr>
              <w:rPr>
                <w:rFonts w:cstheme="minorHAnsi"/>
                <w:iCs/>
                <w:color w:val="auto"/>
              </w:rPr>
            </w:pPr>
            <w:r w:rsidRPr="006F7296">
              <w:rPr>
                <w:rFonts w:cstheme="minorHAnsi"/>
                <w:iCs/>
                <w:color w:val="auto"/>
                <w:szCs w:val="22"/>
                <w:lang w:eastAsia="en-NZ"/>
              </w:rPr>
              <w:t xml:space="preserve">contamination prevention/disposal e.g. how an alcohol based product </w:t>
            </w:r>
            <w:r w:rsidR="0055405F">
              <w:rPr>
                <w:rFonts w:cstheme="minorHAnsi"/>
                <w:iCs/>
                <w:color w:val="auto"/>
                <w:szCs w:val="22"/>
                <w:lang w:eastAsia="en-NZ"/>
              </w:rPr>
              <w:t xml:space="preserve">is used </w:t>
            </w:r>
            <w:r w:rsidRPr="006F7296">
              <w:rPr>
                <w:rFonts w:cstheme="minorHAnsi"/>
                <w:iCs/>
                <w:color w:val="auto"/>
                <w:szCs w:val="22"/>
                <w:lang w:eastAsia="en-NZ"/>
              </w:rPr>
              <w:t>to sterilise the plastic containers</w:t>
            </w:r>
          </w:p>
          <w:p w:rsidR="0071422E" w:rsidRPr="006F7296" w:rsidRDefault="0071422E" w:rsidP="0071422E">
            <w:pPr>
              <w:pStyle w:val="VPSchedulebullets"/>
              <w:numPr>
                <w:ilvl w:val="1"/>
                <w:numId w:val="27"/>
              </w:numPr>
              <w:rPr>
                <w:rFonts w:cstheme="minorHAnsi"/>
                <w:iCs/>
                <w:color w:val="auto"/>
              </w:rPr>
            </w:pPr>
            <w:r w:rsidRPr="006F7296">
              <w:rPr>
                <w:rFonts w:cstheme="minorHAnsi"/>
                <w:iCs/>
                <w:color w:val="auto"/>
                <w:szCs w:val="22"/>
                <w:lang w:eastAsia="en-NZ"/>
              </w:rPr>
              <w:t>mixing/extracting/separating/growing e.g. the effects of using beeswax as an emulsifier</w:t>
            </w:r>
          </w:p>
          <w:p w:rsidR="0071422E" w:rsidRPr="006F7296" w:rsidRDefault="0071422E" w:rsidP="0071422E">
            <w:pPr>
              <w:pStyle w:val="VPSchedulebullets"/>
              <w:numPr>
                <w:ilvl w:val="1"/>
                <w:numId w:val="27"/>
              </w:numPr>
              <w:rPr>
                <w:rFonts w:cstheme="minorHAnsi"/>
                <w:iCs/>
                <w:color w:val="auto"/>
              </w:rPr>
            </w:pPr>
            <w:r w:rsidRPr="006F7296">
              <w:rPr>
                <w:rFonts w:cstheme="minorHAnsi"/>
                <w:iCs/>
                <w:color w:val="auto"/>
                <w:szCs w:val="22"/>
                <w:lang w:eastAsia="en-NZ"/>
              </w:rPr>
              <w:t>heating/cooling/reacting e.g. the care needed when heating particular ingredients (in terms of such things as flammability and activity)</w:t>
            </w:r>
          </w:p>
          <w:p w:rsidR="0071422E" w:rsidRPr="006F7296" w:rsidRDefault="0071422E" w:rsidP="0071422E">
            <w:pPr>
              <w:pStyle w:val="VPSchedulebullets"/>
              <w:numPr>
                <w:ilvl w:val="1"/>
                <w:numId w:val="27"/>
              </w:numPr>
              <w:rPr>
                <w:rFonts w:cstheme="minorHAnsi"/>
                <w:iCs/>
                <w:color w:val="auto"/>
              </w:rPr>
            </w:pPr>
            <w:r w:rsidRPr="006F7296">
              <w:rPr>
                <w:rFonts w:cstheme="minorHAnsi"/>
                <w:iCs/>
                <w:color w:val="auto"/>
                <w:szCs w:val="22"/>
              </w:rPr>
              <w:t>materials transfer e.g. how heated pipes are used to transfer melted fats.</w:t>
            </w:r>
          </w:p>
          <w:p w:rsidR="00AB45DD" w:rsidRPr="006F7296" w:rsidRDefault="00AB45DD" w:rsidP="00207C71">
            <w:pPr>
              <w:pStyle w:val="VPScheduletext"/>
              <w:ind w:left="284"/>
              <w:rPr>
                <w:rFonts w:cstheme="minorHAnsi"/>
                <w:szCs w:val="22"/>
              </w:rPr>
            </w:pPr>
            <w:r w:rsidRPr="006F7296">
              <w:rPr>
                <w:rFonts w:cstheme="minorHAnsi"/>
                <w:szCs w:val="22"/>
              </w:rPr>
              <w:t>The learner compares processing operations and how these produce</w:t>
            </w:r>
            <w:r w:rsidR="00AD227B" w:rsidRPr="006F7296">
              <w:rPr>
                <w:rFonts w:cstheme="minorHAnsi"/>
                <w:szCs w:val="22"/>
              </w:rPr>
              <w:t xml:space="preserve"> a different cosmetic </w:t>
            </w:r>
            <w:r w:rsidR="00AD227B" w:rsidRPr="006F7296">
              <w:rPr>
                <w:rFonts w:cstheme="minorHAnsi"/>
                <w:szCs w:val="22"/>
              </w:rPr>
              <w:lastRenderedPageBreak/>
              <w:t>that has</w:t>
            </w:r>
            <w:r w:rsidRPr="006F7296">
              <w:rPr>
                <w:rFonts w:cstheme="minorHAnsi"/>
                <w:szCs w:val="22"/>
              </w:rPr>
              <w:t xml:space="preserve"> different materials and a different purpos</w:t>
            </w:r>
            <w:r w:rsidR="00193345" w:rsidRPr="006F7296">
              <w:rPr>
                <w:rFonts w:cstheme="minorHAnsi"/>
                <w:szCs w:val="22"/>
              </w:rPr>
              <w:t>e</w:t>
            </w:r>
            <w:r w:rsidR="00677A2F">
              <w:rPr>
                <w:rFonts w:cstheme="minorHAnsi"/>
                <w:szCs w:val="22"/>
              </w:rPr>
              <w:t>,</w:t>
            </w:r>
            <w:r w:rsidR="00193345" w:rsidRPr="006F7296">
              <w:rPr>
                <w:rFonts w:cstheme="minorHAnsi"/>
                <w:szCs w:val="22"/>
              </w:rPr>
              <w:t xml:space="preserve"> </w:t>
            </w:r>
            <w:r w:rsidRPr="006F7296">
              <w:rPr>
                <w:rFonts w:cstheme="minorHAnsi"/>
                <w:szCs w:val="22"/>
              </w:rPr>
              <w:t>e.g. non-natural and natural cosmetics. The discussion include</w:t>
            </w:r>
            <w:r w:rsidR="002F7B93" w:rsidRPr="006F7296">
              <w:rPr>
                <w:rFonts w:cstheme="minorHAnsi"/>
                <w:szCs w:val="22"/>
              </w:rPr>
              <w:t>s</w:t>
            </w:r>
            <w:r w:rsidRPr="006F7296">
              <w:rPr>
                <w:rFonts w:cstheme="minorHAnsi"/>
                <w:szCs w:val="22"/>
              </w:rPr>
              <w:t>:</w:t>
            </w:r>
          </w:p>
          <w:p w:rsidR="00AB45DD" w:rsidRPr="006F7296" w:rsidRDefault="00AB45DD" w:rsidP="00AB45DD">
            <w:pPr>
              <w:pStyle w:val="VPSchedulebullets"/>
              <w:numPr>
                <w:ilvl w:val="1"/>
                <w:numId w:val="27"/>
              </w:numPr>
              <w:rPr>
                <w:rFonts w:cstheme="minorHAnsi"/>
                <w:iCs/>
                <w:szCs w:val="22"/>
              </w:rPr>
            </w:pPr>
            <w:r w:rsidRPr="006F7296">
              <w:rPr>
                <w:rFonts w:cstheme="minorHAnsi"/>
                <w:iCs/>
                <w:szCs w:val="22"/>
              </w:rPr>
              <w:t>why natural cosmetics were processed in smaller batches and quantities per unit because of a shorter shelf life</w:t>
            </w:r>
          </w:p>
          <w:p w:rsidR="00AB45DD" w:rsidRPr="006F7296" w:rsidRDefault="00AB45DD" w:rsidP="00AB45DD">
            <w:pPr>
              <w:pStyle w:val="VPSchedulebullets"/>
              <w:numPr>
                <w:ilvl w:val="1"/>
                <w:numId w:val="27"/>
              </w:numPr>
              <w:rPr>
                <w:rFonts w:cstheme="minorHAnsi"/>
                <w:iCs/>
                <w:szCs w:val="22"/>
              </w:rPr>
            </w:pPr>
            <w:r w:rsidRPr="006F7296">
              <w:rPr>
                <w:rFonts w:cstheme="minorHAnsi"/>
                <w:iCs/>
                <w:szCs w:val="22"/>
              </w:rPr>
              <w:t>how different preservatives (</w:t>
            </w:r>
            <w:r w:rsidR="00193345" w:rsidRPr="006F7296">
              <w:rPr>
                <w:rFonts w:cstheme="minorHAnsi"/>
                <w:iCs/>
                <w:szCs w:val="22"/>
              </w:rPr>
              <w:t xml:space="preserve">e.g. </w:t>
            </w:r>
            <w:r w:rsidRPr="006F7296">
              <w:rPr>
                <w:rFonts w:cstheme="minorHAnsi"/>
                <w:iCs/>
                <w:szCs w:val="22"/>
              </w:rPr>
              <w:t xml:space="preserve">bee </w:t>
            </w:r>
            <w:proofErr w:type="spellStart"/>
            <w:r w:rsidRPr="006F7296">
              <w:rPr>
                <w:rFonts w:cstheme="minorHAnsi"/>
                <w:iCs/>
                <w:szCs w:val="22"/>
              </w:rPr>
              <w:t>propolis</w:t>
            </w:r>
            <w:proofErr w:type="spellEnd"/>
            <w:r w:rsidRPr="006F7296">
              <w:rPr>
                <w:rFonts w:cstheme="minorHAnsi"/>
                <w:iCs/>
                <w:szCs w:val="22"/>
              </w:rPr>
              <w:t xml:space="preserve">, formaldehydes and/or </w:t>
            </w:r>
            <w:proofErr w:type="spellStart"/>
            <w:r w:rsidRPr="006F7296">
              <w:rPr>
                <w:rFonts w:cstheme="minorHAnsi"/>
                <w:iCs/>
                <w:szCs w:val="22"/>
              </w:rPr>
              <w:t>parabens</w:t>
            </w:r>
            <w:proofErr w:type="spellEnd"/>
            <w:r w:rsidRPr="006F7296">
              <w:rPr>
                <w:rFonts w:cstheme="minorHAnsi"/>
                <w:iCs/>
                <w:szCs w:val="22"/>
              </w:rPr>
              <w:t>) need to be treated when used in processing cosmetics.</w:t>
            </w:r>
          </w:p>
          <w:p w:rsidR="003F0C19" w:rsidRPr="006F7296" w:rsidRDefault="00A01246" w:rsidP="003F0C19">
            <w:pPr>
              <w:pStyle w:val="VPSchedulebullets"/>
            </w:pPr>
            <w:r w:rsidRPr="006F7296">
              <w:t>discussing the implications of testing outcomes on processing decisions</w:t>
            </w:r>
          </w:p>
          <w:p w:rsidR="003F0C19" w:rsidRPr="006F7296" w:rsidRDefault="00A01246" w:rsidP="00207C71">
            <w:pPr>
              <w:pStyle w:val="VPScheduletext"/>
              <w:ind w:left="284"/>
            </w:pPr>
            <w:r w:rsidRPr="006F7296">
              <w:t>For example:</w:t>
            </w:r>
          </w:p>
          <w:p w:rsidR="0071422E" w:rsidRPr="006F7296" w:rsidRDefault="0071422E" w:rsidP="00207C71">
            <w:pPr>
              <w:pStyle w:val="VPScheduletext"/>
              <w:ind w:left="284"/>
              <w:rPr>
                <w:rFonts w:ascii="Calibri" w:hAnsi="Calibri" w:cs="Calibri"/>
              </w:rPr>
            </w:pPr>
            <w:r w:rsidRPr="006F7296">
              <w:rPr>
                <w:lang w:eastAsia="en-NZ"/>
              </w:rPr>
              <w:t xml:space="preserve">The learner describes </w:t>
            </w:r>
            <w:r w:rsidRPr="006F7296">
              <w:rPr>
                <w:rFonts w:ascii="Calibri" w:hAnsi="Calibri" w:cs="Calibri"/>
              </w:rPr>
              <w:t>what the tests were used for</w:t>
            </w:r>
            <w:r w:rsidR="00677A2F">
              <w:rPr>
                <w:rFonts w:ascii="Calibri" w:hAnsi="Calibri" w:cs="Calibri"/>
              </w:rPr>
              <w:t>,</w:t>
            </w:r>
            <w:r w:rsidRPr="006F7296">
              <w:rPr>
                <w:rFonts w:ascii="Calibri" w:hAnsi="Calibri" w:cs="Calibri"/>
              </w:rPr>
              <w:t xml:space="preserve"> e.g. a water test for the purity of the honey to be used.</w:t>
            </w:r>
          </w:p>
          <w:p w:rsidR="0071422E" w:rsidRPr="006F7296" w:rsidRDefault="0071422E" w:rsidP="00207C71">
            <w:pPr>
              <w:pStyle w:val="VPScheduletext"/>
              <w:ind w:left="284"/>
              <w:rPr>
                <w:color w:val="auto"/>
                <w:lang w:eastAsia="en-NZ"/>
              </w:rPr>
            </w:pPr>
            <w:r w:rsidRPr="006F7296">
              <w:rPr>
                <w:rFonts w:cs="Calibri"/>
                <w:color w:val="auto"/>
              </w:rPr>
              <w:t>The learner explains what the bleed test is</w:t>
            </w:r>
            <w:r w:rsidRPr="006F7296">
              <w:rPr>
                <w:color w:val="auto"/>
              </w:rPr>
              <w:t xml:space="preserve">, and how it determines whether the </w:t>
            </w:r>
            <w:proofErr w:type="spellStart"/>
            <w:r w:rsidRPr="006F7296">
              <w:rPr>
                <w:color w:val="auto"/>
              </w:rPr>
              <w:t>colourant</w:t>
            </w:r>
            <w:proofErr w:type="spellEnd"/>
            <w:r w:rsidRPr="006F7296">
              <w:rPr>
                <w:color w:val="auto"/>
              </w:rPr>
              <w:t xml:space="preserve"> will give the desired effect for the soap.</w:t>
            </w:r>
          </w:p>
          <w:p w:rsidR="004A7F43" w:rsidRPr="006F7296" w:rsidRDefault="00A01246" w:rsidP="00207C71">
            <w:pPr>
              <w:pStyle w:val="VPScheduletext"/>
              <w:ind w:left="284"/>
            </w:pPr>
            <w:r w:rsidRPr="006F7296">
              <w:rPr>
                <w:rFonts w:eastAsia="Times New Roman"/>
                <w:lang w:eastAsia="en-NZ"/>
              </w:rPr>
              <w:t xml:space="preserve">The learner’s </w:t>
            </w:r>
            <w:r w:rsidRPr="006F7296">
              <w:rPr>
                <w:rFonts w:cs="Calibri"/>
              </w:rPr>
              <w:t xml:space="preserve">discussion covers how the results from a particular test will </w:t>
            </w:r>
            <w:r w:rsidR="00DE6B68" w:rsidRPr="006F7296">
              <w:rPr>
                <w:rFonts w:cs="Calibri"/>
              </w:rPr>
              <w:t>influence changes in processing</w:t>
            </w:r>
            <w:r w:rsidR="00677A2F">
              <w:rPr>
                <w:rFonts w:cs="Calibri"/>
              </w:rPr>
              <w:t>,</w:t>
            </w:r>
            <w:r w:rsidRPr="006F7296">
              <w:rPr>
                <w:rFonts w:cs="Calibri"/>
              </w:rPr>
              <w:t xml:space="preserve"> e.g. </w:t>
            </w:r>
            <w:r w:rsidR="004A7F43" w:rsidRPr="006F7296">
              <w:t xml:space="preserve">how lip balms can be tested for the required glossiness and/or creaminess and/or clinginess, and the mix of beeswax and/or butter and/or oil </w:t>
            </w:r>
            <w:r w:rsidR="00DE6B68" w:rsidRPr="006F7296">
              <w:t xml:space="preserve">can be </w:t>
            </w:r>
            <w:r w:rsidR="004A7F43" w:rsidRPr="006F7296">
              <w:t>adjusted to attain the desired characteristics.</w:t>
            </w:r>
          </w:p>
          <w:p w:rsidR="003F0C19" w:rsidRPr="006F7296" w:rsidRDefault="00A01246" w:rsidP="003F0C19">
            <w:pPr>
              <w:pStyle w:val="VPSchedulebullets"/>
            </w:pPr>
            <w:r w:rsidRPr="006F7296">
              <w:t>explaining visually how processing operations and tests can be combined in a processing sequence</w:t>
            </w:r>
          </w:p>
          <w:p w:rsidR="003F0C19" w:rsidRPr="006F7296" w:rsidRDefault="00A01246" w:rsidP="00207C71">
            <w:pPr>
              <w:pStyle w:val="VPScheduletext"/>
              <w:ind w:left="284"/>
            </w:pPr>
            <w:r w:rsidRPr="006F7296">
              <w:t>For example:</w:t>
            </w:r>
          </w:p>
          <w:p w:rsidR="003F0C19" w:rsidRPr="00207C71" w:rsidRDefault="00A01246" w:rsidP="00207C71">
            <w:pPr>
              <w:pStyle w:val="VPScheduletext"/>
              <w:ind w:left="284"/>
              <w:rPr>
                <w:rFonts w:ascii="Calibri" w:hAnsi="Calibri" w:cs="Calibri"/>
                <w:iCs/>
              </w:rPr>
            </w:pPr>
            <w:r w:rsidRPr="00207C71">
              <w:rPr>
                <w:rFonts w:eastAsia="Times New Roman"/>
                <w:iCs/>
                <w:lang w:eastAsia="en-NZ"/>
              </w:rPr>
              <w:t xml:space="preserve">The learner </w:t>
            </w:r>
            <w:r w:rsidRPr="00207C71">
              <w:rPr>
                <w:rFonts w:ascii="Calibri" w:hAnsi="Calibri" w:cs="Calibri"/>
                <w:iCs/>
              </w:rPr>
              <w:t xml:space="preserve">draws a process flow diagram </w:t>
            </w:r>
            <w:r w:rsidRPr="00207C71">
              <w:rPr>
                <w:rFonts w:ascii="Calibri" w:hAnsi="Calibri" w:cs="Calibri"/>
                <w:iCs/>
              </w:rPr>
              <w:lastRenderedPageBreak/>
              <w:t>showing operations and testing, using accepted symbols and feedback loops.</w:t>
            </w:r>
          </w:p>
          <w:p w:rsidR="003F0C19" w:rsidRPr="006F7296" w:rsidRDefault="00A01246" w:rsidP="003F0C19">
            <w:pPr>
              <w:pStyle w:val="VPSchedulebullets"/>
            </w:pPr>
            <w:r w:rsidRPr="006F7296">
              <w:t xml:space="preserve">explaining the differences between processing in </w:t>
            </w:r>
            <w:r w:rsidR="002771AE">
              <w:t>a</w:t>
            </w:r>
            <w:r w:rsidR="002771AE" w:rsidRPr="006F7296">
              <w:t xml:space="preserve"> </w:t>
            </w:r>
            <w:r w:rsidRPr="006F7296">
              <w:t xml:space="preserve">classroom </w:t>
            </w:r>
            <w:r w:rsidR="002771AE">
              <w:t xml:space="preserve">environment </w:t>
            </w:r>
            <w:r w:rsidRPr="006F7296">
              <w:t>and processing in industry</w:t>
            </w:r>
          </w:p>
          <w:p w:rsidR="003F0C19" w:rsidRPr="006F7296" w:rsidRDefault="00A01246" w:rsidP="00207C71">
            <w:pPr>
              <w:pStyle w:val="VPScheduletext"/>
              <w:ind w:left="284"/>
            </w:pPr>
            <w:r w:rsidRPr="006F7296">
              <w:t>For example:</w:t>
            </w:r>
          </w:p>
          <w:p w:rsidR="004A7F43" w:rsidRPr="00207C71" w:rsidRDefault="004A7F43" w:rsidP="00207C71">
            <w:pPr>
              <w:pStyle w:val="VPScheduletext"/>
              <w:ind w:left="284"/>
              <w:rPr>
                <w:b/>
                <w:iCs/>
              </w:rPr>
            </w:pPr>
            <w:r w:rsidRPr="00207C71">
              <w:rPr>
                <w:rFonts w:cstheme="minorHAnsi"/>
                <w:iCs/>
              </w:rPr>
              <w:t>The learner compares the honey based cosmetics made by them with th</w:t>
            </w:r>
            <w:r w:rsidR="00F3393D" w:rsidRPr="00207C71">
              <w:rPr>
                <w:rFonts w:cstheme="minorHAnsi"/>
                <w:iCs/>
              </w:rPr>
              <w:t>ose</w:t>
            </w:r>
            <w:r w:rsidRPr="00207C71">
              <w:rPr>
                <w:rFonts w:cstheme="minorHAnsi"/>
                <w:iCs/>
              </w:rPr>
              <w:t xml:space="preserve"> made in industry. The explanation considers such things as setting up machines, waste disposal, material transfer, testing and/or quality control, product specifications and cleaning regimes.</w:t>
            </w:r>
          </w:p>
          <w:p w:rsidR="003F0C19" w:rsidRPr="006F7296" w:rsidRDefault="00A01246" w:rsidP="003F0C19">
            <w:pPr>
              <w:pStyle w:val="VPSchedulebullets"/>
              <w:rPr>
                <w:b/>
              </w:rPr>
            </w:pPr>
            <w:r w:rsidRPr="006F7296">
              <w:t xml:space="preserve">explaining the differences between health and safety regulations in </w:t>
            </w:r>
            <w:r w:rsidR="002771AE">
              <w:t>a</w:t>
            </w:r>
            <w:r w:rsidR="002771AE" w:rsidRPr="006F7296">
              <w:t xml:space="preserve"> </w:t>
            </w:r>
            <w:r w:rsidRPr="006F7296">
              <w:t xml:space="preserve">classroom </w:t>
            </w:r>
            <w:r w:rsidR="002771AE">
              <w:t xml:space="preserve">environment </w:t>
            </w:r>
            <w:r w:rsidRPr="006F7296">
              <w:t>and in industry</w:t>
            </w:r>
          </w:p>
          <w:p w:rsidR="003F0C19" w:rsidRPr="006F7296" w:rsidRDefault="00A01246" w:rsidP="00207C71">
            <w:pPr>
              <w:pStyle w:val="VPScheduletext"/>
              <w:ind w:left="284"/>
            </w:pPr>
            <w:r w:rsidRPr="006F7296">
              <w:t>For example:</w:t>
            </w:r>
          </w:p>
          <w:p w:rsidR="00C20A87" w:rsidRPr="006F7296" w:rsidRDefault="00A01246" w:rsidP="00207C71">
            <w:pPr>
              <w:pStyle w:val="VPScheduletext"/>
              <w:ind w:left="284"/>
              <w:rPr>
                <w:iCs/>
              </w:rPr>
            </w:pPr>
            <w:r w:rsidRPr="006F7296">
              <w:t xml:space="preserve">The learner’s </w:t>
            </w:r>
            <w:r w:rsidRPr="006F7296">
              <w:rPr>
                <w:iCs/>
              </w:rPr>
              <w:t>explanation includes an account of OSH (occupational safety and health) information, health and safety regulations, and the role of the health and safety officer in the plant the learner visited. The learner compares these with the rules in their own learning environment.</w:t>
            </w:r>
          </w:p>
          <w:p w:rsidR="003F0C19" w:rsidRPr="006F7296" w:rsidRDefault="00A01246" w:rsidP="003F0C19">
            <w:pPr>
              <w:pStyle w:val="VPScheduletext"/>
            </w:pPr>
            <w:r w:rsidRPr="006F7296">
              <w:rPr>
                <w:i/>
                <w:iCs/>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3F0C19" w:rsidRDefault="00A01246">
          <w:r w:rsidRPr="002B7AA3">
            <w:t>Final grades will be decided using professional judg</w:t>
          </w:r>
          <w:r w:rsidR="008A3921">
            <w:t>e</w:t>
          </w:r>
          <w:r w:rsidRPr="002B7AA3">
            <w:t>ment based on an examination of the evidence provided against the criteria in the Achievement Standard. Judgements should be holistic, rather than based on a checklist approach</w:t>
          </w:r>
          <w:r>
            <w:t>.</w:t>
          </w:r>
        </w:p>
      </w:sdtContent>
    </w:sdt>
    <w:p w:rsidR="003F0C19" w:rsidRDefault="003F0C19" w:rsidP="003F0C19"/>
    <w:sectPr w:rsidR="003F0C19" w:rsidSect="004A7F43">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261" w:rsidRDefault="00744261" w:rsidP="003F0C19">
      <w:pPr>
        <w:spacing w:before="0" w:after="0"/>
      </w:pPr>
      <w:r>
        <w:separator/>
      </w:r>
    </w:p>
  </w:endnote>
  <w:endnote w:type="continuationSeparator" w:id="0">
    <w:p w:rsidR="00744261" w:rsidRDefault="00744261" w:rsidP="003F0C1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475" w:rsidRPr="00CB5956" w:rsidRDefault="00022475" w:rsidP="003F0C19">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E19E2">
      <w:rPr>
        <w:sz w:val="20"/>
        <w:szCs w:val="20"/>
      </w:rPr>
      <w:t>5</w:t>
    </w:r>
    <w:r w:rsidRPr="00CB5956">
      <w:rPr>
        <w:sz w:val="20"/>
        <w:szCs w:val="20"/>
      </w:rPr>
      <w:tab/>
      <w:t xml:space="preserve">Page </w:t>
    </w:r>
    <w:r w:rsidR="003D23BC" w:rsidRPr="00CB5956">
      <w:rPr>
        <w:sz w:val="20"/>
        <w:szCs w:val="20"/>
      </w:rPr>
      <w:fldChar w:fldCharType="begin"/>
    </w:r>
    <w:r w:rsidRPr="00CB5956">
      <w:rPr>
        <w:sz w:val="20"/>
        <w:szCs w:val="20"/>
      </w:rPr>
      <w:instrText xml:space="preserve"> PAGE </w:instrText>
    </w:r>
    <w:r w:rsidR="003D23BC" w:rsidRPr="00CB5956">
      <w:rPr>
        <w:sz w:val="20"/>
        <w:szCs w:val="20"/>
      </w:rPr>
      <w:fldChar w:fldCharType="separate"/>
    </w:r>
    <w:r w:rsidR="00244BC7">
      <w:rPr>
        <w:noProof/>
        <w:sz w:val="20"/>
        <w:szCs w:val="20"/>
      </w:rPr>
      <w:t>2</w:t>
    </w:r>
    <w:r w:rsidR="003D23BC" w:rsidRPr="00CB5956">
      <w:rPr>
        <w:sz w:val="20"/>
        <w:szCs w:val="20"/>
      </w:rPr>
      <w:fldChar w:fldCharType="end"/>
    </w:r>
    <w:r w:rsidRPr="00CB5956">
      <w:rPr>
        <w:sz w:val="20"/>
        <w:szCs w:val="20"/>
      </w:rPr>
      <w:t xml:space="preserve"> of </w:t>
    </w:r>
    <w:r w:rsidR="003D23BC" w:rsidRPr="00CB5956">
      <w:rPr>
        <w:sz w:val="20"/>
        <w:szCs w:val="20"/>
      </w:rPr>
      <w:fldChar w:fldCharType="begin"/>
    </w:r>
    <w:r w:rsidRPr="00CB5956">
      <w:rPr>
        <w:sz w:val="20"/>
        <w:szCs w:val="20"/>
      </w:rPr>
      <w:instrText xml:space="preserve"> NUMPAGES </w:instrText>
    </w:r>
    <w:r w:rsidR="003D23BC" w:rsidRPr="00CB5956">
      <w:rPr>
        <w:sz w:val="20"/>
        <w:szCs w:val="20"/>
      </w:rPr>
      <w:fldChar w:fldCharType="separate"/>
    </w:r>
    <w:r w:rsidR="00244BC7">
      <w:rPr>
        <w:noProof/>
        <w:sz w:val="20"/>
        <w:szCs w:val="20"/>
      </w:rPr>
      <w:t>8</w:t>
    </w:r>
    <w:r w:rsidR="003D23BC"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475" w:rsidRPr="00CB5956" w:rsidRDefault="00022475" w:rsidP="003F0C19">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E19E2">
      <w:rPr>
        <w:sz w:val="20"/>
        <w:szCs w:val="20"/>
      </w:rPr>
      <w:t>5</w:t>
    </w:r>
    <w:r w:rsidRPr="00CB5956">
      <w:rPr>
        <w:sz w:val="20"/>
        <w:szCs w:val="20"/>
      </w:rPr>
      <w:tab/>
      <w:t xml:space="preserve">Page </w:t>
    </w:r>
    <w:r w:rsidR="003D23BC" w:rsidRPr="00CB5956">
      <w:rPr>
        <w:sz w:val="20"/>
        <w:szCs w:val="20"/>
      </w:rPr>
      <w:fldChar w:fldCharType="begin"/>
    </w:r>
    <w:r w:rsidRPr="00CB5956">
      <w:rPr>
        <w:sz w:val="20"/>
        <w:szCs w:val="20"/>
      </w:rPr>
      <w:instrText xml:space="preserve"> PAGE </w:instrText>
    </w:r>
    <w:r w:rsidR="003D23BC" w:rsidRPr="00CB5956">
      <w:rPr>
        <w:sz w:val="20"/>
        <w:szCs w:val="20"/>
      </w:rPr>
      <w:fldChar w:fldCharType="separate"/>
    </w:r>
    <w:r w:rsidR="00244BC7">
      <w:rPr>
        <w:noProof/>
        <w:sz w:val="20"/>
        <w:szCs w:val="20"/>
      </w:rPr>
      <w:t>1</w:t>
    </w:r>
    <w:r w:rsidR="003D23BC" w:rsidRPr="00CB5956">
      <w:rPr>
        <w:sz w:val="20"/>
        <w:szCs w:val="20"/>
      </w:rPr>
      <w:fldChar w:fldCharType="end"/>
    </w:r>
    <w:r w:rsidRPr="00CB5956">
      <w:rPr>
        <w:sz w:val="20"/>
        <w:szCs w:val="20"/>
      </w:rPr>
      <w:t xml:space="preserve"> of </w:t>
    </w:r>
    <w:r w:rsidR="003D23BC" w:rsidRPr="00CB5956">
      <w:rPr>
        <w:sz w:val="20"/>
        <w:szCs w:val="20"/>
      </w:rPr>
      <w:fldChar w:fldCharType="begin"/>
    </w:r>
    <w:r w:rsidRPr="00CB5956">
      <w:rPr>
        <w:sz w:val="20"/>
        <w:szCs w:val="20"/>
      </w:rPr>
      <w:instrText xml:space="preserve"> NUMPAGES </w:instrText>
    </w:r>
    <w:r w:rsidR="003D23BC" w:rsidRPr="00CB5956">
      <w:rPr>
        <w:sz w:val="20"/>
        <w:szCs w:val="20"/>
      </w:rPr>
      <w:fldChar w:fldCharType="separate"/>
    </w:r>
    <w:r w:rsidR="00244BC7">
      <w:rPr>
        <w:noProof/>
        <w:sz w:val="20"/>
        <w:szCs w:val="20"/>
      </w:rPr>
      <w:t>8</w:t>
    </w:r>
    <w:r w:rsidR="003D23BC"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475" w:rsidRPr="006C5D0E" w:rsidRDefault="00022475" w:rsidP="003F0C19">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E19E2">
      <w:rPr>
        <w:sz w:val="20"/>
        <w:szCs w:val="20"/>
      </w:rPr>
      <w:t>5</w:t>
    </w:r>
    <w:r w:rsidRPr="006C5D0E">
      <w:rPr>
        <w:color w:val="808080"/>
        <w:sz w:val="20"/>
        <w:szCs w:val="20"/>
      </w:rPr>
      <w:tab/>
      <w:t xml:space="preserve">Page </w:t>
    </w:r>
    <w:r w:rsidR="003D23BC" w:rsidRPr="006C5D0E">
      <w:rPr>
        <w:color w:val="808080"/>
        <w:sz w:val="20"/>
        <w:szCs w:val="20"/>
      </w:rPr>
      <w:fldChar w:fldCharType="begin"/>
    </w:r>
    <w:r w:rsidRPr="006C5D0E">
      <w:rPr>
        <w:color w:val="808080"/>
        <w:sz w:val="20"/>
        <w:szCs w:val="20"/>
      </w:rPr>
      <w:instrText xml:space="preserve"> PAGE </w:instrText>
    </w:r>
    <w:r w:rsidR="003D23BC" w:rsidRPr="006C5D0E">
      <w:rPr>
        <w:color w:val="808080"/>
        <w:sz w:val="20"/>
        <w:szCs w:val="20"/>
      </w:rPr>
      <w:fldChar w:fldCharType="separate"/>
    </w:r>
    <w:r w:rsidR="00244BC7">
      <w:rPr>
        <w:noProof/>
        <w:color w:val="808080"/>
        <w:sz w:val="20"/>
        <w:szCs w:val="20"/>
      </w:rPr>
      <w:t>8</w:t>
    </w:r>
    <w:r w:rsidR="003D23BC" w:rsidRPr="006C5D0E">
      <w:rPr>
        <w:color w:val="808080"/>
        <w:sz w:val="20"/>
        <w:szCs w:val="20"/>
      </w:rPr>
      <w:fldChar w:fldCharType="end"/>
    </w:r>
    <w:r w:rsidRPr="006C5D0E">
      <w:rPr>
        <w:color w:val="808080"/>
        <w:sz w:val="20"/>
        <w:szCs w:val="20"/>
      </w:rPr>
      <w:t xml:space="preserve"> of </w:t>
    </w:r>
    <w:r w:rsidR="003D23BC" w:rsidRPr="006C5D0E">
      <w:rPr>
        <w:color w:val="808080"/>
        <w:sz w:val="20"/>
        <w:szCs w:val="20"/>
      </w:rPr>
      <w:fldChar w:fldCharType="begin"/>
    </w:r>
    <w:r w:rsidRPr="006C5D0E">
      <w:rPr>
        <w:color w:val="808080"/>
        <w:sz w:val="20"/>
        <w:szCs w:val="20"/>
      </w:rPr>
      <w:instrText xml:space="preserve"> NUMPAGES </w:instrText>
    </w:r>
    <w:r w:rsidR="003D23BC" w:rsidRPr="006C5D0E">
      <w:rPr>
        <w:color w:val="808080"/>
        <w:sz w:val="20"/>
        <w:szCs w:val="20"/>
      </w:rPr>
      <w:fldChar w:fldCharType="separate"/>
    </w:r>
    <w:r w:rsidR="00244BC7">
      <w:rPr>
        <w:noProof/>
        <w:color w:val="808080"/>
        <w:sz w:val="20"/>
        <w:szCs w:val="20"/>
      </w:rPr>
      <w:t>8</w:t>
    </w:r>
    <w:r w:rsidR="003D23BC"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261" w:rsidRDefault="00744261" w:rsidP="003F0C19">
      <w:pPr>
        <w:spacing w:before="0" w:after="0"/>
      </w:pPr>
      <w:r>
        <w:separator/>
      </w:r>
    </w:p>
  </w:footnote>
  <w:footnote w:type="continuationSeparator" w:id="0">
    <w:p w:rsidR="00744261" w:rsidRDefault="00744261" w:rsidP="003F0C1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475" w:rsidRPr="00E053F6" w:rsidRDefault="00022475" w:rsidP="003F0C1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 xml:space="preserve">Processing Technologies </w:t>
        </w:r>
      </w:sdtContent>
    </w:sdt>
    <w:r>
      <w:rPr>
        <w:rStyle w:val="Style3"/>
      </w:rPr>
      <w:t>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2.61</w:t>
        </w:r>
        <w:r w:rsidR="00EE19E2">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Primary Industries</w:t>
        </w:r>
      </w:sdtContent>
    </w:sdt>
  </w:p>
  <w:p w:rsidR="00022475" w:rsidRPr="00E053F6" w:rsidRDefault="00022475">
    <w:pPr>
      <w:pStyle w:val="Header"/>
      <w:rPr>
        <w:sz w:val="20"/>
        <w:szCs w:val="20"/>
      </w:rPr>
    </w:pPr>
    <w:r w:rsidRPr="00E053F6">
      <w:rPr>
        <w:sz w:val="20"/>
        <w:szCs w:val="20"/>
      </w:rPr>
      <w:t>PAGE FOR LEARNER USE</w:t>
    </w:r>
  </w:p>
  <w:p w:rsidR="00022475" w:rsidRPr="00E053F6" w:rsidRDefault="00022475">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475" w:rsidRDefault="00244BC7">
    <w:pPr>
      <w:pStyle w:val="Header"/>
    </w:pPr>
    <w:r w:rsidRPr="00244BC7">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475" w:rsidRPr="00E053F6" w:rsidRDefault="00022475" w:rsidP="003F0C19">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022475" w:rsidRPr="00E053F6" w:rsidRDefault="00022475" w:rsidP="003F0C19">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022475" w:rsidRDefault="0002247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475" w:rsidRPr="00E053F6" w:rsidRDefault="00022475" w:rsidP="003F0C19">
    <w:pPr>
      <w:pStyle w:val="Header"/>
      <w:rPr>
        <w:sz w:val="20"/>
        <w:szCs w:val="20"/>
      </w:rPr>
    </w:pPr>
    <w:r w:rsidRPr="00E053F6">
      <w:rPr>
        <w:sz w:val="20"/>
        <w:szCs w:val="20"/>
      </w:rPr>
      <w:t xml:space="preserve">Internal assessment resource: </w:t>
    </w:r>
    <w:sdt>
      <w:sdtPr>
        <w:rPr>
          <w:rStyle w:val="Style8"/>
        </w:rPr>
        <w:alias w:val="Subject name"/>
        <w:tag w:val="Subject name"/>
        <w:id w:val="-1772626516"/>
      </w:sdtPr>
      <w:sdtEndPr>
        <w:rPr>
          <w:rStyle w:val="DefaultParagraphFont"/>
          <w:sz w:val="24"/>
          <w:szCs w:val="20"/>
        </w:rPr>
      </w:sdtEndPr>
      <w:sdtContent>
        <w:sdt>
          <w:sdtPr>
            <w:rPr>
              <w:rStyle w:val="Style8"/>
            </w:rPr>
            <w:alias w:val="Subject name"/>
            <w:tag w:val="Subject name"/>
            <w:id w:val="-1027411549"/>
          </w:sdtPr>
          <w:sdtEndPr>
            <w:rPr>
              <w:rStyle w:val="DefaultParagraphFont"/>
              <w:sz w:val="24"/>
              <w:szCs w:val="20"/>
            </w:rPr>
          </w:sdtEndPr>
          <w:sdtContent>
            <w:r>
              <w:rPr>
                <w:rStyle w:val="Style8"/>
              </w:rPr>
              <w:t xml:space="preserve">Processing Technologies </w:t>
            </w:r>
          </w:sdtContent>
        </w:sdt>
      </w:sdtContent>
    </w:sdt>
    <w:r>
      <w:rPr>
        <w:rStyle w:val="Style3"/>
      </w:rPr>
      <w:t>VP-</w:t>
    </w:r>
    <w:sdt>
      <w:sdtPr>
        <w:rPr>
          <w:rStyle w:val="Style8"/>
        </w:rPr>
        <w:alias w:val="resource number"/>
        <w:tag w:val="resource number"/>
        <w:id w:val="2122261676"/>
      </w:sdtPr>
      <w:sdtEndPr>
        <w:rPr>
          <w:rStyle w:val="DefaultParagraphFont"/>
          <w:sz w:val="24"/>
          <w:szCs w:val="20"/>
        </w:rPr>
      </w:sdtEndPr>
      <w:sdtContent>
        <w:r>
          <w:rPr>
            <w:rStyle w:val="Style8"/>
          </w:rPr>
          <w:t>2.61</w:t>
        </w:r>
        <w:r w:rsidR="00EE19E2">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916599041"/>
      </w:sdtPr>
      <w:sdtEndPr>
        <w:rPr>
          <w:rStyle w:val="DefaultParagraphFont"/>
          <w:sz w:val="24"/>
          <w:szCs w:val="20"/>
        </w:rPr>
      </w:sdtEndPr>
      <w:sdtContent>
        <w:r>
          <w:rPr>
            <w:rStyle w:val="Style9"/>
          </w:rPr>
          <w:t>Primary Industries</w:t>
        </w:r>
      </w:sdtContent>
    </w:sdt>
  </w:p>
  <w:p w:rsidR="00022475" w:rsidRPr="00E053F6" w:rsidRDefault="00022475" w:rsidP="003F0C19">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022475" w:rsidRPr="00E053F6" w:rsidRDefault="00022475">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475" w:rsidRPr="00B320A2" w:rsidRDefault="00022475" w:rsidP="003F0C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3D3588D"/>
    <w:multiLevelType w:val="hybridMultilevel"/>
    <w:tmpl w:val="B03EA5E0"/>
    <w:lvl w:ilvl="0" w:tplc="A494428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4">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5">
    <w:nsid w:val="066B69D2"/>
    <w:multiLevelType w:val="hybridMultilevel"/>
    <w:tmpl w:val="5906A0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6F87688"/>
    <w:multiLevelType w:val="hybridMultilevel"/>
    <w:tmpl w:val="015C6C44"/>
    <w:lvl w:ilvl="0" w:tplc="AE7E7714">
      <w:start w:val="1"/>
      <w:numFmt w:val="bullet"/>
      <w:lvlText w:val=""/>
      <w:lvlJc w:val="left"/>
      <w:pPr>
        <w:tabs>
          <w:tab w:val="num" w:pos="0"/>
        </w:tabs>
        <w:ind w:left="0" w:firstLine="0"/>
      </w:pPr>
      <w:rPr>
        <w:rFonts w:ascii="Symbol" w:hAnsi="Symbol" w:hint="default"/>
        <w:sz w:val="22"/>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7">
    <w:nsid w:val="086A76CB"/>
    <w:multiLevelType w:val="hybridMultilevel"/>
    <w:tmpl w:val="D54680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9">
    <w:nsid w:val="0B7F4A09"/>
    <w:multiLevelType w:val="hybridMultilevel"/>
    <w:tmpl w:val="A21A36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1">
    <w:nsid w:val="1F4E221B"/>
    <w:multiLevelType w:val="hybridMultilevel"/>
    <w:tmpl w:val="219A993A"/>
    <w:lvl w:ilvl="0" w:tplc="EEC82AD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63A31E9"/>
    <w:multiLevelType w:val="hybridMultilevel"/>
    <w:tmpl w:val="FFD8B61E"/>
    <w:lvl w:ilvl="0" w:tplc="14090001">
      <w:start w:val="1"/>
      <w:numFmt w:val="bullet"/>
      <w:lvlText w:val=""/>
      <w:lvlJc w:val="left"/>
      <w:pPr>
        <w:ind w:left="1551" w:hanging="360"/>
      </w:pPr>
      <w:rPr>
        <w:rFonts w:ascii="Symbol" w:hAnsi="Symbol" w:hint="default"/>
      </w:rPr>
    </w:lvl>
    <w:lvl w:ilvl="1" w:tplc="14090003" w:tentative="1">
      <w:start w:val="1"/>
      <w:numFmt w:val="bullet"/>
      <w:lvlText w:val="o"/>
      <w:lvlJc w:val="left"/>
      <w:pPr>
        <w:ind w:left="2271" w:hanging="360"/>
      </w:pPr>
      <w:rPr>
        <w:rFonts w:ascii="Courier New" w:hAnsi="Courier New" w:hint="default"/>
      </w:rPr>
    </w:lvl>
    <w:lvl w:ilvl="2" w:tplc="14090005" w:tentative="1">
      <w:start w:val="1"/>
      <w:numFmt w:val="bullet"/>
      <w:lvlText w:val=""/>
      <w:lvlJc w:val="left"/>
      <w:pPr>
        <w:ind w:left="2991" w:hanging="360"/>
      </w:pPr>
      <w:rPr>
        <w:rFonts w:ascii="Wingdings" w:hAnsi="Wingdings" w:hint="default"/>
      </w:rPr>
    </w:lvl>
    <w:lvl w:ilvl="3" w:tplc="14090001" w:tentative="1">
      <w:start w:val="1"/>
      <w:numFmt w:val="bullet"/>
      <w:lvlText w:val=""/>
      <w:lvlJc w:val="left"/>
      <w:pPr>
        <w:ind w:left="3711" w:hanging="360"/>
      </w:pPr>
      <w:rPr>
        <w:rFonts w:ascii="Symbol" w:hAnsi="Symbol" w:hint="default"/>
      </w:rPr>
    </w:lvl>
    <w:lvl w:ilvl="4" w:tplc="14090003" w:tentative="1">
      <w:start w:val="1"/>
      <w:numFmt w:val="bullet"/>
      <w:lvlText w:val="o"/>
      <w:lvlJc w:val="left"/>
      <w:pPr>
        <w:ind w:left="4431" w:hanging="360"/>
      </w:pPr>
      <w:rPr>
        <w:rFonts w:ascii="Courier New" w:hAnsi="Courier New" w:hint="default"/>
      </w:rPr>
    </w:lvl>
    <w:lvl w:ilvl="5" w:tplc="14090005" w:tentative="1">
      <w:start w:val="1"/>
      <w:numFmt w:val="bullet"/>
      <w:lvlText w:val=""/>
      <w:lvlJc w:val="left"/>
      <w:pPr>
        <w:ind w:left="5151" w:hanging="360"/>
      </w:pPr>
      <w:rPr>
        <w:rFonts w:ascii="Wingdings" w:hAnsi="Wingdings" w:hint="default"/>
      </w:rPr>
    </w:lvl>
    <w:lvl w:ilvl="6" w:tplc="14090001" w:tentative="1">
      <w:start w:val="1"/>
      <w:numFmt w:val="bullet"/>
      <w:lvlText w:val=""/>
      <w:lvlJc w:val="left"/>
      <w:pPr>
        <w:ind w:left="5871" w:hanging="360"/>
      </w:pPr>
      <w:rPr>
        <w:rFonts w:ascii="Symbol" w:hAnsi="Symbol" w:hint="default"/>
      </w:rPr>
    </w:lvl>
    <w:lvl w:ilvl="7" w:tplc="14090003" w:tentative="1">
      <w:start w:val="1"/>
      <w:numFmt w:val="bullet"/>
      <w:lvlText w:val="o"/>
      <w:lvlJc w:val="left"/>
      <w:pPr>
        <w:ind w:left="6591" w:hanging="360"/>
      </w:pPr>
      <w:rPr>
        <w:rFonts w:ascii="Courier New" w:hAnsi="Courier New" w:hint="default"/>
      </w:rPr>
    </w:lvl>
    <w:lvl w:ilvl="8" w:tplc="14090005" w:tentative="1">
      <w:start w:val="1"/>
      <w:numFmt w:val="bullet"/>
      <w:lvlText w:val=""/>
      <w:lvlJc w:val="left"/>
      <w:pPr>
        <w:ind w:left="7311" w:hanging="360"/>
      </w:pPr>
      <w:rPr>
        <w:rFonts w:ascii="Wingdings" w:hAnsi="Wingdings" w:hint="default"/>
      </w:rPr>
    </w:lvl>
  </w:abstractNum>
  <w:abstractNum w:abstractNumId="13">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5">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3992442A"/>
    <w:multiLevelType w:val="hybridMultilevel"/>
    <w:tmpl w:val="ECC02110"/>
    <w:lvl w:ilvl="0" w:tplc="13A291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F5199B"/>
    <w:multiLevelType w:val="hybridMultilevel"/>
    <w:tmpl w:val="23F4B06A"/>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8">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9">
    <w:nsid w:val="3CE31E35"/>
    <w:multiLevelType w:val="hybridMultilevel"/>
    <w:tmpl w:val="4732C2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1E94502"/>
    <w:multiLevelType w:val="hybridMultilevel"/>
    <w:tmpl w:val="26028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22">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nsid w:val="46B9607D"/>
    <w:multiLevelType w:val="hybridMultilevel"/>
    <w:tmpl w:val="629676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5">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6">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7">
    <w:nsid w:val="557522B6"/>
    <w:multiLevelType w:val="hybridMultilevel"/>
    <w:tmpl w:val="8DD2194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8">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nsid w:val="577732EE"/>
    <w:multiLevelType w:val="hybridMultilevel"/>
    <w:tmpl w:val="C55E28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1">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nsid w:val="592B165F"/>
    <w:multiLevelType w:val="hybridMultilevel"/>
    <w:tmpl w:val="F6D05262"/>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5D624CFB"/>
    <w:multiLevelType w:val="multilevel"/>
    <w:tmpl w:val="03703AEE"/>
    <w:lvl w:ilvl="0">
      <w:start w:val="1"/>
      <w:numFmt w:val="bullet"/>
      <w:pStyle w:val="VPSchedulebullets"/>
      <w:lvlText w:val=""/>
      <w:lvlJc w:val="left"/>
      <w:pPr>
        <w:ind w:left="568"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34">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35">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nsid w:val="62E41108"/>
    <w:multiLevelType w:val="hybridMultilevel"/>
    <w:tmpl w:val="1DACA124"/>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37">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38">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9">
    <w:nsid w:val="6FCD67A7"/>
    <w:multiLevelType w:val="hybridMultilevel"/>
    <w:tmpl w:val="73B6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nsid w:val="7D6B3E3E"/>
    <w:multiLevelType w:val="hybridMultilevel"/>
    <w:tmpl w:val="48E2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4">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34"/>
  </w:num>
  <w:num w:numId="2">
    <w:abstractNumId w:val="0"/>
  </w:num>
  <w:num w:numId="3">
    <w:abstractNumId w:val="15"/>
  </w:num>
  <w:num w:numId="4">
    <w:abstractNumId w:val="10"/>
  </w:num>
  <w:num w:numId="5">
    <w:abstractNumId w:val="41"/>
  </w:num>
  <w:num w:numId="6">
    <w:abstractNumId w:val="18"/>
  </w:num>
  <w:num w:numId="7">
    <w:abstractNumId w:val="38"/>
  </w:num>
  <w:num w:numId="8">
    <w:abstractNumId w:val="1"/>
  </w:num>
  <w:num w:numId="9">
    <w:abstractNumId w:val="28"/>
  </w:num>
  <w:num w:numId="10">
    <w:abstractNumId w:val="28"/>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44"/>
  </w:num>
  <w:num w:numId="13">
    <w:abstractNumId w:val="31"/>
  </w:num>
  <w:num w:numId="14">
    <w:abstractNumId w:val="43"/>
  </w:num>
  <w:num w:numId="15">
    <w:abstractNumId w:val="8"/>
  </w:num>
  <w:num w:numId="16">
    <w:abstractNumId w:val="30"/>
  </w:num>
  <w:num w:numId="17">
    <w:abstractNumId w:val="3"/>
  </w:num>
  <w:num w:numId="18">
    <w:abstractNumId w:val="35"/>
  </w:num>
  <w:num w:numId="19">
    <w:abstractNumId w:val="37"/>
  </w:num>
  <w:num w:numId="20">
    <w:abstractNumId w:val="21"/>
  </w:num>
  <w:num w:numId="21">
    <w:abstractNumId w:val="4"/>
  </w:num>
  <w:num w:numId="22">
    <w:abstractNumId w:val="13"/>
  </w:num>
  <w:num w:numId="23">
    <w:abstractNumId w:val="25"/>
  </w:num>
  <w:num w:numId="24">
    <w:abstractNumId w:val="40"/>
  </w:num>
  <w:num w:numId="25">
    <w:abstractNumId w:val="26"/>
  </w:num>
  <w:num w:numId="26">
    <w:abstractNumId w:val="24"/>
  </w:num>
  <w:num w:numId="27">
    <w:abstractNumId w:val="33"/>
  </w:num>
  <w:num w:numId="28">
    <w:abstractNumId w:val="36"/>
  </w:num>
  <w:num w:numId="29">
    <w:abstractNumId w:val="17"/>
  </w:num>
  <w:num w:numId="30">
    <w:abstractNumId w:val="27"/>
  </w:num>
  <w:num w:numId="31">
    <w:abstractNumId w:val="42"/>
  </w:num>
  <w:num w:numId="32">
    <w:abstractNumId w:val="39"/>
  </w:num>
  <w:num w:numId="33">
    <w:abstractNumId w:val="14"/>
  </w:num>
  <w:num w:numId="34">
    <w:abstractNumId w:val="32"/>
  </w:num>
  <w:num w:numId="35">
    <w:abstractNumId w:val="7"/>
  </w:num>
  <w:num w:numId="36">
    <w:abstractNumId w:val="23"/>
  </w:num>
  <w:num w:numId="37">
    <w:abstractNumId w:val="20"/>
  </w:num>
  <w:num w:numId="38">
    <w:abstractNumId w:val="20"/>
  </w:num>
  <w:num w:numId="39">
    <w:abstractNumId w:val="23"/>
  </w:num>
  <w:num w:numId="40">
    <w:abstractNumId w:val="20"/>
  </w:num>
  <w:num w:numId="41">
    <w:abstractNumId w:val="2"/>
  </w:num>
  <w:num w:numId="42">
    <w:abstractNumId w:val="16"/>
  </w:num>
  <w:num w:numId="43">
    <w:abstractNumId w:val="5"/>
  </w:num>
  <w:num w:numId="44">
    <w:abstractNumId w:val="11"/>
  </w:num>
  <w:num w:numId="45">
    <w:abstractNumId w:val="38"/>
  </w:num>
  <w:num w:numId="46">
    <w:abstractNumId w:val="12"/>
  </w:num>
  <w:num w:numId="47">
    <w:abstractNumId w:val="19"/>
  </w:num>
  <w:num w:numId="48">
    <w:abstractNumId w:val="9"/>
  </w:num>
  <w:num w:numId="49">
    <w:abstractNumId w:val="6"/>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27650"/>
  </w:hdrShapeDefaults>
  <w:footnotePr>
    <w:footnote w:id="-1"/>
    <w:footnote w:id="0"/>
  </w:footnotePr>
  <w:endnotePr>
    <w:endnote w:id="-1"/>
    <w:endnote w:id="0"/>
  </w:endnotePr>
  <w:compat>
    <w:useFELayout/>
  </w:compat>
  <w:rsids>
    <w:rsidRoot w:val="00D66461"/>
    <w:rsid w:val="00007858"/>
    <w:rsid w:val="00022475"/>
    <w:rsid w:val="00046446"/>
    <w:rsid w:val="000721B4"/>
    <w:rsid w:val="00073CE6"/>
    <w:rsid w:val="00075393"/>
    <w:rsid w:val="000B2989"/>
    <w:rsid w:val="000C44F4"/>
    <w:rsid w:val="000D4EA6"/>
    <w:rsid w:val="000E3209"/>
    <w:rsid w:val="00132879"/>
    <w:rsid w:val="001507F7"/>
    <w:rsid w:val="00193345"/>
    <w:rsid w:val="00197978"/>
    <w:rsid w:val="001A3CF2"/>
    <w:rsid w:val="001D19D3"/>
    <w:rsid w:val="002037CB"/>
    <w:rsid w:val="0020508F"/>
    <w:rsid w:val="00207C71"/>
    <w:rsid w:val="00216415"/>
    <w:rsid w:val="00244BC7"/>
    <w:rsid w:val="00265D61"/>
    <w:rsid w:val="002771AE"/>
    <w:rsid w:val="002F7B93"/>
    <w:rsid w:val="00305013"/>
    <w:rsid w:val="0031731A"/>
    <w:rsid w:val="0032293B"/>
    <w:rsid w:val="00334D34"/>
    <w:rsid w:val="00340420"/>
    <w:rsid w:val="0035741F"/>
    <w:rsid w:val="003A577B"/>
    <w:rsid w:val="003B3B37"/>
    <w:rsid w:val="003C511E"/>
    <w:rsid w:val="003D23BC"/>
    <w:rsid w:val="003D4AB7"/>
    <w:rsid w:val="003F0C19"/>
    <w:rsid w:val="003F4809"/>
    <w:rsid w:val="00412457"/>
    <w:rsid w:val="0042609F"/>
    <w:rsid w:val="00465EA6"/>
    <w:rsid w:val="00470275"/>
    <w:rsid w:val="004A7F43"/>
    <w:rsid w:val="004E0BE5"/>
    <w:rsid w:val="004E6751"/>
    <w:rsid w:val="00512240"/>
    <w:rsid w:val="00512A0F"/>
    <w:rsid w:val="005148F5"/>
    <w:rsid w:val="005343C6"/>
    <w:rsid w:val="0055405F"/>
    <w:rsid w:val="005764CD"/>
    <w:rsid w:val="005837B4"/>
    <w:rsid w:val="005A644D"/>
    <w:rsid w:val="005F71BA"/>
    <w:rsid w:val="006247FF"/>
    <w:rsid w:val="006356D8"/>
    <w:rsid w:val="006437B7"/>
    <w:rsid w:val="00645D20"/>
    <w:rsid w:val="00656965"/>
    <w:rsid w:val="00661C5F"/>
    <w:rsid w:val="00677A2F"/>
    <w:rsid w:val="0069513B"/>
    <w:rsid w:val="00696731"/>
    <w:rsid w:val="006F7296"/>
    <w:rsid w:val="0071422E"/>
    <w:rsid w:val="00733A4E"/>
    <w:rsid w:val="0073409C"/>
    <w:rsid w:val="00743D53"/>
    <w:rsid w:val="00744261"/>
    <w:rsid w:val="007869E1"/>
    <w:rsid w:val="007B1841"/>
    <w:rsid w:val="007B395A"/>
    <w:rsid w:val="007E1250"/>
    <w:rsid w:val="008911AB"/>
    <w:rsid w:val="008A3921"/>
    <w:rsid w:val="008A5CAB"/>
    <w:rsid w:val="008A5CAC"/>
    <w:rsid w:val="008B6030"/>
    <w:rsid w:val="008D4274"/>
    <w:rsid w:val="008E7973"/>
    <w:rsid w:val="009207E7"/>
    <w:rsid w:val="00920F4C"/>
    <w:rsid w:val="009365DC"/>
    <w:rsid w:val="00942BD8"/>
    <w:rsid w:val="009439D3"/>
    <w:rsid w:val="00965A85"/>
    <w:rsid w:val="00984F6D"/>
    <w:rsid w:val="00A01246"/>
    <w:rsid w:val="00A17266"/>
    <w:rsid w:val="00A30B1A"/>
    <w:rsid w:val="00AB45DD"/>
    <w:rsid w:val="00AB5265"/>
    <w:rsid w:val="00AC7AA9"/>
    <w:rsid w:val="00AD227B"/>
    <w:rsid w:val="00AF756C"/>
    <w:rsid w:val="00B13B46"/>
    <w:rsid w:val="00B22761"/>
    <w:rsid w:val="00B23D6C"/>
    <w:rsid w:val="00B61335"/>
    <w:rsid w:val="00B9185F"/>
    <w:rsid w:val="00B936E2"/>
    <w:rsid w:val="00BB5316"/>
    <w:rsid w:val="00C1446B"/>
    <w:rsid w:val="00C20125"/>
    <w:rsid w:val="00C20A87"/>
    <w:rsid w:val="00C26FBB"/>
    <w:rsid w:val="00C56A2C"/>
    <w:rsid w:val="00CC49C9"/>
    <w:rsid w:val="00CE2B15"/>
    <w:rsid w:val="00D264A8"/>
    <w:rsid w:val="00D270F1"/>
    <w:rsid w:val="00D45258"/>
    <w:rsid w:val="00D66461"/>
    <w:rsid w:val="00D75B4E"/>
    <w:rsid w:val="00D84159"/>
    <w:rsid w:val="00D95A06"/>
    <w:rsid w:val="00DB4B92"/>
    <w:rsid w:val="00DB55C0"/>
    <w:rsid w:val="00DD0B90"/>
    <w:rsid w:val="00DE6B68"/>
    <w:rsid w:val="00DF0008"/>
    <w:rsid w:val="00E17AAC"/>
    <w:rsid w:val="00E2720E"/>
    <w:rsid w:val="00E36A5F"/>
    <w:rsid w:val="00E70ABB"/>
    <w:rsid w:val="00E87FCC"/>
    <w:rsid w:val="00EB082A"/>
    <w:rsid w:val="00ED30CD"/>
    <w:rsid w:val="00ED663D"/>
    <w:rsid w:val="00ED6CE9"/>
    <w:rsid w:val="00EE19E2"/>
    <w:rsid w:val="00EE5943"/>
    <w:rsid w:val="00EE642A"/>
    <w:rsid w:val="00EF7B84"/>
    <w:rsid w:val="00F305D0"/>
    <w:rsid w:val="00F3393D"/>
    <w:rsid w:val="00F360F0"/>
    <w:rsid w:val="00F67E32"/>
    <w:rsid w:val="00FE0C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qFormat="1"/>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ind w:left="284"/>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uiPriority w:val="99"/>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uiPriority w:val="99"/>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33"/>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34"/>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character" w:styleId="Strong">
    <w:name w:val="Strong"/>
    <w:basedOn w:val="DefaultParagraphFont"/>
    <w:uiPriority w:val="22"/>
    <w:qFormat/>
    <w:locked/>
    <w:rsid w:val="000A6E4E"/>
    <w:rPr>
      <w:b/>
      <w:bCs/>
    </w:rPr>
  </w:style>
  <w:style w:type="paragraph" w:customStyle="1" w:styleId="NCEAtableevidence">
    <w:name w:val="NCEA table evidence"/>
    <w:uiPriority w:val="99"/>
    <w:rsid w:val="000A6E4E"/>
    <w:pPr>
      <w:spacing w:before="80" w:after="80"/>
    </w:pPr>
    <w:rPr>
      <w:rFonts w:ascii="Arial" w:eastAsia="Times New Roman" w:hAnsi="Arial" w:cs="Arial"/>
      <w:i/>
      <w:szCs w:val="22"/>
      <w:lang w:val="en-AU" w:eastAsia="en-NZ"/>
    </w:rPr>
  </w:style>
  <w:style w:type="paragraph" w:customStyle="1" w:styleId="NCEAtablehead">
    <w:name w:val="NCEA table head"/>
    <w:basedOn w:val="Normal"/>
    <w:uiPriority w:val="99"/>
    <w:rsid w:val="00C03A9B"/>
    <w:pPr>
      <w:spacing w:before="60" w:after="60"/>
      <w:jc w:val="center"/>
    </w:pPr>
    <w:rPr>
      <w:rFonts w:ascii="Arial" w:eastAsia="Times New Roman" w:hAnsi="Arial" w:cs="Arial"/>
      <w:b/>
      <w:color w:val="auto"/>
      <w:sz w:val="20"/>
      <w:szCs w:val="22"/>
      <w:lang w:val="en-GB"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qFormat="1"/>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ind w:left="284"/>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uiPriority w:val="99"/>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uiPriority w:val="99"/>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33"/>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34"/>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character" w:styleId="Strong">
    <w:name w:val="Strong"/>
    <w:basedOn w:val="DefaultParagraphFont"/>
    <w:uiPriority w:val="22"/>
    <w:qFormat/>
    <w:locked/>
    <w:rsid w:val="000A6E4E"/>
    <w:rPr>
      <w:b/>
      <w:bCs/>
    </w:rPr>
  </w:style>
  <w:style w:type="paragraph" w:customStyle="1" w:styleId="NCEAtableevidence">
    <w:name w:val="NCEA table evidence"/>
    <w:uiPriority w:val="99"/>
    <w:rsid w:val="000A6E4E"/>
    <w:pPr>
      <w:spacing w:before="80" w:after="80"/>
    </w:pPr>
    <w:rPr>
      <w:rFonts w:ascii="Arial" w:eastAsia="Times New Roman" w:hAnsi="Arial" w:cs="Arial"/>
      <w:i/>
      <w:szCs w:val="22"/>
      <w:lang w:val="en-AU" w:eastAsia="en-NZ"/>
    </w:rPr>
  </w:style>
  <w:style w:type="paragraph" w:customStyle="1" w:styleId="NCEAtablehead">
    <w:name w:val="NCEA table head"/>
    <w:basedOn w:val="Normal"/>
    <w:uiPriority w:val="99"/>
    <w:rsid w:val="00C03A9B"/>
    <w:pPr>
      <w:spacing w:before="60" w:after="60"/>
      <w:jc w:val="center"/>
    </w:pPr>
    <w:rPr>
      <w:rFonts w:ascii="Arial" w:eastAsia="Times New Roman" w:hAnsi="Arial" w:cs="Arial"/>
      <w:b/>
      <w:color w:val="auto"/>
      <w:sz w:val="20"/>
      <w:szCs w:val="22"/>
      <w:lang w:val="en-GB" w:eastAsia="en-NZ"/>
    </w:rPr>
  </w:style>
</w:styles>
</file>

<file path=word/webSettings.xml><?xml version="1.0" encoding="utf-8"?>
<w:webSettings xmlns:r="http://schemas.openxmlformats.org/officeDocument/2006/relationships" xmlns:w="http://schemas.openxmlformats.org/wordprocessingml/2006/main">
  <w:divs>
    <w:div w:id="22831781">
      <w:bodyDiv w:val="1"/>
      <w:marLeft w:val="0"/>
      <w:marRight w:val="0"/>
      <w:marTop w:val="0"/>
      <w:marBottom w:val="0"/>
      <w:divBdr>
        <w:top w:val="none" w:sz="0" w:space="0" w:color="auto"/>
        <w:left w:val="none" w:sz="0" w:space="0" w:color="auto"/>
        <w:bottom w:val="none" w:sz="0" w:space="0" w:color="auto"/>
        <w:right w:val="none" w:sz="0" w:space="0" w:color="auto"/>
      </w:divBdr>
    </w:div>
    <w:div w:id="113712767">
      <w:bodyDiv w:val="1"/>
      <w:marLeft w:val="0"/>
      <w:marRight w:val="0"/>
      <w:marTop w:val="0"/>
      <w:marBottom w:val="0"/>
      <w:divBdr>
        <w:top w:val="none" w:sz="0" w:space="0" w:color="auto"/>
        <w:left w:val="none" w:sz="0" w:space="0" w:color="auto"/>
        <w:bottom w:val="none" w:sz="0" w:space="0" w:color="auto"/>
        <w:right w:val="none" w:sz="0" w:space="0" w:color="auto"/>
      </w:divBdr>
    </w:div>
    <w:div w:id="260603500">
      <w:bodyDiv w:val="1"/>
      <w:marLeft w:val="0"/>
      <w:marRight w:val="0"/>
      <w:marTop w:val="0"/>
      <w:marBottom w:val="0"/>
      <w:divBdr>
        <w:top w:val="none" w:sz="0" w:space="0" w:color="auto"/>
        <w:left w:val="none" w:sz="0" w:space="0" w:color="auto"/>
        <w:bottom w:val="none" w:sz="0" w:space="0" w:color="auto"/>
        <w:right w:val="none" w:sz="0" w:space="0" w:color="auto"/>
      </w:divBdr>
    </w:div>
    <w:div w:id="358287163">
      <w:bodyDiv w:val="1"/>
      <w:marLeft w:val="0"/>
      <w:marRight w:val="0"/>
      <w:marTop w:val="0"/>
      <w:marBottom w:val="0"/>
      <w:divBdr>
        <w:top w:val="none" w:sz="0" w:space="0" w:color="auto"/>
        <w:left w:val="none" w:sz="0" w:space="0" w:color="auto"/>
        <w:bottom w:val="none" w:sz="0" w:space="0" w:color="auto"/>
        <w:right w:val="none" w:sz="0" w:space="0" w:color="auto"/>
      </w:divBdr>
    </w:div>
    <w:div w:id="422534938">
      <w:bodyDiv w:val="1"/>
      <w:marLeft w:val="0"/>
      <w:marRight w:val="0"/>
      <w:marTop w:val="0"/>
      <w:marBottom w:val="0"/>
      <w:divBdr>
        <w:top w:val="none" w:sz="0" w:space="0" w:color="auto"/>
        <w:left w:val="none" w:sz="0" w:space="0" w:color="auto"/>
        <w:bottom w:val="none" w:sz="0" w:space="0" w:color="auto"/>
        <w:right w:val="none" w:sz="0" w:space="0" w:color="auto"/>
      </w:divBdr>
    </w:div>
    <w:div w:id="471753022">
      <w:bodyDiv w:val="1"/>
      <w:marLeft w:val="0"/>
      <w:marRight w:val="0"/>
      <w:marTop w:val="0"/>
      <w:marBottom w:val="0"/>
      <w:divBdr>
        <w:top w:val="none" w:sz="0" w:space="0" w:color="auto"/>
        <w:left w:val="none" w:sz="0" w:space="0" w:color="auto"/>
        <w:bottom w:val="none" w:sz="0" w:space="0" w:color="auto"/>
        <w:right w:val="none" w:sz="0" w:space="0" w:color="auto"/>
      </w:divBdr>
    </w:div>
    <w:div w:id="495338895">
      <w:bodyDiv w:val="1"/>
      <w:marLeft w:val="0"/>
      <w:marRight w:val="0"/>
      <w:marTop w:val="0"/>
      <w:marBottom w:val="0"/>
      <w:divBdr>
        <w:top w:val="none" w:sz="0" w:space="0" w:color="auto"/>
        <w:left w:val="none" w:sz="0" w:space="0" w:color="auto"/>
        <w:bottom w:val="none" w:sz="0" w:space="0" w:color="auto"/>
        <w:right w:val="none" w:sz="0" w:space="0" w:color="auto"/>
      </w:divBdr>
    </w:div>
    <w:div w:id="650523991">
      <w:bodyDiv w:val="1"/>
      <w:marLeft w:val="0"/>
      <w:marRight w:val="0"/>
      <w:marTop w:val="0"/>
      <w:marBottom w:val="0"/>
      <w:divBdr>
        <w:top w:val="none" w:sz="0" w:space="0" w:color="auto"/>
        <w:left w:val="none" w:sz="0" w:space="0" w:color="auto"/>
        <w:bottom w:val="none" w:sz="0" w:space="0" w:color="auto"/>
        <w:right w:val="none" w:sz="0" w:space="0" w:color="auto"/>
      </w:divBdr>
    </w:div>
    <w:div w:id="740563897">
      <w:bodyDiv w:val="1"/>
      <w:marLeft w:val="0"/>
      <w:marRight w:val="0"/>
      <w:marTop w:val="0"/>
      <w:marBottom w:val="0"/>
      <w:divBdr>
        <w:top w:val="none" w:sz="0" w:space="0" w:color="auto"/>
        <w:left w:val="none" w:sz="0" w:space="0" w:color="auto"/>
        <w:bottom w:val="none" w:sz="0" w:space="0" w:color="auto"/>
        <w:right w:val="none" w:sz="0" w:space="0" w:color="auto"/>
      </w:divBdr>
    </w:div>
    <w:div w:id="903023355">
      <w:bodyDiv w:val="1"/>
      <w:marLeft w:val="0"/>
      <w:marRight w:val="0"/>
      <w:marTop w:val="0"/>
      <w:marBottom w:val="0"/>
      <w:divBdr>
        <w:top w:val="none" w:sz="0" w:space="0" w:color="auto"/>
        <w:left w:val="none" w:sz="0" w:space="0" w:color="auto"/>
        <w:bottom w:val="none" w:sz="0" w:space="0" w:color="auto"/>
        <w:right w:val="none" w:sz="0" w:space="0" w:color="auto"/>
      </w:divBdr>
    </w:div>
    <w:div w:id="1063023816">
      <w:bodyDiv w:val="1"/>
      <w:marLeft w:val="0"/>
      <w:marRight w:val="0"/>
      <w:marTop w:val="0"/>
      <w:marBottom w:val="0"/>
      <w:divBdr>
        <w:top w:val="none" w:sz="0" w:space="0" w:color="auto"/>
        <w:left w:val="none" w:sz="0" w:space="0" w:color="auto"/>
        <w:bottom w:val="none" w:sz="0" w:space="0" w:color="auto"/>
        <w:right w:val="none" w:sz="0" w:space="0" w:color="auto"/>
      </w:divBdr>
    </w:div>
    <w:div w:id="1137843498">
      <w:bodyDiv w:val="1"/>
      <w:marLeft w:val="0"/>
      <w:marRight w:val="0"/>
      <w:marTop w:val="0"/>
      <w:marBottom w:val="0"/>
      <w:divBdr>
        <w:top w:val="none" w:sz="0" w:space="0" w:color="auto"/>
        <w:left w:val="none" w:sz="0" w:space="0" w:color="auto"/>
        <w:bottom w:val="none" w:sz="0" w:space="0" w:color="auto"/>
        <w:right w:val="none" w:sz="0" w:space="0" w:color="auto"/>
      </w:divBdr>
    </w:div>
    <w:div w:id="1273783211">
      <w:bodyDiv w:val="1"/>
      <w:marLeft w:val="0"/>
      <w:marRight w:val="0"/>
      <w:marTop w:val="0"/>
      <w:marBottom w:val="0"/>
      <w:divBdr>
        <w:top w:val="none" w:sz="0" w:space="0" w:color="auto"/>
        <w:left w:val="none" w:sz="0" w:space="0" w:color="auto"/>
        <w:bottom w:val="none" w:sz="0" w:space="0" w:color="auto"/>
        <w:right w:val="none" w:sz="0" w:space="0" w:color="auto"/>
      </w:divBdr>
    </w:div>
    <w:div w:id="1302418613">
      <w:bodyDiv w:val="1"/>
      <w:marLeft w:val="0"/>
      <w:marRight w:val="0"/>
      <w:marTop w:val="0"/>
      <w:marBottom w:val="0"/>
      <w:divBdr>
        <w:top w:val="none" w:sz="0" w:space="0" w:color="auto"/>
        <w:left w:val="none" w:sz="0" w:space="0" w:color="auto"/>
        <w:bottom w:val="none" w:sz="0" w:space="0" w:color="auto"/>
        <w:right w:val="none" w:sz="0" w:space="0" w:color="auto"/>
      </w:divBdr>
    </w:div>
    <w:div w:id="1315525643">
      <w:bodyDiv w:val="1"/>
      <w:marLeft w:val="0"/>
      <w:marRight w:val="0"/>
      <w:marTop w:val="0"/>
      <w:marBottom w:val="0"/>
      <w:divBdr>
        <w:top w:val="none" w:sz="0" w:space="0" w:color="auto"/>
        <w:left w:val="none" w:sz="0" w:space="0" w:color="auto"/>
        <w:bottom w:val="none" w:sz="0" w:space="0" w:color="auto"/>
        <w:right w:val="none" w:sz="0" w:space="0" w:color="auto"/>
      </w:divBdr>
    </w:div>
    <w:div w:id="1434133144">
      <w:bodyDiv w:val="1"/>
      <w:marLeft w:val="0"/>
      <w:marRight w:val="0"/>
      <w:marTop w:val="0"/>
      <w:marBottom w:val="0"/>
      <w:divBdr>
        <w:top w:val="none" w:sz="0" w:space="0" w:color="auto"/>
        <w:left w:val="none" w:sz="0" w:space="0" w:color="auto"/>
        <w:bottom w:val="none" w:sz="0" w:space="0" w:color="auto"/>
        <w:right w:val="none" w:sz="0" w:space="0" w:color="auto"/>
      </w:divBdr>
    </w:div>
    <w:div w:id="1515418169">
      <w:bodyDiv w:val="1"/>
      <w:marLeft w:val="0"/>
      <w:marRight w:val="0"/>
      <w:marTop w:val="0"/>
      <w:marBottom w:val="0"/>
      <w:divBdr>
        <w:top w:val="none" w:sz="0" w:space="0" w:color="auto"/>
        <w:left w:val="none" w:sz="0" w:space="0" w:color="auto"/>
        <w:bottom w:val="none" w:sz="0" w:space="0" w:color="auto"/>
        <w:right w:val="none" w:sz="0" w:space="0" w:color="auto"/>
      </w:divBdr>
    </w:div>
    <w:div w:id="1575436952">
      <w:bodyDiv w:val="1"/>
      <w:marLeft w:val="0"/>
      <w:marRight w:val="0"/>
      <w:marTop w:val="0"/>
      <w:marBottom w:val="0"/>
      <w:divBdr>
        <w:top w:val="none" w:sz="0" w:space="0" w:color="auto"/>
        <w:left w:val="none" w:sz="0" w:space="0" w:color="auto"/>
        <w:bottom w:val="none" w:sz="0" w:space="0" w:color="auto"/>
        <w:right w:val="none" w:sz="0" w:space="0" w:color="auto"/>
      </w:divBdr>
      <w:divsChild>
        <w:div w:id="1338386464">
          <w:marLeft w:val="150"/>
          <w:marRight w:val="150"/>
          <w:marTop w:val="100"/>
          <w:marBottom w:val="100"/>
          <w:divBdr>
            <w:top w:val="none" w:sz="0" w:space="0" w:color="auto"/>
            <w:left w:val="none" w:sz="0" w:space="0" w:color="auto"/>
            <w:bottom w:val="none" w:sz="0" w:space="0" w:color="auto"/>
            <w:right w:val="none" w:sz="0" w:space="0" w:color="auto"/>
          </w:divBdr>
          <w:divsChild>
            <w:div w:id="1968930223">
              <w:marLeft w:val="3"/>
              <w:marRight w:val="3"/>
              <w:marTop w:val="0"/>
              <w:marBottom w:val="0"/>
              <w:divBdr>
                <w:top w:val="none" w:sz="0" w:space="0" w:color="auto"/>
                <w:left w:val="none" w:sz="0" w:space="0" w:color="auto"/>
                <w:bottom w:val="none" w:sz="0" w:space="0" w:color="auto"/>
                <w:right w:val="none" w:sz="0" w:space="0" w:color="auto"/>
              </w:divBdr>
              <w:divsChild>
                <w:div w:id="1850480304">
                  <w:marLeft w:val="0"/>
                  <w:marRight w:val="1"/>
                  <w:marTop w:val="240"/>
                  <w:marBottom w:val="0"/>
                  <w:divBdr>
                    <w:top w:val="none" w:sz="0" w:space="0" w:color="auto"/>
                    <w:left w:val="none" w:sz="0" w:space="0" w:color="auto"/>
                    <w:bottom w:val="none" w:sz="0" w:space="0" w:color="auto"/>
                    <w:right w:val="none" w:sz="0" w:space="0" w:color="auto"/>
                  </w:divBdr>
                  <w:divsChild>
                    <w:div w:id="664360086">
                      <w:marLeft w:val="0"/>
                      <w:marRight w:val="0"/>
                      <w:marTop w:val="0"/>
                      <w:marBottom w:val="0"/>
                      <w:divBdr>
                        <w:top w:val="none" w:sz="0" w:space="0" w:color="auto"/>
                        <w:left w:val="none" w:sz="0" w:space="0" w:color="auto"/>
                        <w:bottom w:val="none" w:sz="0" w:space="0" w:color="auto"/>
                        <w:right w:val="none" w:sz="0" w:space="0" w:color="auto"/>
                      </w:divBdr>
                      <w:divsChild>
                        <w:div w:id="1037049799">
                          <w:marLeft w:val="0"/>
                          <w:marRight w:val="0"/>
                          <w:marTop w:val="0"/>
                          <w:marBottom w:val="0"/>
                          <w:divBdr>
                            <w:top w:val="none" w:sz="0" w:space="0" w:color="auto"/>
                            <w:left w:val="none" w:sz="0" w:space="0" w:color="auto"/>
                            <w:bottom w:val="none" w:sz="0" w:space="0" w:color="auto"/>
                            <w:right w:val="none" w:sz="0" w:space="0" w:color="auto"/>
                          </w:divBdr>
                          <w:divsChild>
                            <w:div w:id="9175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1804">
      <w:bodyDiv w:val="1"/>
      <w:marLeft w:val="0"/>
      <w:marRight w:val="0"/>
      <w:marTop w:val="0"/>
      <w:marBottom w:val="0"/>
      <w:divBdr>
        <w:top w:val="none" w:sz="0" w:space="0" w:color="auto"/>
        <w:left w:val="none" w:sz="0" w:space="0" w:color="auto"/>
        <w:bottom w:val="none" w:sz="0" w:space="0" w:color="auto"/>
        <w:right w:val="none" w:sz="0" w:space="0" w:color="auto"/>
      </w:divBdr>
    </w:div>
    <w:div w:id="1648440151">
      <w:bodyDiv w:val="1"/>
      <w:marLeft w:val="0"/>
      <w:marRight w:val="0"/>
      <w:marTop w:val="0"/>
      <w:marBottom w:val="0"/>
      <w:divBdr>
        <w:top w:val="none" w:sz="0" w:space="0" w:color="auto"/>
        <w:left w:val="none" w:sz="0" w:space="0" w:color="auto"/>
        <w:bottom w:val="none" w:sz="0" w:space="0" w:color="auto"/>
        <w:right w:val="none" w:sz="0" w:space="0" w:color="auto"/>
      </w:divBdr>
    </w:div>
    <w:div w:id="1664970449">
      <w:bodyDiv w:val="1"/>
      <w:marLeft w:val="0"/>
      <w:marRight w:val="0"/>
      <w:marTop w:val="0"/>
      <w:marBottom w:val="0"/>
      <w:divBdr>
        <w:top w:val="none" w:sz="0" w:space="0" w:color="auto"/>
        <w:left w:val="none" w:sz="0" w:space="0" w:color="auto"/>
        <w:bottom w:val="none" w:sz="0" w:space="0" w:color="auto"/>
        <w:right w:val="none" w:sz="0" w:space="0" w:color="auto"/>
      </w:divBdr>
    </w:div>
    <w:div w:id="1790664237">
      <w:bodyDiv w:val="1"/>
      <w:marLeft w:val="0"/>
      <w:marRight w:val="0"/>
      <w:marTop w:val="0"/>
      <w:marBottom w:val="0"/>
      <w:divBdr>
        <w:top w:val="none" w:sz="0" w:space="0" w:color="auto"/>
        <w:left w:val="none" w:sz="0" w:space="0" w:color="auto"/>
        <w:bottom w:val="none" w:sz="0" w:space="0" w:color="auto"/>
        <w:right w:val="none" w:sz="0" w:space="0" w:color="auto"/>
      </w:divBdr>
    </w:div>
    <w:div w:id="1840122771">
      <w:bodyDiv w:val="1"/>
      <w:marLeft w:val="0"/>
      <w:marRight w:val="0"/>
      <w:marTop w:val="0"/>
      <w:marBottom w:val="0"/>
      <w:divBdr>
        <w:top w:val="none" w:sz="0" w:space="0" w:color="auto"/>
        <w:left w:val="none" w:sz="0" w:space="0" w:color="auto"/>
        <w:bottom w:val="none" w:sz="0" w:space="0" w:color="auto"/>
        <w:right w:val="none" w:sz="0" w:space="0" w:color="auto"/>
      </w:divBdr>
    </w:div>
    <w:div w:id="1991204991">
      <w:bodyDiv w:val="1"/>
      <w:marLeft w:val="0"/>
      <w:marRight w:val="0"/>
      <w:marTop w:val="0"/>
      <w:marBottom w:val="0"/>
      <w:divBdr>
        <w:top w:val="none" w:sz="0" w:space="0" w:color="auto"/>
        <w:left w:val="none" w:sz="0" w:space="0" w:color="auto"/>
        <w:bottom w:val="none" w:sz="0" w:space="0" w:color="auto"/>
        <w:right w:val="none" w:sz="0" w:space="0" w:color="auto"/>
      </w:divBdr>
    </w:div>
    <w:div w:id="2079286329">
      <w:bodyDiv w:val="1"/>
      <w:marLeft w:val="0"/>
      <w:marRight w:val="0"/>
      <w:marTop w:val="0"/>
      <w:marBottom w:val="0"/>
      <w:divBdr>
        <w:top w:val="none" w:sz="0" w:space="0" w:color="auto"/>
        <w:left w:val="none" w:sz="0" w:space="0" w:color="auto"/>
        <w:bottom w:val="none" w:sz="0" w:space="0" w:color="auto"/>
        <w:right w:val="none" w:sz="0" w:space="0" w:color="auto"/>
      </w:divBdr>
    </w:div>
    <w:div w:id="21422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6B0BD4" w:rsidRDefault="0036305D" w:rsidP="006B0BD4">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6B0BD4" w:rsidRDefault="0036305D" w:rsidP="006B0BD4">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6B0BD4" w:rsidRDefault="0036305D" w:rsidP="006B0BD4">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6B0BD4" w:rsidRDefault="0036305D" w:rsidP="006B0BD4">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6B0BD4" w:rsidRDefault="0036305D" w:rsidP="006B0BD4">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6B0BD4" w:rsidRDefault="0036305D" w:rsidP="006B0BD4">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6B0BD4" w:rsidRDefault="0036305D" w:rsidP="006B0BD4">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6B0BD4" w:rsidRDefault="0036305D" w:rsidP="006B0BD4">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6B0BD4" w:rsidRDefault="0036305D" w:rsidP="006B0BD4">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6B0BD4" w:rsidRDefault="0036305D" w:rsidP="006B0BD4">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6B0BD4" w:rsidRDefault="0036305D" w:rsidP="006B0BD4">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6B0BD4" w:rsidRDefault="0036305D" w:rsidP="006B0BD4">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6B0BD4" w:rsidRDefault="0036305D" w:rsidP="006B0BD4">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6B0BD4" w:rsidRDefault="0036305D" w:rsidP="006B0BD4">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6B0BD4" w:rsidRDefault="0036305D" w:rsidP="006B0BD4">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6B0BD4" w:rsidRDefault="0036305D" w:rsidP="006B0BD4">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6B0BD4" w:rsidRDefault="0036305D" w:rsidP="006B0BD4">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6B0BD4" w:rsidRDefault="0036305D" w:rsidP="006B0BD4">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6B0BD4" w:rsidRDefault="0036305D" w:rsidP="006B0BD4">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6B0BD4" w:rsidRDefault="0036305D" w:rsidP="006B0BD4">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6B0BD4" w:rsidRDefault="0036305D" w:rsidP="006B0BD4">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6B0BD4" w:rsidRDefault="0036305D" w:rsidP="006B0BD4">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6B0BD4" w:rsidRDefault="0036305D" w:rsidP="006B0BD4">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6B0BD4" w:rsidRDefault="0036305D" w:rsidP="006B0BD4">
          <w:pPr>
            <w:pStyle w:val="56578F969244430093405F158F4FC404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6B0BD4" w:rsidRDefault="0036305D" w:rsidP="006B0BD4">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6B0BD4" w:rsidRDefault="0036305D" w:rsidP="006B0BD4">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6B0BD4" w:rsidRDefault="0036305D" w:rsidP="006B0BD4">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6B0BD4" w:rsidRDefault="0036305D" w:rsidP="006B0BD4">
          <w:pPr>
            <w:pStyle w:val="3439C8315DA7404B9652493142A9DE0D1"/>
          </w:pPr>
          <w:r w:rsidRPr="00490F97">
            <w:rPr>
              <w:rStyle w:val="PlaceholderText"/>
            </w:rPr>
            <w:t>Click here to enter text.</w:t>
          </w:r>
        </w:p>
      </w:docPartBody>
    </w:docPart>
    <w:docPart>
      <w:docPartPr>
        <w:name w:val="3F8741D5B56F8744B5D2ED6A058C1BCD"/>
        <w:category>
          <w:name w:val="General"/>
          <w:gallery w:val="placeholder"/>
        </w:category>
        <w:types>
          <w:type w:val="bbPlcHdr"/>
        </w:types>
        <w:behaviors>
          <w:behavior w:val="content"/>
        </w:behaviors>
        <w:guid w:val="{853849A1-94B5-534B-8FB3-6A04B6BF03B4}"/>
      </w:docPartPr>
      <w:docPartBody>
        <w:p w:rsidR="006B0BD4" w:rsidRDefault="0036305D" w:rsidP="006B0BD4">
          <w:pPr>
            <w:pStyle w:val="3F8741D5B56F8744B5D2ED6A058C1BCD"/>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62B0"/>
    <w:rsid w:val="00042AB9"/>
    <w:rsid w:val="00124DD8"/>
    <w:rsid w:val="00133907"/>
    <w:rsid w:val="001C487A"/>
    <w:rsid w:val="00210047"/>
    <w:rsid w:val="00296543"/>
    <w:rsid w:val="002B0861"/>
    <w:rsid w:val="00353528"/>
    <w:rsid w:val="0036305D"/>
    <w:rsid w:val="003D697F"/>
    <w:rsid w:val="005D382E"/>
    <w:rsid w:val="00631BCF"/>
    <w:rsid w:val="006641D0"/>
    <w:rsid w:val="006A6644"/>
    <w:rsid w:val="006B0BD4"/>
    <w:rsid w:val="007753CB"/>
    <w:rsid w:val="007E0FA4"/>
    <w:rsid w:val="009466F1"/>
    <w:rsid w:val="00A1616A"/>
    <w:rsid w:val="00A3624C"/>
    <w:rsid w:val="00A57CE1"/>
    <w:rsid w:val="00AD524E"/>
    <w:rsid w:val="00AF3745"/>
    <w:rsid w:val="00C111B9"/>
    <w:rsid w:val="00CA297A"/>
    <w:rsid w:val="00CE3B0A"/>
    <w:rsid w:val="00DE71E7"/>
    <w:rsid w:val="00E01283"/>
    <w:rsid w:val="00E44E2B"/>
    <w:rsid w:val="00E72EA7"/>
    <w:rsid w:val="00EA7627"/>
    <w:rsid w:val="00FF1028"/>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58D"/>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C1085951E4C4BBDA5F89B5B0485D02C">
    <w:name w:val="2C1085951E4C4BBDA5F89B5B0485D02C"/>
    <w:rsid w:val="002224AA"/>
    <w:rPr>
      <w:lang w:val="en-US" w:eastAsia="en-US"/>
    </w:rPr>
  </w:style>
  <w:style w:type="paragraph" w:customStyle="1" w:styleId="3F8741D5B56F8744B5D2ED6A058C1BCD">
    <w:name w:val="3F8741D5B56F8744B5D2ED6A058C1BCD"/>
    <w:rsid w:val="0009758D"/>
    <w:pPr>
      <w:spacing w:line="240" w:lineRule="auto"/>
    </w:pPr>
    <w:rPr>
      <w:sz w:val="24"/>
      <w:szCs w:val="24"/>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BB4BD-BD76-45FA-9152-BCFF8BA91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159</TotalTime>
  <Pages>8</Pages>
  <Words>2300</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15386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Processing Technologies 2.61</dc:subject>
  <dc:creator>Ministry of Education</dc:creator>
  <cp:lastModifiedBy>Anne</cp:lastModifiedBy>
  <cp:revision>7</cp:revision>
  <cp:lastPrinted>2013-02-11T02:30:00Z</cp:lastPrinted>
  <dcterms:created xsi:type="dcterms:W3CDTF">2013-09-27T00:41:00Z</dcterms:created>
  <dcterms:modified xsi:type="dcterms:W3CDTF">2017-09-20T01:42:00Z</dcterms:modified>
</cp:coreProperties>
</file>