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8315D8" w:rsidP="00A420AE">
      <w:pPr>
        <w:pStyle w:val="Header"/>
        <w:tabs>
          <w:tab w:val="clear" w:pos="4513"/>
          <w:tab w:val="clear" w:pos="9026"/>
        </w:tabs>
        <w:spacing w:before="120" w:after="120"/>
        <w:rPr>
          <w:noProof/>
          <w:lang w:eastAsia="en-NZ"/>
        </w:rPr>
      </w:pPr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F66329" w:rsidRPr="00035744" w:rsidRDefault="00F66329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F66329" w:rsidRPr="00035744" w:rsidRDefault="00F66329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ascii="Calibri" w:hAnsi="Calibri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287FF4" w:rsidRPr="00287FF4">
            <w:rPr>
              <w:rStyle w:val="CommentReference"/>
              <w:rFonts w:ascii="Calibri" w:hAnsi="Calibri"/>
              <w:sz w:val="28"/>
            </w:rPr>
            <w:t>91264 Version 2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392319">
            <w:rPr>
              <w:rStyle w:val="VPField14pt"/>
            </w:rPr>
            <w:t>Use statistical methods to make an inference</w:t>
          </w:r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392319">
            <w:rPr>
              <w:rStyle w:val="VPField14pt"/>
            </w:rPr>
            <w:t>2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392319">
            <w:rPr>
              <w:rStyle w:val="VPField14pt"/>
            </w:rPr>
            <w:t>4</w:t>
          </w:r>
        </w:sdtContent>
      </w:sdt>
    </w:p>
    <w:p w:rsidR="001729AB" w:rsidRPr="00F27C34" w:rsidRDefault="001729AB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392319">
            <w:rPr>
              <w:rStyle w:val="VPField14pt"/>
            </w:rPr>
            <w:t>Staying away</w:t>
          </w:r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392319">
            <w:rPr>
              <w:rStyle w:val="VPField14pt"/>
            </w:rPr>
            <w:t>Mathematics and Statistics</w:t>
          </w:r>
        </w:sdtContent>
      </w:sdt>
      <w:r w:rsidR="002E5928">
        <w:rPr>
          <w:rStyle w:val="VPField14pt"/>
        </w:rPr>
        <w:t xml:space="preserve"> 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392319">
            <w:rPr>
              <w:rStyle w:val="VPField14pt"/>
            </w:rPr>
            <w:t>2.9</w:t>
          </w:r>
          <w:r w:rsidR="00287FF4">
            <w:rPr>
              <w:rStyle w:val="VPField14pt"/>
            </w:rPr>
            <w:t xml:space="preserve"> v2</w:t>
          </w:r>
        </w:sdtContent>
      </w:sdt>
    </w:p>
    <w:p w:rsidR="00F27C34" w:rsidRDefault="00F27C3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392319">
            <w:rPr>
              <w:rStyle w:val="VPField14pt"/>
            </w:rPr>
            <w:t>Services Industries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p w:rsidR="0007554D" w:rsidRPr="00F27C34" w:rsidRDefault="0007554D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F6222A" w:rsidTr="00F6222A">
        <w:trPr>
          <w:trHeight w:val="317"/>
        </w:trPr>
        <w:tc>
          <w:tcPr>
            <w:tcW w:w="1615" w:type="pct"/>
            <w:shd w:val="clear" w:color="auto" w:fill="auto"/>
          </w:tcPr>
          <w:p w:rsidR="00F6222A" w:rsidRPr="00F6222A" w:rsidRDefault="00F6222A" w:rsidP="004D4FAF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287FF4" w:rsidRPr="00F6222A" w:rsidRDefault="00287FF4" w:rsidP="00287FF4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F6222A" w:rsidRPr="00F6222A" w:rsidRDefault="00F6222A" w:rsidP="00287FF4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287FF4">
              <w:rPr>
                <w:lang w:val="en-GB"/>
              </w:rPr>
              <w:t>5</w:t>
            </w:r>
          </w:p>
        </w:tc>
      </w:tr>
      <w:tr w:rsidR="007534F7" w:rsidRPr="00A24B20" w:rsidTr="007534F7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287FF4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287FF4">
              <w:t>02</w:t>
            </w:r>
            <w:r w:rsidRPr="0031555D">
              <w:t>-201</w:t>
            </w:r>
            <w:r w:rsidR="00287FF4">
              <w:t>5</w:t>
            </w:r>
            <w:r w:rsidRPr="0031555D">
              <w:t>-</w:t>
            </w:r>
            <w:r w:rsidR="00DF4BE0">
              <w:t>91264</w:t>
            </w:r>
            <w:r w:rsidRPr="0031555D">
              <w:t>-</w:t>
            </w:r>
            <w:r w:rsidR="00287FF4">
              <w:t>02</w:t>
            </w:r>
            <w:r w:rsidRPr="0031555D">
              <w:t>-</w:t>
            </w:r>
            <w:r w:rsidR="00DF4BE0">
              <w:t>8</w:t>
            </w:r>
            <w:r w:rsidR="00287FF4">
              <w:t>20</w:t>
            </w:r>
            <w:r w:rsidR="00DF4BE0">
              <w:t>2</w:t>
            </w:r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 w:rsidTr="007534F7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  <w:bookmarkStart w:id="0" w:name="_GoBack"/>
                <w:bookmarkEnd w:id="0"/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 w:rsidSect="007534F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392319">
            <w:t>91264</w:t>
          </w:r>
        </w:sdtContent>
      </w:sdt>
    </w:p>
    <w:p w:rsidR="00A4758B" w:rsidRDefault="001729AB" w:rsidP="001729AB">
      <w:pPr>
        <w:pStyle w:val="xStyleLeft0cmHanging45cm"/>
        <w:rPr>
          <w:rStyle w:val="xStyleBold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sdt>
        <w:sdt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392319">
            <w:t>Use statistical methods to make an inference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392319">
            <w:t>2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392319">
            <w:t>4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392319">
            <w:t>Staying away</w:t>
          </w:r>
        </w:sdtContent>
      </w:sdt>
    </w:p>
    <w:p w:rsidR="00811D80" w:rsidRDefault="002E5928" w:rsidP="002E5928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392319">
            <w:t>Mathematics and Statistics</w:t>
          </w:r>
        </w:sdtContent>
      </w:sdt>
      <w:r w:rsidR="00811D80">
        <w:t xml:space="preserve"> </w:t>
      </w:r>
      <w:r w:rsidR="00811D80" w:rsidRPr="00CB5956">
        <w:t>VP</w:t>
      </w:r>
      <w:r w:rsidR="00811D80"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392319">
            <w:t>2.9</w:t>
          </w:r>
          <w:r w:rsidR="00287FF4">
            <w:t xml:space="preserve"> v2</w:t>
          </w:r>
        </w:sdtContent>
      </w:sdt>
    </w:p>
    <w:p w:rsidR="002E5928" w:rsidRDefault="00811D80" w:rsidP="00C0164D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329562876"/>
          <w:placeholder>
            <w:docPart w:val="56578F969244430093405F158F4FC40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392319">
            <w:t>Services Industries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Default="00E053F6" w:rsidP="00E053F6">
      <w:pPr>
        <w:pStyle w:val="Heading1"/>
      </w:pPr>
      <w:r>
        <w:t>Introduction</w:t>
      </w:r>
    </w:p>
    <w:p w:rsidR="00E053F6" w:rsidRPr="00E053F6" w:rsidRDefault="00E053F6" w:rsidP="00E053F6">
      <w:r>
        <w:t xml:space="preserve">This assessment activity requires you to </w:t>
      </w:r>
      <w:r w:rsidR="005E49A2">
        <w:t xml:space="preserve">use statistical methods to make an inference about </w:t>
      </w:r>
      <w:r w:rsidR="00E20EC4">
        <w:t xml:space="preserve">holiday </w:t>
      </w:r>
      <w:r w:rsidR="005E49A2">
        <w:t>accommodation in New Zealand.</w:t>
      </w:r>
    </w:p>
    <w:p w:rsidR="00E053F6" w:rsidRDefault="00E053F6" w:rsidP="00E053F6">
      <w:r>
        <w:t xml:space="preserve">You are going to be assessed on </w:t>
      </w:r>
      <w:r w:rsidR="00DE77B5">
        <w:t xml:space="preserve">how well you integrate statistical and contextual knowledge throughout the investigation and </w:t>
      </w:r>
      <w:r w:rsidR="005E49A2">
        <w:t>the quality of your discussion and reasoning.</w:t>
      </w:r>
    </w:p>
    <w:p w:rsidR="00E053F6" w:rsidRDefault="00B320A2" w:rsidP="00E053F6">
      <w:r>
        <w:t xml:space="preserve">The following instructions provide you with a way to structure your work </w:t>
      </w:r>
      <w:r w:rsidR="00CB5956">
        <w:t xml:space="preserve">so you can </w:t>
      </w:r>
      <w:r>
        <w:t xml:space="preserve">demonstrate what you have learnt </w:t>
      </w:r>
      <w:r w:rsidR="00CB5956">
        <w:t xml:space="preserve">and </w:t>
      </w:r>
      <w:r>
        <w:t>achieve success in this standard.</w:t>
      </w:r>
    </w:p>
    <w:p w:rsidR="00B320A2" w:rsidRDefault="00B320A2" w:rsidP="00B320A2">
      <w:pPr>
        <w:pStyle w:val="VPAnnotationsbox"/>
      </w:pPr>
      <w:r>
        <w:t xml:space="preserve">Assessor/educator note: </w:t>
      </w:r>
      <w:r w:rsidR="00C963A6">
        <w:t>It is expected that the assessor/educator will read the learner instructions and modify them if necessary to suit their learners.</w:t>
      </w:r>
    </w:p>
    <w:p w:rsidR="00E053F6" w:rsidRDefault="00B320A2" w:rsidP="00B320A2">
      <w:pPr>
        <w:pStyle w:val="Heading1"/>
      </w:pPr>
      <w:r>
        <w:t>Task</w:t>
      </w:r>
    </w:p>
    <w:p w:rsidR="00840219" w:rsidRDefault="00017138" w:rsidP="00017138">
      <w:pPr>
        <w:rPr>
          <w:rFonts w:ascii="Calibri" w:eastAsia="Times New Roman" w:hAnsi="Calibri" w:cs="Arial"/>
          <w:color w:val="auto"/>
          <w:lang w:eastAsia="en-NZ"/>
        </w:rPr>
      </w:pPr>
      <w:r w:rsidRPr="00017138">
        <w:rPr>
          <w:rFonts w:ascii="Calibri" w:eastAsia="Times New Roman" w:hAnsi="Calibri" w:cs="Arial"/>
          <w:color w:val="auto"/>
          <w:lang w:eastAsia="en-NZ"/>
        </w:rPr>
        <w:t xml:space="preserve">Going on holiday or taking a trip for work or recreation are </w:t>
      </w:r>
      <w:r w:rsidR="00BF5557">
        <w:rPr>
          <w:rFonts w:ascii="Calibri" w:eastAsia="Times New Roman" w:hAnsi="Calibri" w:cs="Arial"/>
          <w:color w:val="auto"/>
          <w:lang w:eastAsia="en-NZ"/>
        </w:rPr>
        <w:t xml:space="preserve">just </w:t>
      </w:r>
      <w:r w:rsidRPr="00017138">
        <w:rPr>
          <w:rFonts w:ascii="Calibri" w:eastAsia="Times New Roman" w:hAnsi="Calibri" w:cs="Arial"/>
          <w:color w:val="auto"/>
          <w:lang w:eastAsia="en-NZ"/>
        </w:rPr>
        <w:t xml:space="preserve">some examples of </w:t>
      </w:r>
      <w:r w:rsidR="00840219">
        <w:rPr>
          <w:rFonts w:ascii="Calibri" w:eastAsia="Times New Roman" w:hAnsi="Calibri" w:cs="Arial"/>
          <w:color w:val="auto"/>
          <w:lang w:eastAsia="en-NZ"/>
        </w:rPr>
        <w:t>occasions</w:t>
      </w:r>
      <w:r w:rsidRPr="00017138">
        <w:rPr>
          <w:rFonts w:ascii="Calibri" w:eastAsia="Times New Roman" w:hAnsi="Calibri" w:cs="Arial"/>
          <w:color w:val="auto"/>
          <w:lang w:eastAsia="en-NZ"/>
        </w:rPr>
        <w:t xml:space="preserve"> when people need somewhere to stay</w:t>
      </w:r>
      <w:r w:rsidR="00D24C77">
        <w:rPr>
          <w:rFonts w:ascii="Calibri" w:eastAsia="Times New Roman" w:hAnsi="Calibri" w:cs="Arial"/>
          <w:color w:val="auto"/>
          <w:lang w:eastAsia="en-NZ"/>
        </w:rPr>
        <w:t xml:space="preserve"> away from home</w:t>
      </w:r>
      <w:r w:rsidRPr="00017138">
        <w:rPr>
          <w:rFonts w:ascii="Calibri" w:eastAsia="Times New Roman" w:hAnsi="Calibri" w:cs="Arial"/>
          <w:color w:val="auto"/>
          <w:lang w:eastAsia="en-NZ"/>
        </w:rPr>
        <w:t>.</w:t>
      </w:r>
    </w:p>
    <w:p w:rsidR="00840219" w:rsidRDefault="00D3120D" w:rsidP="00017138">
      <w:pPr>
        <w:rPr>
          <w:rFonts w:ascii="Calibri" w:eastAsia="Times New Roman" w:hAnsi="Calibri" w:cs="Arial"/>
          <w:color w:val="auto"/>
          <w:lang w:eastAsia="en-NZ"/>
        </w:rPr>
      </w:pPr>
      <w:r>
        <w:rPr>
          <w:rFonts w:ascii="Calibri" w:eastAsia="Times New Roman" w:hAnsi="Calibri" w:cs="Arial"/>
          <w:color w:val="auto"/>
          <w:lang w:eastAsia="en-NZ"/>
        </w:rPr>
        <w:t>U</w:t>
      </w:r>
      <w:r w:rsidR="00BF5557" w:rsidRPr="005D589C">
        <w:rPr>
          <w:rFonts w:ascii="Calibri" w:eastAsia="Times New Roman" w:hAnsi="Calibri" w:cs="Arial"/>
          <w:color w:val="auto"/>
          <w:lang w:eastAsia="en-NZ"/>
        </w:rPr>
        <w:t xml:space="preserve">se a survey to collect some data about </w:t>
      </w:r>
      <w:r w:rsidR="00C05263">
        <w:rPr>
          <w:rFonts w:ascii="Calibri" w:eastAsia="Times New Roman" w:hAnsi="Calibri" w:cs="Arial"/>
          <w:color w:val="auto"/>
          <w:lang w:eastAsia="en-NZ"/>
        </w:rPr>
        <w:t xml:space="preserve">holiday </w:t>
      </w:r>
      <w:r w:rsidR="00BF5557" w:rsidRPr="005D589C">
        <w:rPr>
          <w:rFonts w:ascii="Calibri" w:eastAsia="Times New Roman" w:hAnsi="Calibri" w:cs="Arial"/>
          <w:color w:val="auto"/>
          <w:lang w:eastAsia="en-NZ"/>
        </w:rPr>
        <w:t>accommodation in New Zealand.</w:t>
      </w:r>
      <w:r w:rsidR="00BF5557">
        <w:rPr>
          <w:rFonts w:ascii="Calibri" w:eastAsia="Times New Roman" w:hAnsi="Calibri" w:cs="Arial"/>
          <w:color w:val="auto"/>
          <w:lang w:eastAsia="en-NZ"/>
        </w:rPr>
        <w:t xml:space="preserve"> </w:t>
      </w:r>
      <w:r w:rsidR="00017138" w:rsidRPr="00017138">
        <w:rPr>
          <w:rFonts w:ascii="Calibri" w:eastAsia="Times New Roman" w:hAnsi="Calibri" w:cs="Arial"/>
          <w:color w:val="auto"/>
          <w:lang w:eastAsia="en-NZ"/>
        </w:rPr>
        <w:t xml:space="preserve">Before carrying out </w:t>
      </w:r>
      <w:r w:rsidR="00BF5557">
        <w:rPr>
          <w:rFonts w:ascii="Calibri" w:eastAsia="Times New Roman" w:hAnsi="Calibri" w:cs="Arial"/>
          <w:color w:val="auto"/>
          <w:lang w:eastAsia="en-NZ"/>
        </w:rPr>
        <w:t>the</w:t>
      </w:r>
      <w:r w:rsidR="00017138" w:rsidRPr="00017138">
        <w:rPr>
          <w:rFonts w:ascii="Calibri" w:eastAsia="Times New Roman" w:hAnsi="Calibri" w:cs="Arial"/>
          <w:color w:val="auto"/>
          <w:lang w:eastAsia="en-NZ"/>
        </w:rPr>
        <w:t xml:space="preserve"> survey</w:t>
      </w:r>
      <w:r w:rsidR="00D24C77">
        <w:rPr>
          <w:rFonts w:ascii="Calibri" w:eastAsia="Times New Roman" w:hAnsi="Calibri" w:cs="Arial"/>
          <w:color w:val="auto"/>
          <w:lang w:eastAsia="en-NZ"/>
        </w:rPr>
        <w:t>,</w:t>
      </w:r>
      <w:r w:rsidR="00017138" w:rsidRPr="00017138">
        <w:rPr>
          <w:rFonts w:ascii="Calibri" w:eastAsia="Times New Roman" w:hAnsi="Calibri" w:cs="Arial"/>
          <w:color w:val="auto"/>
          <w:lang w:eastAsia="en-NZ"/>
        </w:rPr>
        <w:t xml:space="preserve"> </w:t>
      </w:r>
      <w:r>
        <w:rPr>
          <w:rFonts w:ascii="Calibri" w:eastAsia="Times New Roman" w:hAnsi="Calibri" w:cs="Arial"/>
          <w:color w:val="auto"/>
          <w:lang w:eastAsia="en-NZ"/>
        </w:rPr>
        <w:t xml:space="preserve">you need to </w:t>
      </w:r>
      <w:r w:rsidR="00017138" w:rsidRPr="00017138">
        <w:rPr>
          <w:rFonts w:ascii="Calibri" w:eastAsia="Times New Roman" w:hAnsi="Calibri" w:cs="Arial"/>
          <w:color w:val="auto"/>
          <w:lang w:eastAsia="en-NZ"/>
        </w:rPr>
        <w:t xml:space="preserve">decide on suitable variables for </w:t>
      </w:r>
      <w:r w:rsidR="00840219">
        <w:rPr>
          <w:rFonts w:ascii="Calibri" w:eastAsia="Times New Roman" w:hAnsi="Calibri" w:cs="Arial"/>
          <w:color w:val="auto"/>
          <w:lang w:eastAsia="en-NZ"/>
        </w:rPr>
        <w:t>your</w:t>
      </w:r>
      <w:r w:rsidR="00017138" w:rsidRPr="00017138">
        <w:rPr>
          <w:rFonts w:ascii="Calibri" w:eastAsia="Times New Roman" w:hAnsi="Calibri" w:cs="Arial"/>
          <w:color w:val="auto"/>
          <w:lang w:eastAsia="en-NZ"/>
        </w:rPr>
        <w:t xml:space="preserve"> investigation.</w:t>
      </w:r>
    </w:p>
    <w:p w:rsidR="00BF5557" w:rsidRDefault="00840219" w:rsidP="00017138">
      <w:pPr>
        <w:rPr>
          <w:rFonts w:ascii="Calibri" w:eastAsia="Times New Roman" w:hAnsi="Calibri" w:cs="Arial"/>
          <w:color w:val="auto"/>
          <w:lang w:eastAsia="en-NZ"/>
        </w:rPr>
      </w:pPr>
      <w:r>
        <w:rPr>
          <w:rFonts w:ascii="Calibri" w:eastAsia="Times New Roman" w:hAnsi="Calibri" w:cs="Arial"/>
          <w:color w:val="auto"/>
          <w:lang w:eastAsia="en-NZ"/>
        </w:rPr>
        <w:t>Working independently,</w:t>
      </w:r>
      <w:r w:rsidR="00D3120D">
        <w:rPr>
          <w:rFonts w:ascii="Calibri" w:eastAsia="Times New Roman" w:hAnsi="Calibri" w:cs="Arial"/>
          <w:color w:val="auto"/>
          <w:lang w:eastAsia="en-NZ"/>
        </w:rPr>
        <w:t xml:space="preserve"> </w:t>
      </w:r>
      <w:r w:rsidR="00017138" w:rsidRPr="00017138">
        <w:rPr>
          <w:rFonts w:ascii="Calibri" w:eastAsia="Times New Roman" w:hAnsi="Calibri" w:cs="Arial"/>
          <w:color w:val="auto"/>
          <w:lang w:eastAsia="en-NZ"/>
        </w:rPr>
        <w:t>carry</w:t>
      </w:r>
      <w:r>
        <w:rPr>
          <w:rFonts w:ascii="Calibri" w:eastAsia="Times New Roman" w:hAnsi="Calibri" w:cs="Arial"/>
          <w:color w:val="auto"/>
          <w:lang w:eastAsia="en-NZ"/>
        </w:rPr>
        <w:t xml:space="preserve"> </w:t>
      </w:r>
      <w:r w:rsidR="00017138" w:rsidRPr="00017138">
        <w:rPr>
          <w:rFonts w:ascii="Calibri" w:eastAsia="Times New Roman" w:hAnsi="Calibri" w:cs="Arial"/>
          <w:color w:val="auto"/>
          <w:lang w:eastAsia="en-NZ"/>
        </w:rPr>
        <w:t xml:space="preserve">out a statistical investigation </w:t>
      </w:r>
      <w:r>
        <w:rPr>
          <w:rFonts w:ascii="Calibri" w:eastAsia="Times New Roman" w:hAnsi="Calibri" w:cs="Arial"/>
          <w:color w:val="auto"/>
          <w:lang w:eastAsia="en-NZ"/>
        </w:rPr>
        <w:t>into</w:t>
      </w:r>
      <w:r w:rsidR="00017138" w:rsidRPr="00017138">
        <w:rPr>
          <w:rFonts w:ascii="Calibri" w:eastAsia="Times New Roman" w:hAnsi="Calibri" w:cs="Arial"/>
          <w:color w:val="auto"/>
          <w:lang w:eastAsia="en-NZ"/>
        </w:rPr>
        <w:t xml:space="preserve"> accommodation occupancy in New Zealand.</w:t>
      </w:r>
    </w:p>
    <w:p w:rsidR="00D24C77" w:rsidRDefault="00BF5557" w:rsidP="00BF5557">
      <w:pPr>
        <w:pStyle w:val="Heading2"/>
        <w:rPr>
          <w:lang w:eastAsia="en-NZ"/>
        </w:rPr>
      </w:pPr>
      <w:r>
        <w:rPr>
          <w:lang w:eastAsia="en-NZ"/>
        </w:rPr>
        <w:t>Statistical investigation</w:t>
      </w:r>
      <w:r w:rsidR="00964FA1">
        <w:rPr>
          <w:lang w:eastAsia="en-NZ"/>
        </w:rPr>
        <w:t xml:space="preserve"> process</w:t>
      </w:r>
    </w:p>
    <w:p w:rsidR="00D24C77" w:rsidRDefault="00CA0749" w:rsidP="00964FA1">
      <w:pPr>
        <w:pStyle w:val="VPBulletsbody-againstmargin"/>
        <w:rPr>
          <w:lang w:eastAsia="en-NZ"/>
        </w:rPr>
      </w:pPr>
      <w:r>
        <w:rPr>
          <w:lang w:eastAsia="en-NZ"/>
        </w:rPr>
        <w:t>P</w:t>
      </w:r>
      <w:r w:rsidRPr="00017138">
        <w:rPr>
          <w:lang w:eastAsia="en-NZ"/>
        </w:rPr>
        <w:t xml:space="preserve">ose </w:t>
      </w:r>
      <w:r w:rsidR="00017138" w:rsidRPr="00017138">
        <w:rPr>
          <w:lang w:eastAsia="en-NZ"/>
        </w:rPr>
        <w:t xml:space="preserve">an appropriate comparative investigative question that can be answered from data collected </w:t>
      </w:r>
      <w:r w:rsidR="00964FA1">
        <w:rPr>
          <w:lang w:eastAsia="en-NZ"/>
        </w:rPr>
        <w:t>in</w:t>
      </w:r>
      <w:r w:rsidR="00017138" w:rsidRPr="00017138">
        <w:rPr>
          <w:lang w:eastAsia="en-NZ"/>
        </w:rPr>
        <w:t xml:space="preserve"> your accommodation survey</w:t>
      </w:r>
      <w:r>
        <w:rPr>
          <w:lang w:eastAsia="en-NZ"/>
        </w:rPr>
        <w:t>.</w:t>
      </w:r>
    </w:p>
    <w:p w:rsidR="00D24C77" w:rsidRDefault="00CA0749" w:rsidP="00964FA1">
      <w:pPr>
        <w:pStyle w:val="VPBulletsbody-againstmargin"/>
        <w:rPr>
          <w:lang w:eastAsia="en-NZ"/>
        </w:rPr>
      </w:pPr>
      <w:r>
        <w:rPr>
          <w:lang w:eastAsia="en-NZ"/>
        </w:rPr>
        <w:t>S</w:t>
      </w:r>
      <w:r w:rsidRPr="00017138">
        <w:rPr>
          <w:lang w:eastAsia="en-NZ"/>
        </w:rPr>
        <w:t xml:space="preserve">elect </w:t>
      </w:r>
      <w:r w:rsidR="00017138" w:rsidRPr="00017138">
        <w:rPr>
          <w:lang w:eastAsia="en-NZ"/>
        </w:rPr>
        <w:t>random samples to use to answer your investigative question. You need to consider your sampling method and your sample size</w:t>
      </w:r>
      <w:r>
        <w:rPr>
          <w:lang w:eastAsia="en-NZ"/>
        </w:rPr>
        <w:t>.</w:t>
      </w:r>
    </w:p>
    <w:p w:rsidR="00964FA1" w:rsidRDefault="00CA0749" w:rsidP="00964FA1">
      <w:pPr>
        <w:pStyle w:val="VPBulletsbody-againstmargin"/>
        <w:rPr>
          <w:lang w:eastAsia="en-NZ"/>
        </w:rPr>
      </w:pPr>
      <w:r>
        <w:rPr>
          <w:lang w:eastAsia="en-NZ"/>
        </w:rPr>
        <w:t>S</w:t>
      </w:r>
      <w:r w:rsidRPr="00017138">
        <w:rPr>
          <w:lang w:eastAsia="en-NZ"/>
        </w:rPr>
        <w:t xml:space="preserve">elect </w:t>
      </w:r>
      <w:r w:rsidR="00017138" w:rsidRPr="00017138">
        <w:rPr>
          <w:lang w:eastAsia="en-NZ"/>
        </w:rPr>
        <w:t>and use appropriate displays and measures</w:t>
      </w:r>
      <w:r>
        <w:rPr>
          <w:lang w:eastAsia="en-NZ"/>
        </w:rPr>
        <w:t>.</w:t>
      </w:r>
    </w:p>
    <w:p w:rsidR="00D24C77" w:rsidRDefault="00CA0749" w:rsidP="00964FA1">
      <w:pPr>
        <w:pStyle w:val="VPBulletsbody-againstmargin"/>
        <w:rPr>
          <w:lang w:eastAsia="en-NZ"/>
        </w:rPr>
      </w:pPr>
      <w:r>
        <w:rPr>
          <w:lang w:eastAsia="en-NZ"/>
        </w:rPr>
        <w:t>D</w:t>
      </w:r>
      <w:r w:rsidRPr="00017138">
        <w:rPr>
          <w:lang w:eastAsia="en-NZ"/>
        </w:rPr>
        <w:t xml:space="preserve">iscuss </w:t>
      </w:r>
      <w:r w:rsidR="00017138" w:rsidRPr="00017138">
        <w:rPr>
          <w:lang w:eastAsia="en-NZ"/>
        </w:rPr>
        <w:t xml:space="preserve">sample distributions by comparing </w:t>
      </w:r>
      <w:r w:rsidR="00964FA1">
        <w:rPr>
          <w:lang w:eastAsia="en-NZ"/>
        </w:rPr>
        <w:t xml:space="preserve">their </w:t>
      </w:r>
      <w:r w:rsidR="00017138" w:rsidRPr="00017138">
        <w:rPr>
          <w:lang w:eastAsia="en-NZ"/>
        </w:rPr>
        <w:t>features</w:t>
      </w:r>
      <w:r>
        <w:rPr>
          <w:lang w:eastAsia="en-NZ"/>
        </w:rPr>
        <w:t>.</w:t>
      </w:r>
    </w:p>
    <w:p w:rsidR="00D24C77" w:rsidRDefault="00CA0749" w:rsidP="00964FA1">
      <w:pPr>
        <w:pStyle w:val="VPBulletsbody-againstmargin"/>
        <w:rPr>
          <w:lang w:eastAsia="en-NZ"/>
        </w:rPr>
      </w:pPr>
      <w:r>
        <w:rPr>
          <w:lang w:eastAsia="en-NZ"/>
        </w:rPr>
        <w:t>D</w:t>
      </w:r>
      <w:r w:rsidRPr="00017138">
        <w:rPr>
          <w:lang w:eastAsia="en-NZ"/>
        </w:rPr>
        <w:t xml:space="preserve">iscuss </w:t>
      </w:r>
      <w:r w:rsidR="00017138" w:rsidRPr="00017138">
        <w:rPr>
          <w:lang w:eastAsia="en-NZ"/>
        </w:rPr>
        <w:t>sampling variability, including the variability of estimates</w:t>
      </w:r>
      <w:r>
        <w:rPr>
          <w:lang w:eastAsia="en-NZ"/>
        </w:rPr>
        <w:t>.</w:t>
      </w:r>
    </w:p>
    <w:p w:rsidR="00D24C77" w:rsidRDefault="00CA0749" w:rsidP="00964FA1">
      <w:pPr>
        <w:pStyle w:val="VPBulletsbody-againstmargin"/>
        <w:rPr>
          <w:lang w:eastAsia="en-NZ"/>
        </w:rPr>
      </w:pPr>
      <w:r>
        <w:rPr>
          <w:lang w:eastAsia="en-NZ"/>
        </w:rPr>
        <w:t>M</w:t>
      </w:r>
      <w:r w:rsidRPr="00017138">
        <w:rPr>
          <w:lang w:eastAsia="en-NZ"/>
        </w:rPr>
        <w:t xml:space="preserve">ake </w:t>
      </w:r>
      <w:r w:rsidR="00017138" w:rsidRPr="00017138">
        <w:rPr>
          <w:lang w:eastAsia="en-NZ"/>
        </w:rPr>
        <w:t>an inference</w:t>
      </w:r>
      <w:r>
        <w:rPr>
          <w:lang w:eastAsia="en-NZ"/>
        </w:rPr>
        <w:t>.</w:t>
      </w:r>
    </w:p>
    <w:p w:rsidR="00964FA1" w:rsidRDefault="00CA0749" w:rsidP="00821251">
      <w:pPr>
        <w:pStyle w:val="VPBulletsbody-againstmargin"/>
        <w:rPr>
          <w:lang w:eastAsia="en-NZ"/>
        </w:rPr>
      </w:pPr>
      <w:r>
        <w:rPr>
          <w:lang w:eastAsia="en-NZ"/>
        </w:rPr>
        <w:t>C</w:t>
      </w:r>
      <w:r w:rsidRPr="00017138">
        <w:rPr>
          <w:lang w:eastAsia="en-NZ"/>
        </w:rPr>
        <w:t xml:space="preserve">onclude </w:t>
      </w:r>
      <w:r w:rsidR="00017138" w:rsidRPr="00017138">
        <w:rPr>
          <w:lang w:eastAsia="en-NZ"/>
        </w:rPr>
        <w:t>your investigation by answering the investigativ</w:t>
      </w:r>
      <w:r w:rsidR="00821251">
        <w:rPr>
          <w:lang w:eastAsia="en-NZ"/>
        </w:rPr>
        <w:t>e question.</w:t>
      </w:r>
    </w:p>
    <w:p w:rsidR="00D24C77" w:rsidRDefault="00964FA1" w:rsidP="00F02B27">
      <w:pPr>
        <w:rPr>
          <w:lang w:eastAsia="en-NZ"/>
        </w:rPr>
      </w:pPr>
      <w:r>
        <w:rPr>
          <w:lang w:eastAsia="en-NZ"/>
        </w:rPr>
        <w:lastRenderedPageBreak/>
        <w:t xml:space="preserve">Follow this </w:t>
      </w:r>
      <w:r w:rsidR="00017138" w:rsidRPr="00017138">
        <w:rPr>
          <w:lang w:eastAsia="en-NZ"/>
        </w:rPr>
        <w:t>structure</w:t>
      </w:r>
      <w:r>
        <w:rPr>
          <w:lang w:eastAsia="en-NZ"/>
        </w:rPr>
        <w:t xml:space="preserve"> for your report</w:t>
      </w:r>
      <w:r w:rsidR="00017138" w:rsidRPr="00017138">
        <w:rPr>
          <w:lang w:eastAsia="en-NZ"/>
        </w:rPr>
        <w:t>:</w:t>
      </w:r>
    </w:p>
    <w:p w:rsidR="00D24C77" w:rsidRDefault="00821251" w:rsidP="00964FA1">
      <w:pPr>
        <w:pStyle w:val="VPBulletsbody-againstmargin"/>
        <w:rPr>
          <w:lang w:eastAsia="en-NZ"/>
        </w:rPr>
      </w:pPr>
      <w:r>
        <w:rPr>
          <w:lang w:eastAsia="en-NZ"/>
        </w:rPr>
        <w:t>i</w:t>
      </w:r>
      <w:r w:rsidR="00964FA1">
        <w:rPr>
          <w:lang w:eastAsia="en-NZ"/>
        </w:rPr>
        <w:t>ntroduction – t</w:t>
      </w:r>
      <w:r w:rsidR="00017138" w:rsidRPr="00017138">
        <w:rPr>
          <w:lang w:eastAsia="en-NZ"/>
        </w:rPr>
        <w:t>he comparative investigative question a</w:t>
      </w:r>
      <w:r w:rsidR="00964FA1">
        <w:rPr>
          <w:lang w:eastAsia="en-NZ"/>
        </w:rPr>
        <w:t>nd purpose of the investigation</w:t>
      </w:r>
    </w:p>
    <w:p w:rsidR="00964FA1" w:rsidRDefault="00821251" w:rsidP="00964FA1">
      <w:pPr>
        <w:pStyle w:val="VPBulletsbody-againstmargin"/>
        <w:rPr>
          <w:lang w:eastAsia="en-NZ"/>
        </w:rPr>
      </w:pPr>
      <w:r>
        <w:rPr>
          <w:lang w:eastAsia="en-NZ"/>
        </w:rPr>
        <w:t>m</w:t>
      </w:r>
      <w:r w:rsidR="00017138" w:rsidRPr="00017138">
        <w:rPr>
          <w:lang w:eastAsia="en-NZ"/>
        </w:rPr>
        <w:t>ethod used to select samples and collect data</w:t>
      </w:r>
    </w:p>
    <w:p w:rsidR="00D24C77" w:rsidRDefault="00821251" w:rsidP="00964FA1">
      <w:pPr>
        <w:pStyle w:val="VPBulletsbody-againstmargin"/>
        <w:rPr>
          <w:lang w:eastAsia="en-NZ"/>
        </w:rPr>
      </w:pPr>
      <w:r>
        <w:rPr>
          <w:lang w:eastAsia="en-NZ"/>
        </w:rPr>
        <w:t>r</w:t>
      </w:r>
      <w:r w:rsidR="00017138" w:rsidRPr="00017138">
        <w:rPr>
          <w:lang w:eastAsia="en-NZ"/>
        </w:rPr>
        <w:t>esults from your data</w:t>
      </w:r>
      <w:r w:rsidR="00964FA1">
        <w:rPr>
          <w:lang w:eastAsia="en-NZ"/>
        </w:rPr>
        <w:t>, including analysis</w:t>
      </w:r>
    </w:p>
    <w:p w:rsidR="00B320A2" w:rsidRDefault="00821251" w:rsidP="00964FA1">
      <w:pPr>
        <w:pStyle w:val="VPBulletsbody-againstmargin"/>
      </w:pPr>
      <w:r>
        <w:rPr>
          <w:lang w:eastAsia="en-NZ"/>
        </w:rPr>
        <w:t>d</w:t>
      </w:r>
      <w:r w:rsidR="00017138" w:rsidRPr="00017138">
        <w:rPr>
          <w:lang w:eastAsia="en-NZ"/>
        </w:rPr>
        <w:t>iscussion of your findings.</w:t>
      </w:r>
    </w:p>
    <w:p w:rsidR="00BA17BD" w:rsidRPr="00B320A2" w:rsidRDefault="00BA17BD" w:rsidP="00BA17BD">
      <w:r>
        <w:rPr>
          <w:lang w:eastAsia="en-NZ"/>
        </w:rPr>
        <w:t>The format of your report should be agreed with your assessor/educator.</w:t>
      </w:r>
    </w:p>
    <w:p w:rsidR="006365C4" w:rsidRDefault="006365C4" w:rsidP="00C62253"/>
    <w:p w:rsidR="006365C4" w:rsidRDefault="006365C4" w:rsidP="00C62253">
      <w:pPr>
        <w:sectPr w:rsidR="006365C4" w:rsidSect="006365C4">
          <w:headerReference w:type="first" r:id="rId12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255DF0" w:rsidRPr="00F27C34" w:rsidRDefault="00255DF0" w:rsidP="00255DF0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76297720"/>
          <w:placeholder>
            <w:docPart w:val="865081D5BA554700AAE900398D38C876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392319">
            <w:t>91264</w:t>
          </w:r>
        </w:sdtContent>
      </w:sdt>
    </w:p>
    <w:p w:rsidR="00255DF0" w:rsidRPr="00F27C34" w:rsidRDefault="00255DF0" w:rsidP="00F27C34">
      <w:pPr>
        <w:pStyle w:val="xStyleLeft0cmHanging45cm"/>
        <w:rPr>
          <w:rStyle w:val="xStyleBold"/>
        </w:rPr>
      </w:pPr>
      <w:r w:rsidRPr="00F27C34">
        <w:rPr>
          <w:rStyle w:val="xStyleBold"/>
        </w:rPr>
        <w:t>Standard title:</w:t>
      </w:r>
      <w:r w:rsidRPr="00F27C34">
        <w:rPr>
          <w:rStyle w:val="xStyleBold"/>
        </w:rPr>
        <w:tab/>
      </w:r>
      <w:sdt>
        <w:sdtPr>
          <w:alias w:val="standard title"/>
          <w:tag w:val="standard title"/>
          <w:id w:val="76297721"/>
          <w:placeholder>
            <w:docPart w:val="F780702E73EC43B2BC25591CC714E53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392319">
            <w:t>Use statistical methods to make an inference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-892884104"/>
          <w:placeholder>
            <w:docPart w:val="302BF743926F470282EFED5F1415162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392319">
            <w:t>2</w:t>
          </w:r>
        </w:sdtContent>
      </w:sdt>
    </w:p>
    <w:p w:rsidR="00255DF0" w:rsidRPr="00E053F6" w:rsidRDefault="00255DF0" w:rsidP="00A4758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76297722"/>
          <w:placeholder>
            <w:docPart w:val="5334F93479954F578B7728FBC9CA628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392319">
            <w:t>4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2"/>
          <w:placeholder>
            <w:docPart w:val="FF28DD543DF24A8BA3BC1D6DC92E9D2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392319">
            <w:t>Staying away</w:t>
          </w:r>
        </w:sdtContent>
      </w:sdt>
    </w:p>
    <w:p w:rsidR="00C963A6" w:rsidRDefault="00255DF0" w:rsidP="001729AB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C963A6">
        <w:rPr>
          <w:rStyle w:val="xStyleBold"/>
        </w:rPr>
        <w:tab/>
      </w:r>
      <w:sdt>
        <w:sdtPr>
          <w:alias w:val="subject name"/>
          <w:tag w:val="subject name"/>
          <w:id w:val="76297724"/>
          <w:placeholder>
            <w:docPart w:val="DC7D200AC709437799487942095A80D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392319">
            <w:t>Mathematics and Statistics</w:t>
          </w:r>
        </w:sdtContent>
      </w:sdt>
      <w:r w:rsidR="00C963A6">
        <w:t xml:space="preserve"> </w:t>
      </w:r>
      <w:r w:rsidR="00C963A6" w:rsidRPr="00CB5956">
        <w:t>VP</w:t>
      </w:r>
      <w:r w:rsidR="00C963A6">
        <w:t>-</w:t>
      </w:r>
      <w:sdt>
        <w:sdtPr>
          <w:alias w:val="resource number"/>
          <w:tag w:val="resource number"/>
          <w:id w:val="401076292"/>
          <w:placeholder>
            <w:docPart w:val="3439C8315DA7404B9652493142A9DE0D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392319">
            <w:t>2.9</w:t>
          </w:r>
          <w:r w:rsidR="00287FF4">
            <w:t xml:space="preserve"> v2</w:t>
          </w:r>
        </w:sdtContent>
      </w:sdt>
    </w:p>
    <w:p w:rsidR="00255DF0" w:rsidRDefault="00C963A6" w:rsidP="00C963A6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-636886451"/>
          <w:placeholder>
            <w:docPart w:val="05F77C4E764443169DA378AA4692767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392319">
            <w:t>Services Industries</w:t>
          </w:r>
        </w:sdtContent>
      </w:sdt>
    </w:p>
    <w:p w:rsidR="00CA2937" w:rsidRDefault="00CA2937" w:rsidP="00255DF0">
      <w:pPr>
        <w:pStyle w:val="VPAELBannerAfter8pt"/>
      </w:pPr>
      <w:r>
        <w:t>Assessor/</w:t>
      </w:r>
      <w:r w:rsidR="007F08F8">
        <w:t xml:space="preserve">Educator </w:t>
      </w:r>
      <w:r w:rsidR="00656F4A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Default="00CA2937" w:rsidP="00CA2937">
      <w:pPr>
        <w:pStyle w:val="Heading1"/>
      </w:pPr>
      <w:r>
        <w:t>Context/setting</w:t>
      </w:r>
    </w:p>
    <w:p w:rsidR="00CA2937" w:rsidRDefault="00CA2937" w:rsidP="00CA2937">
      <w:r>
        <w:t>This activity requires learners</w:t>
      </w:r>
      <w:r w:rsidR="005E49A2">
        <w:t xml:space="preserve"> to</w:t>
      </w:r>
      <w:r>
        <w:t xml:space="preserve"> </w:t>
      </w:r>
      <w:r w:rsidR="00BA17BD">
        <w:t>use statistical methods to make an inference, with statistical insight. They will</w:t>
      </w:r>
      <w:r>
        <w:t xml:space="preserve"> </w:t>
      </w:r>
      <w:r w:rsidR="00017138">
        <w:t xml:space="preserve">pose a comparative investigative question based on data they collect about </w:t>
      </w:r>
      <w:r w:rsidR="00DA2796">
        <w:t xml:space="preserve">holiday </w:t>
      </w:r>
      <w:r w:rsidR="00017138">
        <w:t xml:space="preserve">accommodation </w:t>
      </w:r>
      <w:r w:rsidR="005E49A2">
        <w:t xml:space="preserve">occupancy </w:t>
      </w:r>
      <w:r w:rsidR="00017138">
        <w:t>in New Zealand, investigate the question and present a report of their findings.</w:t>
      </w:r>
    </w:p>
    <w:p w:rsidR="00CA2937" w:rsidRDefault="00CA2937" w:rsidP="00CA2937">
      <w:pPr>
        <w:pStyle w:val="Heading1"/>
      </w:pPr>
      <w:r>
        <w:t>Conditions</w:t>
      </w:r>
    </w:p>
    <w:p w:rsidR="00D24C77" w:rsidRDefault="00017138" w:rsidP="00017138">
      <w:pPr>
        <w:rPr>
          <w:rFonts w:ascii="Calibri" w:eastAsia="Times New Roman" w:hAnsi="Calibri" w:cs="Arial"/>
          <w:color w:val="auto"/>
          <w:lang w:eastAsia="en-NZ"/>
        </w:rPr>
      </w:pPr>
      <w:r w:rsidRPr="00017138">
        <w:rPr>
          <w:rFonts w:ascii="Calibri" w:eastAsia="Times New Roman" w:hAnsi="Calibri" w:cs="Arial"/>
          <w:color w:val="auto"/>
          <w:lang w:eastAsia="en-NZ"/>
        </w:rPr>
        <w:t>Learners may use appropriate technology, including statistical software.</w:t>
      </w:r>
    </w:p>
    <w:p w:rsidR="00D24C77" w:rsidRDefault="00017138" w:rsidP="00017138">
      <w:pPr>
        <w:rPr>
          <w:rFonts w:ascii="Calibri" w:eastAsia="Times New Roman" w:hAnsi="Calibri" w:cs="Arial"/>
          <w:color w:val="auto"/>
          <w:lang w:eastAsia="en-NZ"/>
        </w:rPr>
      </w:pPr>
      <w:r w:rsidRPr="00017138">
        <w:rPr>
          <w:rFonts w:ascii="Calibri" w:eastAsia="Times New Roman" w:hAnsi="Calibri" w:cs="Arial"/>
          <w:color w:val="auto"/>
          <w:lang w:eastAsia="en-NZ"/>
        </w:rPr>
        <w:t xml:space="preserve">The format of the </w:t>
      </w:r>
      <w:r w:rsidR="00BA17BD">
        <w:rPr>
          <w:rFonts w:ascii="Calibri" w:eastAsia="Times New Roman" w:hAnsi="Calibri" w:cs="Arial"/>
          <w:color w:val="auto"/>
          <w:lang w:eastAsia="en-NZ"/>
        </w:rPr>
        <w:t>report should be agreed with your learners, it</w:t>
      </w:r>
      <w:r w:rsidRPr="00017138">
        <w:rPr>
          <w:rFonts w:ascii="Calibri" w:eastAsia="Times New Roman" w:hAnsi="Calibri" w:cs="Arial"/>
          <w:color w:val="auto"/>
          <w:lang w:eastAsia="en-NZ"/>
        </w:rPr>
        <w:t xml:space="preserve"> could be</w:t>
      </w:r>
      <w:r w:rsidR="00FE6B9B">
        <w:rPr>
          <w:rFonts w:ascii="Calibri" w:eastAsia="Times New Roman" w:hAnsi="Calibri" w:cs="Arial"/>
          <w:color w:val="auto"/>
          <w:lang w:eastAsia="en-NZ"/>
        </w:rPr>
        <w:t xml:space="preserve"> </w:t>
      </w:r>
      <w:r w:rsidRPr="00017138">
        <w:rPr>
          <w:rFonts w:ascii="Calibri" w:eastAsia="Times New Roman" w:hAnsi="Calibri" w:cs="Arial"/>
          <w:color w:val="auto"/>
          <w:lang w:eastAsia="en-NZ"/>
        </w:rPr>
        <w:t>a computer slideshow, written report</w:t>
      </w:r>
      <w:r w:rsidR="000B6048">
        <w:rPr>
          <w:rFonts w:ascii="Calibri" w:eastAsia="Times New Roman" w:hAnsi="Calibri" w:cs="Arial"/>
          <w:color w:val="auto"/>
          <w:lang w:eastAsia="en-NZ"/>
        </w:rPr>
        <w:t>,</w:t>
      </w:r>
      <w:r w:rsidRPr="00017138">
        <w:rPr>
          <w:rFonts w:ascii="Calibri" w:eastAsia="Times New Roman" w:hAnsi="Calibri" w:cs="Arial"/>
          <w:color w:val="auto"/>
          <w:lang w:eastAsia="en-NZ"/>
        </w:rPr>
        <w:t xml:space="preserve"> or oral presentation.</w:t>
      </w:r>
    </w:p>
    <w:p w:rsidR="00CA2937" w:rsidRDefault="00017138" w:rsidP="00017138">
      <w:r w:rsidRPr="00017138">
        <w:rPr>
          <w:rFonts w:ascii="Calibri" w:eastAsia="Times New Roman" w:hAnsi="Calibri" w:cs="Arial"/>
          <w:color w:val="auto"/>
          <w:lang w:eastAsia="en-NZ"/>
        </w:rPr>
        <w:t xml:space="preserve">Learners could work in groups to decide on suitable questions for the survey. </w:t>
      </w:r>
      <w:r w:rsidR="00D24C77">
        <w:rPr>
          <w:rFonts w:ascii="Calibri" w:eastAsia="Times New Roman" w:hAnsi="Calibri" w:cs="Arial"/>
          <w:color w:val="auto"/>
          <w:lang w:eastAsia="en-NZ"/>
        </w:rPr>
        <w:t>They</w:t>
      </w:r>
      <w:r w:rsidRPr="00017138">
        <w:rPr>
          <w:rFonts w:ascii="Calibri" w:eastAsia="Times New Roman" w:hAnsi="Calibri" w:cs="Arial"/>
          <w:color w:val="auto"/>
          <w:lang w:eastAsia="en-NZ"/>
        </w:rPr>
        <w:t xml:space="preserve"> then work independently to select random samples, carry out the survey and complete the</w:t>
      </w:r>
      <w:r w:rsidR="00FE6B9B">
        <w:rPr>
          <w:rFonts w:ascii="Calibri" w:eastAsia="Times New Roman" w:hAnsi="Calibri" w:cs="Arial"/>
          <w:color w:val="auto"/>
          <w:lang w:eastAsia="en-NZ"/>
        </w:rPr>
        <w:t>ir</w:t>
      </w:r>
      <w:r w:rsidRPr="00017138">
        <w:rPr>
          <w:rFonts w:ascii="Calibri" w:eastAsia="Times New Roman" w:hAnsi="Calibri" w:cs="Arial"/>
          <w:color w:val="auto"/>
          <w:lang w:eastAsia="en-NZ"/>
        </w:rPr>
        <w:t xml:space="preserve"> analysis and discussion</w:t>
      </w:r>
      <w:r w:rsidR="00FE6B9B">
        <w:rPr>
          <w:rFonts w:ascii="Calibri" w:eastAsia="Times New Roman" w:hAnsi="Calibri" w:cs="Arial"/>
          <w:color w:val="auto"/>
          <w:lang w:eastAsia="en-NZ"/>
        </w:rPr>
        <w:t>.</w:t>
      </w:r>
    </w:p>
    <w:p w:rsidR="00CA2937" w:rsidRDefault="00CA2937" w:rsidP="00CA2937">
      <w:pPr>
        <w:pStyle w:val="Heading1"/>
      </w:pPr>
      <w:r>
        <w:lastRenderedPageBreak/>
        <w:t>Resource requirements</w:t>
      </w:r>
    </w:p>
    <w:p w:rsidR="00CA2937" w:rsidRDefault="00017138" w:rsidP="00CA2937">
      <w:pPr>
        <w:rPr>
          <w:rFonts w:ascii="Calibri" w:eastAsia="Times New Roman" w:hAnsi="Calibri" w:cs="Arial"/>
          <w:color w:val="auto"/>
          <w:lang w:eastAsia="en-NZ"/>
        </w:rPr>
      </w:pPr>
      <w:r w:rsidRPr="00017138">
        <w:rPr>
          <w:rFonts w:ascii="Calibri" w:eastAsia="Times New Roman" w:hAnsi="Calibri" w:cs="Arial"/>
          <w:color w:val="auto"/>
          <w:lang w:eastAsia="en-NZ"/>
        </w:rPr>
        <w:t>Learners need to decide on a suitable population for the investigation and obtain a population listing</w:t>
      </w:r>
      <w:r w:rsidR="00D24C77">
        <w:rPr>
          <w:rFonts w:ascii="Calibri" w:eastAsia="Times New Roman" w:hAnsi="Calibri" w:cs="Arial"/>
          <w:color w:val="auto"/>
          <w:lang w:eastAsia="en-NZ"/>
        </w:rPr>
        <w:t xml:space="preserve"> (e.g. from an</w:t>
      </w:r>
      <w:r w:rsidRPr="00017138">
        <w:rPr>
          <w:rFonts w:ascii="Calibri" w:eastAsia="Times New Roman" w:hAnsi="Calibri" w:cs="Arial"/>
          <w:color w:val="auto"/>
          <w:lang w:eastAsia="en-NZ"/>
        </w:rPr>
        <w:t xml:space="preserve"> accommodation book</w:t>
      </w:r>
      <w:r w:rsidR="00D24C77">
        <w:rPr>
          <w:rFonts w:ascii="Calibri" w:eastAsia="Times New Roman" w:hAnsi="Calibri" w:cs="Arial"/>
          <w:color w:val="auto"/>
          <w:lang w:eastAsia="en-NZ"/>
        </w:rPr>
        <w:t xml:space="preserve"> or the</w:t>
      </w:r>
      <w:r w:rsidRPr="00017138">
        <w:rPr>
          <w:rFonts w:ascii="Calibri" w:eastAsia="Times New Roman" w:hAnsi="Calibri" w:cs="Arial"/>
          <w:color w:val="auto"/>
          <w:lang w:eastAsia="en-NZ"/>
        </w:rPr>
        <w:t xml:space="preserve"> internet</w:t>
      </w:r>
      <w:r w:rsidR="00D24C77">
        <w:rPr>
          <w:rFonts w:ascii="Calibri" w:eastAsia="Times New Roman" w:hAnsi="Calibri" w:cs="Arial"/>
          <w:color w:val="auto"/>
          <w:lang w:eastAsia="en-NZ"/>
        </w:rPr>
        <w:t>)</w:t>
      </w:r>
      <w:r w:rsidRPr="00017138">
        <w:rPr>
          <w:rFonts w:ascii="Calibri" w:eastAsia="Times New Roman" w:hAnsi="Calibri" w:cs="Arial"/>
          <w:color w:val="auto"/>
          <w:lang w:eastAsia="en-NZ"/>
        </w:rPr>
        <w:t>.</w:t>
      </w:r>
    </w:p>
    <w:p w:rsidR="00CA2937" w:rsidRDefault="00CA2937" w:rsidP="00CA2937">
      <w:pPr>
        <w:pStyle w:val="Heading1"/>
      </w:pPr>
      <w:r>
        <w:t>Additional information</w:t>
      </w:r>
    </w:p>
    <w:p w:rsidR="00FE6B9B" w:rsidRDefault="00017138" w:rsidP="00017138">
      <w:pPr>
        <w:rPr>
          <w:rFonts w:cs="Arial"/>
        </w:rPr>
      </w:pPr>
      <w:r w:rsidRPr="00017138">
        <w:rPr>
          <w:rFonts w:cs="Arial"/>
        </w:rPr>
        <w:t>The data for the investigation needs to be collected by surveying accommodation places. Before conducting the survey</w:t>
      </w:r>
      <w:r w:rsidR="00D24C77">
        <w:rPr>
          <w:rFonts w:cs="Arial"/>
        </w:rPr>
        <w:t>,</w:t>
      </w:r>
      <w:r w:rsidRPr="00017138">
        <w:rPr>
          <w:rFonts w:cs="Arial"/>
        </w:rPr>
        <w:t xml:space="preserve"> decisions need to be made about the population from which to sample and possible category and numerica</w:t>
      </w:r>
      <w:r w:rsidR="00BA17BD">
        <w:rPr>
          <w:rFonts w:cs="Arial"/>
        </w:rPr>
        <w:t>l variables for the comparison.</w:t>
      </w:r>
    </w:p>
    <w:p w:rsidR="00FE6B9B" w:rsidRDefault="00017138" w:rsidP="00017138">
      <w:pPr>
        <w:rPr>
          <w:rFonts w:cs="Arial"/>
        </w:rPr>
      </w:pPr>
      <w:r w:rsidRPr="00017138">
        <w:rPr>
          <w:rFonts w:cs="Arial"/>
        </w:rPr>
        <w:t xml:space="preserve">Suitable categories </w:t>
      </w:r>
      <w:r w:rsidR="00FE6B9B">
        <w:rPr>
          <w:rFonts w:cs="Arial"/>
        </w:rPr>
        <w:t>might</w:t>
      </w:r>
      <w:r w:rsidRPr="00017138">
        <w:rPr>
          <w:rFonts w:cs="Arial"/>
        </w:rPr>
        <w:t xml:space="preserve"> be</w:t>
      </w:r>
      <w:r w:rsidR="00FE6B9B">
        <w:rPr>
          <w:rFonts w:cs="Arial"/>
        </w:rPr>
        <w:t>:</w:t>
      </w:r>
    </w:p>
    <w:p w:rsidR="00FE6B9B" w:rsidRDefault="00017138" w:rsidP="00FE6B9B">
      <w:pPr>
        <w:pStyle w:val="VPBulletsbody-againstmargin"/>
      </w:pPr>
      <w:r w:rsidRPr="00017138">
        <w:t>accommodation places in the South and North Island</w:t>
      </w:r>
      <w:r w:rsidR="00FE6B9B">
        <w:t>s</w:t>
      </w:r>
    </w:p>
    <w:p w:rsidR="00FE6B9B" w:rsidRDefault="00FE6B9B" w:rsidP="00FE6B9B">
      <w:pPr>
        <w:pStyle w:val="VPBulletsbody-againstmargin"/>
      </w:pPr>
      <w:r>
        <w:t xml:space="preserve">accommodation places in </w:t>
      </w:r>
      <w:r w:rsidR="00017138" w:rsidRPr="00017138">
        <w:t>two different cities</w:t>
      </w:r>
      <w:r>
        <w:t xml:space="preserve"> or regions</w:t>
      </w:r>
    </w:p>
    <w:p w:rsidR="00FE6B9B" w:rsidRDefault="00FE6B9B" w:rsidP="00FE6B9B">
      <w:pPr>
        <w:pStyle w:val="VPBulletsbody-againstmargin"/>
      </w:pPr>
      <w:r>
        <w:t>New Zealand and overseas guests</w:t>
      </w:r>
    </w:p>
    <w:p w:rsidR="00FE6B9B" w:rsidRDefault="00FE6B9B" w:rsidP="00FE6B9B">
      <w:pPr>
        <w:pStyle w:val="VPBulletsbody-againstmargin"/>
      </w:pPr>
      <w:r>
        <w:t>booking system</w:t>
      </w:r>
      <w:r w:rsidR="00840219">
        <w:t>s</w:t>
      </w:r>
      <w:r>
        <w:t xml:space="preserve"> (direct, </w:t>
      </w:r>
      <w:proofErr w:type="spellStart"/>
      <w:r>
        <w:t>Wotif</w:t>
      </w:r>
      <w:proofErr w:type="spellEnd"/>
      <w:r>
        <w:t>, agenc</w:t>
      </w:r>
      <w:r w:rsidR="00840219">
        <w:t>y</w:t>
      </w:r>
      <w:r>
        <w:t>, etc</w:t>
      </w:r>
      <w:r w:rsidR="00017138" w:rsidRPr="00017138">
        <w:t>)</w:t>
      </w:r>
    </w:p>
    <w:p w:rsidR="00FE6B9B" w:rsidRDefault="00017138" w:rsidP="00FE6B9B">
      <w:pPr>
        <w:pStyle w:val="VPBulletsbody-againstmargin"/>
      </w:pPr>
      <w:r w:rsidRPr="00017138">
        <w:t>accommodation types (hotels, motels</w:t>
      </w:r>
      <w:r w:rsidR="00FE6B9B">
        <w:t>, etc)</w:t>
      </w:r>
      <w:r w:rsidRPr="00017138">
        <w:t>.</w:t>
      </w:r>
    </w:p>
    <w:p w:rsidR="00FE6B9B" w:rsidRDefault="00017138" w:rsidP="00017138">
      <w:pPr>
        <w:rPr>
          <w:rFonts w:cs="Arial"/>
        </w:rPr>
      </w:pPr>
      <w:r w:rsidRPr="00017138">
        <w:rPr>
          <w:rFonts w:cs="Arial"/>
        </w:rPr>
        <w:t xml:space="preserve">Suitable numerical variables </w:t>
      </w:r>
      <w:r w:rsidR="00840219">
        <w:rPr>
          <w:rFonts w:cs="Arial"/>
        </w:rPr>
        <w:t>might</w:t>
      </w:r>
      <w:r w:rsidRPr="00017138">
        <w:rPr>
          <w:rFonts w:cs="Arial"/>
        </w:rPr>
        <w:t xml:space="preserve"> be</w:t>
      </w:r>
      <w:r w:rsidR="00FE6B9B">
        <w:rPr>
          <w:rFonts w:cs="Arial"/>
        </w:rPr>
        <w:t>:</w:t>
      </w:r>
    </w:p>
    <w:p w:rsidR="00FE6B9B" w:rsidRDefault="00FE6B9B" w:rsidP="00FE6B9B">
      <w:pPr>
        <w:pStyle w:val="VPBulletsbody-againstmargin"/>
      </w:pPr>
      <w:r>
        <w:t>length of stay</w:t>
      </w:r>
    </w:p>
    <w:p w:rsidR="00FE6B9B" w:rsidRDefault="00017138" w:rsidP="00FE6B9B">
      <w:pPr>
        <w:pStyle w:val="VPBulletsbody-againstmargin"/>
      </w:pPr>
      <w:r w:rsidRPr="00017138">
        <w:t>number of bookings</w:t>
      </w:r>
    </w:p>
    <w:p w:rsidR="00CA2937" w:rsidRDefault="00017138" w:rsidP="00FE6B9B">
      <w:pPr>
        <w:pStyle w:val="VPBulletsbody-againstmargin"/>
      </w:pPr>
      <w:r w:rsidRPr="00017138">
        <w:t>occupancy rate.</w:t>
      </w:r>
    </w:p>
    <w:p w:rsidR="00CD3833" w:rsidRDefault="00CD3833" w:rsidP="002B3DE2">
      <w:r w:rsidRPr="00A46A15">
        <w:rPr>
          <w:lang w:eastAsia="en-NZ"/>
        </w:rPr>
        <w:t>Assessors/educators</w:t>
      </w:r>
      <w:r>
        <w:rPr>
          <w:lang w:eastAsia="en-NZ"/>
        </w:rPr>
        <w:t xml:space="preserve"> need to ensure learners are familiar with any context specific vocabulary used in this resource.</w:t>
      </w:r>
    </w:p>
    <w:p w:rsidR="00CA2937" w:rsidRDefault="00CA2937" w:rsidP="00E053F6"/>
    <w:p w:rsidR="0003223B" w:rsidRDefault="0003223B" w:rsidP="00E053F6">
      <w:pPr>
        <w:sectPr w:rsidR="0003223B" w:rsidSect="00B320A2">
          <w:headerReference w:type="default" r:id="rId13"/>
          <w:headerReference w:type="first" r:id="rId14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Default="0003223B" w:rsidP="0003223B">
      <w:pPr>
        <w:pStyle w:val="Heading1"/>
      </w:pPr>
      <w:r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r w:rsidR="00392319">
            <w:t>Mathematics and Statistics 91264</w:t>
          </w:r>
        </w:sdtContent>
      </w:sdt>
      <w:r>
        <w:t xml:space="preserve"> </w:t>
      </w:r>
      <w:r w:rsidR="00392319">
        <w:t>–</w:t>
      </w:r>
      <w:r>
        <w:t xml:space="preserve">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r w:rsidR="00392319">
            <w:t>Staying away</w:t>
          </w:r>
        </w:sdtContent>
      </w:sdt>
    </w:p>
    <w:tbl>
      <w:tblPr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724"/>
        <w:gridCol w:w="4725"/>
        <w:gridCol w:w="4725"/>
      </w:tblGrid>
      <w:tr w:rsidR="00CA2937" w:rsidRPr="00C1052C" w:rsidTr="00D47620">
        <w:tc>
          <w:tcPr>
            <w:tcW w:w="4724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</w:t>
            </w:r>
          </w:p>
        </w:tc>
        <w:tc>
          <w:tcPr>
            <w:tcW w:w="4725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Merit</w:t>
            </w:r>
          </w:p>
        </w:tc>
        <w:tc>
          <w:tcPr>
            <w:tcW w:w="4725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Excellence</w:t>
            </w:r>
          </w:p>
        </w:tc>
      </w:tr>
      <w:tr w:rsidR="00CA2937" w:rsidTr="00D47620">
        <w:tc>
          <w:tcPr>
            <w:tcW w:w="4724" w:type="dxa"/>
          </w:tcPr>
          <w:p w:rsidR="00D24C77" w:rsidRDefault="00017138" w:rsidP="00D24C77">
            <w:pPr>
              <w:pStyle w:val="VPScheduletext"/>
              <w:rPr>
                <w:lang w:eastAsia="en-NZ"/>
              </w:rPr>
            </w:pPr>
            <w:r w:rsidRPr="00017138">
              <w:rPr>
                <w:lang w:eastAsia="en-NZ"/>
              </w:rPr>
              <w:t xml:space="preserve">The learner </w:t>
            </w:r>
            <w:r w:rsidR="00D24C77">
              <w:rPr>
                <w:lang w:eastAsia="en-NZ"/>
              </w:rPr>
              <w:t>uses statistical methods to make an inference by:</w:t>
            </w:r>
          </w:p>
          <w:p w:rsidR="00D24C77" w:rsidRDefault="00D24C77" w:rsidP="00D24C77">
            <w:pPr>
              <w:pStyle w:val="VPSchedulebullets"/>
              <w:rPr>
                <w:lang w:eastAsia="en-NZ"/>
              </w:rPr>
            </w:pPr>
            <w:r>
              <w:rPr>
                <w:lang w:eastAsia="en-NZ"/>
              </w:rPr>
              <w:t>showing evidence of using each component of the statistical enquiry cycle to make an inference</w:t>
            </w:r>
          </w:p>
          <w:p w:rsidR="00D24C77" w:rsidRDefault="00D24C77" w:rsidP="001C0EE0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>
              <w:rPr>
                <w:lang w:eastAsia="en-NZ"/>
              </w:rPr>
              <w:t>For example, the learner:</w:t>
            </w:r>
          </w:p>
          <w:p w:rsidR="00D24C77" w:rsidRPr="00BA17BD" w:rsidRDefault="00D24C77" w:rsidP="00BA17BD">
            <w:pPr>
              <w:pStyle w:val="VPSchedulebullets"/>
              <w:numPr>
                <w:ilvl w:val="1"/>
                <w:numId w:val="27"/>
              </w:numPr>
            </w:pPr>
            <w:r w:rsidRPr="00BA17BD">
              <w:t>specifies</w:t>
            </w:r>
            <w:r w:rsidR="00017138" w:rsidRPr="00BA17BD">
              <w:t xml:space="preserve"> the purpose of the investigation or has</w:t>
            </w:r>
            <w:r w:rsidRPr="00BA17BD">
              <w:t xml:space="preserve"> a clear investigative question</w:t>
            </w:r>
          </w:p>
          <w:p w:rsidR="00D24C77" w:rsidRPr="00BA17BD" w:rsidRDefault="00D24C77" w:rsidP="00BA17BD">
            <w:pPr>
              <w:pStyle w:val="VPSchedulebullets"/>
              <w:numPr>
                <w:ilvl w:val="1"/>
                <w:numId w:val="27"/>
              </w:numPr>
            </w:pPr>
            <w:r w:rsidRPr="00BA17BD">
              <w:t>selects</w:t>
            </w:r>
            <w:r w:rsidR="00017138" w:rsidRPr="00BA17BD">
              <w:t xml:space="preserve"> random samples with evidence of how this selection </w:t>
            </w:r>
            <w:r w:rsidRPr="00BA17BD">
              <w:t>is</w:t>
            </w:r>
            <w:r w:rsidR="00017138" w:rsidRPr="00BA17BD">
              <w:t xml:space="preserve"> made</w:t>
            </w:r>
          </w:p>
          <w:p w:rsidR="00D24C77" w:rsidRPr="00BA17BD" w:rsidRDefault="00D24C77" w:rsidP="00BA17BD">
            <w:pPr>
              <w:pStyle w:val="VPSchedulebullets"/>
              <w:numPr>
                <w:ilvl w:val="1"/>
                <w:numId w:val="27"/>
              </w:numPr>
            </w:pPr>
            <w:r w:rsidRPr="00BA17BD">
              <w:t xml:space="preserve">makes a selection that is </w:t>
            </w:r>
            <w:r w:rsidR="00017138" w:rsidRPr="00BA17BD">
              <w:t>sufficient and relevant to the investigative question</w:t>
            </w:r>
          </w:p>
          <w:p w:rsidR="00D24C77" w:rsidRPr="00BA17BD" w:rsidRDefault="00D24C77" w:rsidP="00BA17BD">
            <w:pPr>
              <w:pStyle w:val="VPSchedulebullets"/>
              <w:numPr>
                <w:ilvl w:val="1"/>
                <w:numId w:val="27"/>
              </w:numPr>
            </w:pPr>
            <w:r w:rsidRPr="00BA17BD">
              <w:t>selects and uses</w:t>
            </w:r>
            <w:r w:rsidR="00017138" w:rsidRPr="00BA17BD">
              <w:t xml:space="preserve"> appropriate displays and measures</w:t>
            </w:r>
          </w:p>
          <w:p w:rsidR="00D24C77" w:rsidRPr="00BA17BD" w:rsidRDefault="00D24C77" w:rsidP="00BA17BD">
            <w:pPr>
              <w:pStyle w:val="VPSchedulebullets"/>
              <w:numPr>
                <w:ilvl w:val="1"/>
                <w:numId w:val="27"/>
              </w:numPr>
            </w:pPr>
            <w:r w:rsidRPr="00BA17BD">
              <w:t xml:space="preserve">discusses </w:t>
            </w:r>
            <w:r w:rsidR="00017138" w:rsidRPr="00BA17BD">
              <w:t>the sample distributions</w:t>
            </w:r>
            <w:r w:rsidRPr="00BA17BD">
              <w:t xml:space="preserve"> and s</w:t>
            </w:r>
            <w:r w:rsidR="00017138" w:rsidRPr="00BA17BD">
              <w:t>ampling variability, including variability of estimates</w:t>
            </w:r>
          </w:p>
          <w:p w:rsidR="00D24C77" w:rsidRPr="00BA17BD" w:rsidRDefault="00D24C77" w:rsidP="00BA17BD">
            <w:pPr>
              <w:pStyle w:val="VPSchedulebullets"/>
              <w:numPr>
                <w:ilvl w:val="1"/>
                <w:numId w:val="27"/>
              </w:numPr>
            </w:pPr>
            <w:r w:rsidRPr="00BA17BD">
              <w:t>makes</w:t>
            </w:r>
            <w:r w:rsidR="00017138" w:rsidRPr="00BA17BD">
              <w:t xml:space="preserve"> a correct inference</w:t>
            </w:r>
          </w:p>
          <w:p w:rsidR="00D24C77" w:rsidRPr="00BA17BD" w:rsidRDefault="00D24C77" w:rsidP="00BA17BD">
            <w:pPr>
              <w:pStyle w:val="VPSchedulebullets"/>
              <w:numPr>
                <w:ilvl w:val="1"/>
                <w:numId w:val="27"/>
              </w:numPr>
            </w:pPr>
            <w:r w:rsidRPr="00BA17BD">
              <w:t>communicates</w:t>
            </w:r>
            <w:r w:rsidR="00017138" w:rsidRPr="00BA17BD">
              <w:t xml:space="preserve"> findings clearly.</w:t>
            </w:r>
          </w:p>
          <w:p w:rsidR="00F66329" w:rsidRDefault="00F66329" w:rsidP="001C0EE0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>
              <w:rPr>
                <w:lang w:eastAsia="en-NZ"/>
              </w:rPr>
              <w:t>For example:</w:t>
            </w:r>
          </w:p>
          <w:p w:rsidR="00D24C77" w:rsidRPr="007B3A6E" w:rsidRDefault="00017138" w:rsidP="001C0EE0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 w:rsidRPr="007B3A6E">
              <w:rPr>
                <w:lang w:eastAsia="en-NZ"/>
              </w:rPr>
              <w:t>Problem</w:t>
            </w:r>
            <w:r w:rsidR="00D24C77" w:rsidRPr="007B3A6E">
              <w:rPr>
                <w:lang w:eastAsia="en-NZ"/>
              </w:rPr>
              <w:t xml:space="preserve">: </w:t>
            </w:r>
            <w:r w:rsidRPr="007B3A6E">
              <w:rPr>
                <w:lang w:eastAsia="en-NZ"/>
              </w:rPr>
              <w:t xml:space="preserve">The question </w:t>
            </w:r>
            <w:r w:rsidR="00840219">
              <w:rPr>
                <w:lang w:eastAsia="en-NZ"/>
              </w:rPr>
              <w:t>involves</w:t>
            </w:r>
            <w:r w:rsidRPr="007B3A6E">
              <w:rPr>
                <w:lang w:eastAsia="en-NZ"/>
              </w:rPr>
              <w:t xml:space="preserve"> a compar</w:t>
            </w:r>
            <w:r w:rsidR="00840219">
              <w:rPr>
                <w:lang w:eastAsia="en-NZ"/>
              </w:rPr>
              <w:t>ison</w:t>
            </w:r>
            <w:r w:rsidRPr="007B3A6E">
              <w:rPr>
                <w:lang w:eastAsia="en-NZ"/>
              </w:rPr>
              <w:t xml:space="preserve"> </w:t>
            </w:r>
            <w:r w:rsidR="00BF5557">
              <w:rPr>
                <w:lang w:eastAsia="en-NZ"/>
              </w:rPr>
              <w:t>of</w:t>
            </w:r>
            <w:r w:rsidRPr="007B3A6E">
              <w:rPr>
                <w:lang w:eastAsia="en-NZ"/>
              </w:rPr>
              <w:t xml:space="preserve"> two </w:t>
            </w:r>
            <w:r w:rsidR="005C07E1">
              <w:rPr>
                <w:lang w:eastAsia="en-NZ"/>
              </w:rPr>
              <w:t xml:space="preserve">holiday accommodation </w:t>
            </w:r>
            <w:r w:rsidRPr="007B3A6E">
              <w:rPr>
                <w:lang w:eastAsia="en-NZ"/>
              </w:rPr>
              <w:t>groups</w:t>
            </w:r>
            <w:r w:rsidR="00840219">
              <w:rPr>
                <w:lang w:eastAsia="en-NZ"/>
              </w:rPr>
              <w:t>,</w:t>
            </w:r>
            <w:r w:rsidRPr="007B3A6E">
              <w:rPr>
                <w:lang w:eastAsia="en-NZ"/>
              </w:rPr>
              <w:t xml:space="preserve"> </w:t>
            </w:r>
            <w:r w:rsidR="00840219">
              <w:rPr>
                <w:lang w:eastAsia="en-NZ"/>
              </w:rPr>
              <w:t>which</w:t>
            </w:r>
            <w:r w:rsidRPr="007B3A6E">
              <w:rPr>
                <w:lang w:eastAsia="en-NZ"/>
              </w:rPr>
              <w:t xml:space="preserve"> identifies the population </w:t>
            </w:r>
            <w:r w:rsidR="00BF5557">
              <w:rPr>
                <w:lang w:eastAsia="en-NZ"/>
              </w:rPr>
              <w:t xml:space="preserve">that </w:t>
            </w:r>
            <w:r w:rsidRPr="007B3A6E">
              <w:rPr>
                <w:lang w:eastAsia="en-NZ"/>
              </w:rPr>
              <w:t>samples are to be taken</w:t>
            </w:r>
            <w:r w:rsidR="00840219">
              <w:rPr>
                <w:lang w:eastAsia="en-NZ"/>
              </w:rPr>
              <w:t xml:space="preserve"> from</w:t>
            </w:r>
            <w:r w:rsidRPr="007B3A6E">
              <w:rPr>
                <w:lang w:eastAsia="en-NZ"/>
              </w:rPr>
              <w:t>.</w:t>
            </w:r>
          </w:p>
          <w:p w:rsidR="00D24C77" w:rsidRPr="007B3A6E" w:rsidRDefault="00017138" w:rsidP="001C0EE0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 w:rsidRPr="007B3A6E">
              <w:rPr>
                <w:lang w:eastAsia="en-NZ"/>
              </w:rPr>
              <w:t>Plan and data</w:t>
            </w:r>
            <w:r w:rsidR="00D24C77" w:rsidRPr="007B3A6E">
              <w:rPr>
                <w:lang w:eastAsia="en-NZ"/>
              </w:rPr>
              <w:t xml:space="preserve">: </w:t>
            </w:r>
            <w:r w:rsidRPr="007B3A6E">
              <w:rPr>
                <w:lang w:eastAsia="en-NZ"/>
              </w:rPr>
              <w:t xml:space="preserve">An appropriate random sample </w:t>
            </w:r>
            <w:r w:rsidR="00964FA1">
              <w:rPr>
                <w:lang w:eastAsia="en-NZ"/>
              </w:rPr>
              <w:t>is</w:t>
            </w:r>
            <w:r w:rsidRPr="007B3A6E">
              <w:rPr>
                <w:lang w:eastAsia="en-NZ"/>
              </w:rPr>
              <w:t xml:space="preserve"> generated </w:t>
            </w:r>
            <w:r w:rsidR="00BF5557">
              <w:rPr>
                <w:lang w:eastAsia="en-NZ"/>
              </w:rPr>
              <w:t xml:space="preserve">from each </w:t>
            </w:r>
            <w:r w:rsidR="005C07E1">
              <w:rPr>
                <w:lang w:eastAsia="en-NZ"/>
              </w:rPr>
              <w:t xml:space="preserve">holiday </w:t>
            </w:r>
            <w:r w:rsidR="005C07E1">
              <w:rPr>
                <w:lang w:eastAsia="en-NZ"/>
              </w:rPr>
              <w:lastRenderedPageBreak/>
              <w:t xml:space="preserve">accommodation </w:t>
            </w:r>
            <w:r w:rsidR="00BF5557">
              <w:rPr>
                <w:lang w:eastAsia="en-NZ"/>
              </w:rPr>
              <w:t xml:space="preserve">group </w:t>
            </w:r>
            <w:r w:rsidRPr="007B3A6E">
              <w:rPr>
                <w:lang w:eastAsia="en-NZ"/>
              </w:rPr>
              <w:t>and the corresponding population data collected.</w:t>
            </w:r>
            <w:r w:rsidR="00D24C77" w:rsidRPr="007B3A6E">
              <w:rPr>
                <w:lang w:eastAsia="en-NZ"/>
              </w:rPr>
              <w:t xml:space="preserve"> </w:t>
            </w:r>
            <w:r w:rsidRPr="007B3A6E">
              <w:rPr>
                <w:lang w:eastAsia="en-NZ"/>
              </w:rPr>
              <w:t>The sampling method is named and sample size stated.</w:t>
            </w:r>
          </w:p>
          <w:p w:rsidR="00D24C77" w:rsidRPr="007B3A6E" w:rsidRDefault="00017138" w:rsidP="001C0EE0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 w:rsidRPr="007B3A6E">
              <w:rPr>
                <w:lang w:eastAsia="en-NZ"/>
              </w:rPr>
              <w:t>Analysis</w:t>
            </w:r>
            <w:r w:rsidR="00D24C77" w:rsidRPr="007B3A6E">
              <w:rPr>
                <w:lang w:eastAsia="en-NZ"/>
              </w:rPr>
              <w:t xml:space="preserve">: </w:t>
            </w:r>
            <w:r w:rsidRPr="007B3A6E">
              <w:rPr>
                <w:lang w:eastAsia="en-NZ"/>
              </w:rPr>
              <w:t xml:space="preserve">Summary statistics </w:t>
            </w:r>
            <w:r w:rsidR="00964FA1">
              <w:rPr>
                <w:lang w:eastAsia="en-NZ"/>
              </w:rPr>
              <w:t>are</w:t>
            </w:r>
            <w:r w:rsidRPr="007B3A6E">
              <w:rPr>
                <w:lang w:eastAsia="en-NZ"/>
              </w:rPr>
              <w:t xml:space="preserve"> calculated (or implied by the box plot) for each </w:t>
            </w:r>
            <w:r w:rsidR="005C07E1">
              <w:rPr>
                <w:lang w:eastAsia="en-NZ"/>
              </w:rPr>
              <w:t xml:space="preserve">holiday accommodation </w:t>
            </w:r>
            <w:r w:rsidRPr="007B3A6E">
              <w:rPr>
                <w:lang w:eastAsia="en-NZ"/>
              </w:rPr>
              <w:t>group and there is a dot plot and box and whisker graph for each set of sample data.</w:t>
            </w:r>
            <w:r w:rsidR="00D24C77" w:rsidRPr="007B3A6E">
              <w:rPr>
                <w:lang w:eastAsia="en-NZ"/>
              </w:rPr>
              <w:t xml:space="preserve"> </w:t>
            </w:r>
            <w:r w:rsidRPr="007B3A6E">
              <w:rPr>
                <w:lang w:eastAsia="en-NZ"/>
              </w:rPr>
              <w:t xml:space="preserve">The informal confidence intervals for the population medians </w:t>
            </w:r>
            <w:r w:rsidR="00964FA1">
              <w:rPr>
                <w:lang w:eastAsia="en-NZ"/>
              </w:rPr>
              <w:t>are</w:t>
            </w:r>
            <w:r w:rsidRPr="007B3A6E">
              <w:rPr>
                <w:lang w:eastAsia="en-NZ"/>
              </w:rPr>
              <w:t xml:space="preserve"> found (or implied by being shown on the box plot).The distributions are discussed in context</w:t>
            </w:r>
            <w:r w:rsidR="00D24C77" w:rsidRPr="007B3A6E">
              <w:rPr>
                <w:lang w:eastAsia="en-NZ"/>
              </w:rPr>
              <w:t xml:space="preserve"> and</w:t>
            </w:r>
            <w:r w:rsidRPr="007B3A6E">
              <w:rPr>
                <w:lang w:eastAsia="en-NZ"/>
              </w:rPr>
              <w:t xml:space="preserve"> at least two comparative features of the sample distributions (shape, overlap, shift, spread, middle 50%, unusual or interesting features) </w:t>
            </w:r>
            <w:r w:rsidR="00964FA1">
              <w:rPr>
                <w:lang w:eastAsia="en-NZ"/>
              </w:rPr>
              <w:t>are</w:t>
            </w:r>
            <w:r w:rsidRPr="007B3A6E">
              <w:rPr>
                <w:lang w:eastAsia="en-NZ"/>
              </w:rPr>
              <w:t xml:space="preserve"> identified.</w:t>
            </w:r>
          </w:p>
          <w:p w:rsidR="00CA2937" w:rsidRDefault="00017138" w:rsidP="001C0EE0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 w:rsidRPr="007B3A6E">
              <w:rPr>
                <w:lang w:eastAsia="en-NZ"/>
              </w:rPr>
              <w:t>Conclusion</w:t>
            </w:r>
            <w:r w:rsidR="00D24C77" w:rsidRPr="007B3A6E">
              <w:rPr>
                <w:lang w:eastAsia="en-NZ"/>
              </w:rPr>
              <w:t xml:space="preserve">: </w:t>
            </w:r>
            <w:r w:rsidR="007B3A6E" w:rsidRPr="007B3A6E">
              <w:rPr>
                <w:lang w:eastAsia="en-NZ"/>
              </w:rPr>
              <w:t>An</w:t>
            </w:r>
            <w:r w:rsidRPr="007B3A6E">
              <w:rPr>
                <w:lang w:eastAsia="en-NZ"/>
              </w:rPr>
              <w:t xml:space="preserve"> answer </w:t>
            </w:r>
            <w:r w:rsidR="007B3A6E" w:rsidRPr="007B3A6E">
              <w:rPr>
                <w:lang w:eastAsia="en-NZ"/>
              </w:rPr>
              <w:t xml:space="preserve">is given </w:t>
            </w:r>
            <w:r w:rsidRPr="007B3A6E">
              <w:rPr>
                <w:lang w:eastAsia="en-NZ"/>
              </w:rPr>
              <w:t xml:space="preserve">to the investigative question that is consistent with the analysis and references the population. (The answer may be part of the inference.) Sampling variability </w:t>
            </w:r>
            <w:r w:rsidR="00964FA1">
              <w:rPr>
                <w:lang w:eastAsia="en-NZ"/>
              </w:rPr>
              <w:t>is</w:t>
            </w:r>
            <w:r w:rsidRPr="007B3A6E">
              <w:rPr>
                <w:lang w:eastAsia="en-NZ"/>
              </w:rPr>
              <w:t xml:space="preserve"> discussed </w:t>
            </w:r>
            <w:r w:rsidR="00964FA1">
              <w:rPr>
                <w:lang w:eastAsia="en-NZ"/>
              </w:rPr>
              <w:t>and</w:t>
            </w:r>
            <w:r w:rsidRPr="007B3A6E">
              <w:rPr>
                <w:lang w:eastAsia="en-NZ"/>
              </w:rPr>
              <w:t xml:space="preserve"> the fact that different samples will give different intervals or estimates of population parameters </w:t>
            </w:r>
            <w:r w:rsidR="00964FA1">
              <w:rPr>
                <w:lang w:eastAsia="en-NZ"/>
              </w:rPr>
              <w:t>is</w:t>
            </w:r>
            <w:r w:rsidRPr="007B3A6E">
              <w:rPr>
                <w:lang w:eastAsia="en-NZ"/>
              </w:rPr>
              <w:t xml:space="preserve"> indicated.</w:t>
            </w:r>
            <w:r w:rsidR="00D24C77" w:rsidRPr="007B3A6E">
              <w:rPr>
                <w:lang w:eastAsia="en-NZ"/>
              </w:rPr>
              <w:t xml:space="preserve"> </w:t>
            </w:r>
            <w:r w:rsidRPr="007B3A6E">
              <w:rPr>
                <w:lang w:eastAsia="en-NZ"/>
              </w:rPr>
              <w:t xml:space="preserve">An inference (may be part of the analysis) is made using the informal confidence intervals </w:t>
            </w:r>
            <w:r w:rsidR="00D24C77" w:rsidRPr="007B3A6E">
              <w:rPr>
                <w:lang w:eastAsia="en-NZ"/>
              </w:rPr>
              <w:t>(e.g.</w:t>
            </w:r>
            <w:r w:rsidRPr="007B3A6E">
              <w:rPr>
                <w:lang w:eastAsia="en-NZ"/>
              </w:rPr>
              <w:t xml:space="preserve"> the </w:t>
            </w:r>
            <w:r w:rsidR="00D24C77" w:rsidRPr="007B3A6E">
              <w:rPr>
                <w:lang w:eastAsia="en-NZ"/>
              </w:rPr>
              <w:t>learner states</w:t>
            </w:r>
            <w:r w:rsidRPr="007B3A6E">
              <w:rPr>
                <w:lang w:eastAsia="en-NZ"/>
              </w:rPr>
              <w:t xml:space="preserve"> they are pretty sure a population median will lie within a correctly calculated interval</w:t>
            </w:r>
            <w:r w:rsidR="00D24C77" w:rsidRPr="007B3A6E">
              <w:rPr>
                <w:lang w:eastAsia="en-NZ"/>
              </w:rPr>
              <w:t>)</w:t>
            </w:r>
            <w:r w:rsidRPr="007B3A6E">
              <w:rPr>
                <w:lang w:eastAsia="en-NZ"/>
              </w:rPr>
              <w:t>.</w:t>
            </w:r>
          </w:p>
          <w:p w:rsidR="00AD61D9" w:rsidRPr="00D47620" w:rsidRDefault="00225189" w:rsidP="00D3120D">
            <w:pPr>
              <w:pStyle w:val="VPScheduletext"/>
            </w:pPr>
            <w:r w:rsidRPr="00225189">
              <w:rPr>
                <w:i/>
                <w:color w:val="FF0000"/>
              </w:rPr>
              <w:t>The examples above are indicative of the evidence that is required.</w:t>
            </w:r>
          </w:p>
        </w:tc>
        <w:tc>
          <w:tcPr>
            <w:tcW w:w="4725" w:type="dxa"/>
          </w:tcPr>
          <w:p w:rsidR="007B3A6E" w:rsidRPr="00BA17BD" w:rsidRDefault="00017138" w:rsidP="00BA17BD">
            <w:pPr>
              <w:pStyle w:val="VPScheduletext"/>
            </w:pPr>
            <w:r w:rsidRPr="00BA17BD">
              <w:lastRenderedPageBreak/>
              <w:t xml:space="preserve">The learner </w:t>
            </w:r>
            <w:r w:rsidR="007B3A6E" w:rsidRPr="00BA17BD">
              <w:t>uses statistical methods to make an</w:t>
            </w:r>
            <w:r w:rsidRPr="00BA17BD">
              <w:t xml:space="preserve"> inference, </w:t>
            </w:r>
            <w:r w:rsidR="007B3A6E" w:rsidRPr="00BA17BD">
              <w:t>with justification, by:</w:t>
            </w:r>
          </w:p>
          <w:p w:rsidR="007B3A6E" w:rsidRPr="00BA17BD" w:rsidRDefault="00017138" w:rsidP="00BA17BD">
            <w:pPr>
              <w:pStyle w:val="VPSchedulebullets"/>
            </w:pPr>
            <w:r w:rsidRPr="00BA17BD">
              <w:t>linking component</w:t>
            </w:r>
            <w:r w:rsidR="007B3A6E" w:rsidRPr="00BA17BD">
              <w:t>s</w:t>
            </w:r>
            <w:r w:rsidRPr="00BA17BD">
              <w:t xml:space="preserve"> of the statistic</w:t>
            </w:r>
            <w:r w:rsidR="007B3A6E" w:rsidRPr="00BA17BD">
              <w:t>al enquiry cycle to the context</w:t>
            </w:r>
            <w:r w:rsidRPr="00BA17BD">
              <w:t xml:space="preserve"> and/or populations</w:t>
            </w:r>
            <w:r w:rsidR="007B3A6E" w:rsidRPr="00BA17BD">
              <w:t>,</w:t>
            </w:r>
            <w:r w:rsidRPr="00BA17BD">
              <w:t xml:space="preserve"> and referring to evidence in support of statements made</w:t>
            </w:r>
          </w:p>
          <w:p w:rsidR="007B3A6E" w:rsidRDefault="007B3A6E" w:rsidP="001C0EE0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>
              <w:rPr>
                <w:lang w:eastAsia="en-NZ"/>
              </w:rPr>
              <w:t>For example, t</w:t>
            </w:r>
            <w:r w:rsidR="00017138" w:rsidRPr="00017138">
              <w:rPr>
                <w:lang w:eastAsia="en-NZ"/>
              </w:rPr>
              <w:t>he learner</w:t>
            </w:r>
            <w:r>
              <w:rPr>
                <w:lang w:eastAsia="en-NZ"/>
              </w:rPr>
              <w:t>:</w:t>
            </w:r>
          </w:p>
          <w:p w:rsidR="007B3A6E" w:rsidRPr="00BA17BD" w:rsidRDefault="007B3A6E" w:rsidP="00BA17BD">
            <w:pPr>
              <w:pStyle w:val="VPSchedulebullets"/>
              <w:numPr>
                <w:ilvl w:val="1"/>
                <w:numId w:val="27"/>
              </w:numPr>
            </w:pPr>
            <w:r w:rsidRPr="00BA17BD">
              <w:t>sp</w:t>
            </w:r>
            <w:r w:rsidR="00017138" w:rsidRPr="00BA17BD">
              <w:t>ecifie</w:t>
            </w:r>
            <w:r w:rsidRPr="00BA17BD">
              <w:t>s</w:t>
            </w:r>
            <w:r w:rsidR="00017138" w:rsidRPr="00BA17BD">
              <w:t xml:space="preserve"> the purpose of the investigation or has a clear investigative question</w:t>
            </w:r>
          </w:p>
          <w:p w:rsidR="007B3A6E" w:rsidRPr="00BA17BD" w:rsidRDefault="007B3A6E" w:rsidP="00BA17BD">
            <w:pPr>
              <w:pStyle w:val="VPSchedulebullets"/>
              <w:numPr>
                <w:ilvl w:val="1"/>
                <w:numId w:val="27"/>
              </w:numPr>
            </w:pPr>
            <w:r w:rsidRPr="00BA17BD">
              <w:t>links t</w:t>
            </w:r>
            <w:r w:rsidR="00017138" w:rsidRPr="00BA17BD">
              <w:t>he purpose or question to the situation being investigated</w:t>
            </w:r>
          </w:p>
          <w:p w:rsidR="007B3A6E" w:rsidRPr="00BA17BD" w:rsidRDefault="00017138" w:rsidP="00BA17BD">
            <w:pPr>
              <w:pStyle w:val="VPSchedulebullets"/>
              <w:numPr>
                <w:ilvl w:val="1"/>
                <w:numId w:val="27"/>
              </w:numPr>
            </w:pPr>
            <w:r w:rsidRPr="00BA17BD">
              <w:t>select</w:t>
            </w:r>
            <w:r w:rsidR="007B3A6E" w:rsidRPr="00BA17BD">
              <w:t>s</w:t>
            </w:r>
            <w:r w:rsidRPr="00BA17BD">
              <w:t xml:space="preserve"> random samples</w:t>
            </w:r>
            <w:r w:rsidR="007B3A6E" w:rsidRPr="00BA17BD">
              <w:t xml:space="preserve"> and the selection</w:t>
            </w:r>
            <w:r w:rsidRPr="00BA17BD">
              <w:t xml:space="preserve"> is sufficient and relevant to the investigative question</w:t>
            </w:r>
          </w:p>
          <w:p w:rsidR="007B3A6E" w:rsidRPr="00BA17BD" w:rsidRDefault="007B3A6E" w:rsidP="00BA17BD">
            <w:pPr>
              <w:pStyle w:val="VPSchedulebullets"/>
              <w:numPr>
                <w:ilvl w:val="1"/>
                <w:numId w:val="27"/>
              </w:numPr>
            </w:pPr>
            <w:r w:rsidRPr="00BA17BD">
              <w:t xml:space="preserve">refers </w:t>
            </w:r>
            <w:r w:rsidR="00017138" w:rsidRPr="00BA17BD">
              <w:t>to decisi</w:t>
            </w:r>
            <w:r w:rsidR="00BA17BD">
              <w:t>ons about method or sample size</w:t>
            </w:r>
          </w:p>
          <w:p w:rsidR="007B3A6E" w:rsidRPr="00BA17BD" w:rsidRDefault="007B3A6E" w:rsidP="00BA17BD">
            <w:pPr>
              <w:pStyle w:val="VPSchedulebullets"/>
              <w:numPr>
                <w:ilvl w:val="1"/>
                <w:numId w:val="27"/>
              </w:numPr>
            </w:pPr>
            <w:r w:rsidRPr="00BA17BD">
              <w:t xml:space="preserve">selects </w:t>
            </w:r>
            <w:r w:rsidR="00017138" w:rsidRPr="00BA17BD">
              <w:t>and use</w:t>
            </w:r>
            <w:r w:rsidRPr="00BA17BD">
              <w:t>s</w:t>
            </w:r>
            <w:r w:rsidR="00017138" w:rsidRPr="00BA17BD">
              <w:t xml:space="preserve"> appropriate displays and measures</w:t>
            </w:r>
          </w:p>
          <w:p w:rsidR="007B3A6E" w:rsidRPr="00BA17BD" w:rsidRDefault="007B3A6E" w:rsidP="00BA17BD">
            <w:pPr>
              <w:pStyle w:val="VPSchedulebullets"/>
              <w:numPr>
                <w:ilvl w:val="1"/>
                <w:numId w:val="27"/>
              </w:numPr>
            </w:pPr>
            <w:r w:rsidRPr="00BA17BD">
              <w:t>discusses</w:t>
            </w:r>
            <w:r w:rsidR="00017138" w:rsidRPr="00BA17BD">
              <w:t xml:space="preserve"> the sample distributions, using supporting evidence that is linked to the context</w:t>
            </w:r>
          </w:p>
          <w:p w:rsidR="007B3A6E" w:rsidRPr="00BA17BD" w:rsidRDefault="007B3A6E" w:rsidP="00BA17BD">
            <w:pPr>
              <w:pStyle w:val="VPSchedulebullets"/>
              <w:numPr>
                <w:ilvl w:val="1"/>
                <w:numId w:val="27"/>
              </w:numPr>
            </w:pPr>
            <w:r w:rsidRPr="00BA17BD">
              <w:t xml:space="preserve">discusses </w:t>
            </w:r>
            <w:r w:rsidR="00017138" w:rsidRPr="00BA17BD">
              <w:t>sampling variability, including variability of estimates</w:t>
            </w:r>
          </w:p>
          <w:p w:rsidR="007B3A6E" w:rsidRPr="00BA17BD" w:rsidRDefault="007B3A6E" w:rsidP="00BA17BD">
            <w:pPr>
              <w:pStyle w:val="VPSchedulebullets"/>
              <w:numPr>
                <w:ilvl w:val="1"/>
                <w:numId w:val="27"/>
              </w:numPr>
            </w:pPr>
            <w:r w:rsidRPr="00BA17BD">
              <w:t xml:space="preserve">makes </w:t>
            </w:r>
            <w:r w:rsidR="00017138" w:rsidRPr="00BA17BD">
              <w:t>a correct supported inference</w:t>
            </w:r>
          </w:p>
          <w:p w:rsidR="007B3A6E" w:rsidRPr="00BA17BD" w:rsidRDefault="00017138" w:rsidP="00BA17BD">
            <w:pPr>
              <w:pStyle w:val="VPSchedulebullets"/>
              <w:numPr>
                <w:ilvl w:val="1"/>
                <w:numId w:val="27"/>
              </w:numPr>
            </w:pPr>
            <w:r w:rsidRPr="00BA17BD">
              <w:t>communicate</w:t>
            </w:r>
            <w:r w:rsidR="007B3A6E" w:rsidRPr="00BA17BD">
              <w:t>s</w:t>
            </w:r>
            <w:r w:rsidRPr="00BA17BD">
              <w:t xml:space="preserve"> findings clearly, and link</w:t>
            </w:r>
            <w:r w:rsidR="007B3A6E" w:rsidRPr="00BA17BD">
              <w:t>s</w:t>
            </w:r>
            <w:r w:rsidRPr="00BA17BD">
              <w:t xml:space="preserve"> findings to the context and populations.</w:t>
            </w:r>
          </w:p>
          <w:p w:rsidR="00F66329" w:rsidRDefault="00F66329" w:rsidP="001C0EE0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>
              <w:rPr>
                <w:lang w:eastAsia="en-NZ"/>
              </w:rPr>
              <w:lastRenderedPageBreak/>
              <w:t>For example:</w:t>
            </w:r>
          </w:p>
          <w:p w:rsidR="007B3A6E" w:rsidRPr="000F07B9" w:rsidRDefault="00017138" w:rsidP="001C0EE0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 w:rsidRPr="000F07B9">
              <w:rPr>
                <w:lang w:eastAsia="en-NZ"/>
              </w:rPr>
              <w:t>Problem</w:t>
            </w:r>
            <w:r w:rsidR="007B3A6E" w:rsidRPr="000F07B9">
              <w:rPr>
                <w:lang w:eastAsia="en-NZ"/>
              </w:rPr>
              <w:t xml:space="preserve">: </w:t>
            </w:r>
            <w:r w:rsidR="00BF5557" w:rsidRPr="007B3A6E">
              <w:rPr>
                <w:lang w:eastAsia="en-NZ"/>
              </w:rPr>
              <w:t xml:space="preserve">The question </w:t>
            </w:r>
            <w:r w:rsidR="00BF5557">
              <w:rPr>
                <w:lang w:eastAsia="en-NZ"/>
              </w:rPr>
              <w:t>involves</w:t>
            </w:r>
            <w:r w:rsidR="00BF5557" w:rsidRPr="007B3A6E">
              <w:rPr>
                <w:lang w:eastAsia="en-NZ"/>
              </w:rPr>
              <w:t xml:space="preserve"> a compar</w:t>
            </w:r>
            <w:r w:rsidR="00BF5557">
              <w:rPr>
                <w:lang w:eastAsia="en-NZ"/>
              </w:rPr>
              <w:t>ison</w:t>
            </w:r>
            <w:r w:rsidR="00BF5557" w:rsidRPr="007B3A6E">
              <w:rPr>
                <w:lang w:eastAsia="en-NZ"/>
              </w:rPr>
              <w:t xml:space="preserve"> </w:t>
            </w:r>
            <w:r w:rsidR="00BF5557">
              <w:rPr>
                <w:lang w:eastAsia="en-NZ"/>
              </w:rPr>
              <w:t>of</w:t>
            </w:r>
            <w:r w:rsidR="00BF5557" w:rsidRPr="007B3A6E">
              <w:rPr>
                <w:lang w:eastAsia="en-NZ"/>
              </w:rPr>
              <w:t xml:space="preserve"> two </w:t>
            </w:r>
            <w:r w:rsidR="005C07E1">
              <w:rPr>
                <w:lang w:eastAsia="en-NZ"/>
              </w:rPr>
              <w:t xml:space="preserve">holiday accommodation </w:t>
            </w:r>
            <w:r w:rsidR="00BF5557" w:rsidRPr="007B3A6E">
              <w:rPr>
                <w:lang w:eastAsia="en-NZ"/>
              </w:rPr>
              <w:t>groups</w:t>
            </w:r>
            <w:r w:rsidR="00BF5557">
              <w:rPr>
                <w:lang w:eastAsia="en-NZ"/>
              </w:rPr>
              <w:t>,</w:t>
            </w:r>
            <w:r w:rsidR="00BF5557" w:rsidRPr="007B3A6E">
              <w:rPr>
                <w:lang w:eastAsia="en-NZ"/>
              </w:rPr>
              <w:t xml:space="preserve"> </w:t>
            </w:r>
            <w:r w:rsidR="00BF5557">
              <w:rPr>
                <w:lang w:eastAsia="en-NZ"/>
              </w:rPr>
              <w:t>which</w:t>
            </w:r>
            <w:r w:rsidR="00BF5557" w:rsidRPr="007B3A6E">
              <w:rPr>
                <w:lang w:eastAsia="en-NZ"/>
              </w:rPr>
              <w:t xml:space="preserve"> </w:t>
            </w:r>
            <w:r w:rsidR="00BF5557">
              <w:rPr>
                <w:lang w:eastAsia="en-NZ"/>
              </w:rPr>
              <w:t>accurately describes</w:t>
            </w:r>
            <w:r w:rsidR="00BF5557" w:rsidRPr="007B3A6E">
              <w:rPr>
                <w:lang w:eastAsia="en-NZ"/>
              </w:rPr>
              <w:t xml:space="preserve"> the population </w:t>
            </w:r>
            <w:r w:rsidR="00BF5557">
              <w:rPr>
                <w:lang w:eastAsia="en-NZ"/>
              </w:rPr>
              <w:t xml:space="preserve">that </w:t>
            </w:r>
            <w:r w:rsidR="00BF5557" w:rsidRPr="007B3A6E">
              <w:rPr>
                <w:lang w:eastAsia="en-NZ"/>
              </w:rPr>
              <w:t>samples are to be taken</w:t>
            </w:r>
            <w:r w:rsidR="00BF5557">
              <w:rPr>
                <w:lang w:eastAsia="en-NZ"/>
              </w:rPr>
              <w:t xml:space="preserve"> from</w:t>
            </w:r>
            <w:r w:rsidR="00BF5557" w:rsidRPr="007B3A6E">
              <w:rPr>
                <w:lang w:eastAsia="en-NZ"/>
              </w:rPr>
              <w:t>.</w:t>
            </w:r>
            <w:r w:rsidRPr="000F07B9">
              <w:rPr>
                <w:lang w:eastAsia="en-NZ"/>
              </w:rPr>
              <w:t xml:space="preserve"> The </w:t>
            </w:r>
            <w:r w:rsidR="005C07E1">
              <w:rPr>
                <w:lang w:eastAsia="en-NZ"/>
              </w:rPr>
              <w:t xml:space="preserve">holiday accommodation </w:t>
            </w:r>
            <w:r w:rsidRPr="000F07B9">
              <w:rPr>
                <w:lang w:eastAsia="en-NZ"/>
              </w:rPr>
              <w:t>groups are clearly defined.</w:t>
            </w:r>
          </w:p>
          <w:p w:rsidR="007B3A6E" w:rsidRPr="000F07B9" w:rsidRDefault="00017138" w:rsidP="001C0EE0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 w:rsidRPr="000F07B9">
              <w:rPr>
                <w:lang w:eastAsia="en-NZ"/>
              </w:rPr>
              <w:t>Plan and data</w:t>
            </w:r>
            <w:r w:rsidR="007B3A6E" w:rsidRPr="000F07B9">
              <w:rPr>
                <w:lang w:eastAsia="en-NZ"/>
              </w:rPr>
              <w:t xml:space="preserve">: </w:t>
            </w:r>
            <w:r w:rsidRPr="000F07B9">
              <w:rPr>
                <w:lang w:eastAsia="en-NZ"/>
              </w:rPr>
              <w:t xml:space="preserve">An appropriate random sample </w:t>
            </w:r>
            <w:r w:rsidR="007B3A6E" w:rsidRPr="000F07B9">
              <w:rPr>
                <w:lang w:eastAsia="en-NZ"/>
              </w:rPr>
              <w:t>is</w:t>
            </w:r>
            <w:r w:rsidRPr="000F07B9">
              <w:rPr>
                <w:lang w:eastAsia="en-NZ"/>
              </w:rPr>
              <w:t xml:space="preserve"> generated </w:t>
            </w:r>
            <w:r w:rsidR="00BF5557">
              <w:rPr>
                <w:lang w:eastAsia="en-NZ"/>
              </w:rPr>
              <w:t xml:space="preserve">from each </w:t>
            </w:r>
            <w:r w:rsidR="005C07E1">
              <w:rPr>
                <w:lang w:eastAsia="en-NZ"/>
              </w:rPr>
              <w:t xml:space="preserve">holiday accommodation </w:t>
            </w:r>
            <w:r w:rsidR="00BF5557">
              <w:rPr>
                <w:lang w:eastAsia="en-NZ"/>
              </w:rPr>
              <w:t xml:space="preserve">group </w:t>
            </w:r>
            <w:r w:rsidRPr="000F07B9">
              <w:rPr>
                <w:lang w:eastAsia="en-NZ"/>
              </w:rPr>
              <w:t xml:space="preserve">and the corresponding population data collected. Contextual reasons </w:t>
            </w:r>
            <w:r w:rsidR="00964FA1">
              <w:rPr>
                <w:lang w:eastAsia="en-NZ"/>
              </w:rPr>
              <w:t>are</w:t>
            </w:r>
            <w:r w:rsidRPr="000F07B9">
              <w:rPr>
                <w:lang w:eastAsia="en-NZ"/>
              </w:rPr>
              <w:t xml:space="preserve"> given for the use of a simple random sample or sample size.</w:t>
            </w:r>
          </w:p>
          <w:p w:rsidR="007B3A6E" w:rsidRPr="000F07B9" w:rsidRDefault="00017138" w:rsidP="001C0EE0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 w:rsidRPr="000F07B9">
              <w:rPr>
                <w:lang w:eastAsia="en-NZ"/>
              </w:rPr>
              <w:t>Analysis</w:t>
            </w:r>
            <w:r w:rsidR="007B3A6E" w:rsidRPr="000F07B9">
              <w:rPr>
                <w:lang w:eastAsia="en-NZ"/>
              </w:rPr>
              <w:t xml:space="preserve">: </w:t>
            </w:r>
            <w:r w:rsidRPr="000F07B9">
              <w:rPr>
                <w:lang w:eastAsia="en-NZ"/>
              </w:rPr>
              <w:t xml:space="preserve">Summary statistics </w:t>
            </w:r>
            <w:r w:rsidR="007B3A6E" w:rsidRPr="000F07B9">
              <w:rPr>
                <w:lang w:eastAsia="en-NZ"/>
              </w:rPr>
              <w:t>are</w:t>
            </w:r>
            <w:r w:rsidRPr="000F07B9">
              <w:rPr>
                <w:lang w:eastAsia="en-NZ"/>
              </w:rPr>
              <w:t xml:space="preserve"> calculated (or implied by the box plot) for each </w:t>
            </w:r>
            <w:r w:rsidR="005C07E1">
              <w:rPr>
                <w:lang w:eastAsia="en-NZ"/>
              </w:rPr>
              <w:t xml:space="preserve">holiday accommodation </w:t>
            </w:r>
            <w:r w:rsidRPr="000F07B9">
              <w:rPr>
                <w:lang w:eastAsia="en-NZ"/>
              </w:rPr>
              <w:t>group and there is a dot plot and box and whisker graph for each set of sample data.</w:t>
            </w:r>
            <w:r w:rsidR="007B3A6E" w:rsidRPr="000F07B9">
              <w:rPr>
                <w:lang w:eastAsia="en-NZ"/>
              </w:rPr>
              <w:t xml:space="preserve"> </w:t>
            </w:r>
            <w:r w:rsidRPr="000F07B9">
              <w:rPr>
                <w:lang w:eastAsia="en-NZ"/>
              </w:rPr>
              <w:t xml:space="preserve">The informal confidence intervals for the population medians </w:t>
            </w:r>
            <w:r w:rsidR="007B3A6E" w:rsidRPr="000F07B9">
              <w:rPr>
                <w:lang w:eastAsia="en-NZ"/>
              </w:rPr>
              <w:t>are</w:t>
            </w:r>
            <w:r w:rsidRPr="000F07B9">
              <w:rPr>
                <w:lang w:eastAsia="en-NZ"/>
              </w:rPr>
              <w:t xml:space="preserve"> calculated and plotted.</w:t>
            </w:r>
            <w:r w:rsidR="007B3A6E" w:rsidRPr="000F07B9">
              <w:rPr>
                <w:lang w:eastAsia="en-NZ"/>
              </w:rPr>
              <w:t xml:space="preserve"> </w:t>
            </w:r>
            <w:r w:rsidR="000F07B9">
              <w:rPr>
                <w:lang w:eastAsia="en-NZ"/>
              </w:rPr>
              <w:t>D</w:t>
            </w:r>
            <w:r w:rsidRPr="000F07B9">
              <w:rPr>
                <w:lang w:eastAsia="en-NZ"/>
              </w:rPr>
              <w:t>istribut</w:t>
            </w:r>
            <w:r w:rsidR="007B3A6E" w:rsidRPr="000F07B9">
              <w:rPr>
                <w:lang w:eastAsia="en-NZ"/>
              </w:rPr>
              <w:t xml:space="preserve">ions are discussed in context. </w:t>
            </w:r>
            <w:r w:rsidRPr="000F07B9">
              <w:rPr>
                <w:lang w:eastAsia="en-NZ"/>
              </w:rPr>
              <w:t xml:space="preserve">At least two comparative features of the sample distributions </w:t>
            </w:r>
            <w:r w:rsidR="007B3A6E" w:rsidRPr="000F07B9">
              <w:rPr>
                <w:lang w:eastAsia="en-NZ"/>
              </w:rPr>
              <w:t>are</w:t>
            </w:r>
            <w:r w:rsidRPr="000F07B9">
              <w:rPr>
                <w:lang w:eastAsia="en-NZ"/>
              </w:rPr>
              <w:t xml:space="preserve"> identified and comments linked to the investigative question and population.</w:t>
            </w:r>
            <w:r w:rsidR="007B3A6E" w:rsidRPr="000F07B9">
              <w:rPr>
                <w:lang w:eastAsia="en-NZ"/>
              </w:rPr>
              <w:t xml:space="preserve"> </w:t>
            </w:r>
            <w:r w:rsidRPr="000F07B9">
              <w:rPr>
                <w:lang w:eastAsia="en-NZ"/>
              </w:rPr>
              <w:t>An inference is made using the informal confidence intervals</w:t>
            </w:r>
            <w:r w:rsidR="007B3A6E" w:rsidRPr="000F07B9">
              <w:rPr>
                <w:lang w:eastAsia="en-NZ"/>
              </w:rPr>
              <w:t xml:space="preserve"> (e.g.</w:t>
            </w:r>
            <w:r w:rsidRPr="000F07B9">
              <w:rPr>
                <w:lang w:eastAsia="en-NZ"/>
              </w:rPr>
              <w:t xml:space="preserve"> the learner </w:t>
            </w:r>
            <w:r w:rsidR="007B3A6E" w:rsidRPr="000F07B9">
              <w:rPr>
                <w:lang w:eastAsia="en-NZ"/>
              </w:rPr>
              <w:t>states</w:t>
            </w:r>
            <w:r w:rsidRPr="000F07B9">
              <w:rPr>
                <w:lang w:eastAsia="en-NZ"/>
              </w:rPr>
              <w:t xml:space="preserve"> they are pretty sure the population medians will lie within a correctly calculated interval</w:t>
            </w:r>
            <w:r w:rsidR="000F07B9" w:rsidRPr="000F07B9">
              <w:rPr>
                <w:lang w:eastAsia="en-NZ"/>
              </w:rPr>
              <w:t>)</w:t>
            </w:r>
            <w:r w:rsidRPr="000F07B9">
              <w:rPr>
                <w:lang w:eastAsia="en-NZ"/>
              </w:rPr>
              <w:t>.</w:t>
            </w:r>
          </w:p>
          <w:p w:rsidR="00CA2937" w:rsidRDefault="00017138" w:rsidP="001C0EE0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eastAsia="en-NZ"/>
              </w:rPr>
            </w:pPr>
            <w:r w:rsidRPr="000F07B9">
              <w:rPr>
                <w:lang w:eastAsia="en-NZ"/>
              </w:rPr>
              <w:t>Conclusion</w:t>
            </w:r>
            <w:r w:rsidR="007B3A6E" w:rsidRPr="000F07B9">
              <w:rPr>
                <w:lang w:eastAsia="en-NZ"/>
              </w:rPr>
              <w:t xml:space="preserve">: </w:t>
            </w:r>
            <w:r w:rsidRPr="000F07B9">
              <w:rPr>
                <w:lang w:eastAsia="en-NZ"/>
              </w:rPr>
              <w:t xml:space="preserve">A conclusion about the population medians </w:t>
            </w:r>
            <w:r w:rsidR="007B3A6E" w:rsidRPr="000F07B9">
              <w:rPr>
                <w:lang w:eastAsia="en-NZ"/>
              </w:rPr>
              <w:t>is</w:t>
            </w:r>
            <w:r w:rsidRPr="000F07B9">
              <w:rPr>
                <w:lang w:eastAsia="en-NZ"/>
              </w:rPr>
              <w:t xml:space="preserve"> made and justified using the informal confidence intervals. Justification comments are in context and include an interpretation of the informal confidence </w:t>
            </w:r>
            <w:r w:rsidRPr="000F07B9">
              <w:rPr>
                <w:lang w:eastAsia="en-NZ"/>
              </w:rPr>
              <w:lastRenderedPageBreak/>
              <w:t>intervals. There is an answer to the investigative question with contextual comments supported by references to specific evidence</w:t>
            </w:r>
            <w:r w:rsidR="000F07B9" w:rsidRPr="000F07B9">
              <w:rPr>
                <w:lang w:eastAsia="en-NZ"/>
              </w:rPr>
              <w:t xml:space="preserve"> from the analysis</w:t>
            </w:r>
            <w:r w:rsidR="00964FA1">
              <w:rPr>
                <w:lang w:eastAsia="en-NZ"/>
              </w:rPr>
              <w:t xml:space="preserve"> (e.g.</w:t>
            </w:r>
            <w:r w:rsidRPr="000F07B9">
              <w:rPr>
                <w:lang w:eastAsia="en-NZ"/>
              </w:rPr>
              <w:t xml:space="preserve"> overlap of intervals</w:t>
            </w:r>
            <w:r w:rsidR="00964FA1">
              <w:rPr>
                <w:lang w:eastAsia="en-NZ"/>
              </w:rPr>
              <w:t>)</w:t>
            </w:r>
            <w:r w:rsidRPr="000F07B9">
              <w:rPr>
                <w:lang w:eastAsia="en-NZ"/>
              </w:rPr>
              <w:t>. (The answer may be part of the inference.)</w:t>
            </w:r>
            <w:r w:rsidR="000F07B9" w:rsidRPr="000F07B9">
              <w:rPr>
                <w:lang w:eastAsia="en-NZ"/>
              </w:rPr>
              <w:t xml:space="preserve"> </w:t>
            </w:r>
            <w:r w:rsidRPr="000F07B9">
              <w:rPr>
                <w:lang w:eastAsia="en-NZ"/>
              </w:rPr>
              <w:t xml:space="preserve">Sampling variability </w:t>
            </w:r>
            <w:r w:rsidR="000F07B9" w:rsidRPr="000F07B9">
              <w:rPr>
                <w:lang w:eastAsia="en-NZ"/>
              </w:rPr>
              <w:t>is</w:t>
            </w:r>
            <w:r w:rsidRPr="000F07B9">
              <w:rPr>
                <w:lang w:eastAsia="en-NZ"/>
              </w:rPr>
              <w:t xml:space="preserve"> discussed</w:t>
            </w:r>
            <w:r w:rsidR="000F07B9" w:rsidRPr="000F07B9">
              <w:rPr>
                <w:lang w:eastAsia="en-NZ"/>
              </w:rPr>
              <w:t>, and</w:t>
            </w:r>
            <w:r w:rsidRPr="000F07B9">
              <w:rPr>
                <w:lang w:eastAsia="en-NZ"/>
              </w:rPr>
              <w:t xml:space="preserve"> the fact that different samples will give different intervals or estimates of population parameters </w:t>
            </w:r>
            <w:r w:rsidR="000F07B9" w:rsidRPr="000F07B9">
              <w:rPr>
                <w:lang w:eastAsia="en-NZ"/>
              </w:rPr>
              <w:t>is</w:t>
            </w:r>
            <w:r w:rsidRPr="000F07B9">
              <w:rPr>
                <w:lang w:eastAsia="en-NZ"/>
              </w:rPr>
              <w:t xml:space="preserve"> indicated. The effect of at least one aspect</w:t>
            </w:r>
            <w:r w:rsidR="00964FA1">
              <w:rPr>
                <w:lang w:eastAsia="en-NZ"/>
              </w:rPr>
              <w:t xml:space="preserve"> (e.g. sample size)</w:t>
            </w:r>
            <w:r w:rsidRPr="000F07B9">
              <w:rPr>
                <w:lang w:eastAsia="en-NZ"/>
              </w:rPr>
              <w:t xml:space="preserve"> </w:t>
            </w:r>
            <w:r w:rsidR="000F07B9" w:rsidRPr="000F07B9">
              <w:rPr>
                <w:lang w:eastAsia="en-NZ"/>
              </w:rPr>
              <w:t>is</w:t>
            </w:r>
            <w:r w:rsidRPr="000F07B9">
              <w:rPr>
                <w:lang w:eastAsia="en-NZ"/>
              </w:rPr>
              <w:t xml:space="preserve"> considered. Comments</w:t>
            </w:r>
            <w:r w:rsidR="00BF5557">
              <w:rPr>
                <w:lang w:eastAsia="en-NZ"/>
              </w:rPr>
              <w:t xml:space="preserve"> are made</w:t>
            </w:r>
            <w:r w:rsidRPr="000F07B9">
              <w:rPr>
                <w:lang w:eastAsia="en-NZ"/>
              </w:rPr>
              <w:t xml:space="preserve"> in context, related to the interval </w:t>
            </w:r>
            <w:r w:rsidR="000F07B9" w:rsidRPr="000F07B9">
              <w:rPr>
                <w:lang w:eastAsia="en-NZ"/>
              </w:rPr>
              <w:t>(e.g.</w:t>
            </w:r>
            <w:r w:rsidRPr="000F07B9">
              <w:rPr>
                <w:lang w:eastAsia="en-NZ"/>
              </w:rPr>
              <w:t xml:space="preserve"> that such an interval would contain the population median in most cases</w:t>
            </w:r>
            <w:r w:rsidR="000F07B9" w:rsidRPr="000F07B9">
              <w:rPr>
                <w:lang w:eastAsia="en-NZ"/>
              </w:rPr>
              <w:t>)</w:t>
            </w:r>
            <w:r w:rsidRPr="000F07B9">
              <w:rPr>
                <w:lang w:eastAsia="en-NZ"/>
              </w:rPr>
              <w:t>.</w:t>
            </w:r>
            <w:r w:rsidR="000F07B9" w:rsidRPr="000F07B9">
              <w:rPr>
                <w:lang w:eastAsia="en-NZ"/>
              </w:rPr>
              <w:t xml:space="preserve"> </w:t>
            </w:r>
            <w:r w:rsidRPr="000F07B9">
              <w:rPr>
                <w:lang w:eastAsia="en-NZ"/>
              </w:rPr>
              <w:t xml:space="preserve">An understanding of the difference between the sample calculations and population estimates </w:t>
            </w:r>
            <w:r w:rsidR="000F07B9" w:rsidRPr="000F07B9">
              <w:rPr>
                <w:lang w:eastAsia="en-NZ"/>
              </w:rPr>
              <w:t>is</w:t>
            </w:r>
            <w:r w:rsidRPr="000F07B9">
              <w:rPr>
                <w:lang w:eastAsia="en-NZ"/>
              </w:rPr>
              <w:t xml:space="preserve"> demonstrated.</w:t>
            </w:r>
          </w:p>
          <w:p w:rsidR="00175435" w:rsidRDefault="00225189" w:rsidP="00D3120D">
            <w:pPr>
              <w:pStyle w:val="VPScheduletext"/>
            </w:pPr>
            <w:r w:rsidRPr="00225189">
              <w:rPr>
                <w:i/>
                <w:color w:val="FF0000"/>
              </w:rPr>
              <w:t>The examples above are indicative of the evidence that is required.</w:t>
            </w:r>
          </w:p>
        </w:tc>
        <w:tc>
          <w:tcPr>
            <w:tcW w:w="4725" w:type="dxa"/>
          </w:tcPr>
          <w:p w:rsidR="000F07B9" w:rsidRPr="00BA17BD" w:rsidRDefault="00017138" w:rsidP="00BA17BD">
            <w:pPr>
              <w:pStyle w:val="VPScheduletext"/>
            </w:pPr>
            <w:r w:rsidRPr="00BA17BD">
              <w:lastRenderedPageBreak/>
              <w:t xml:space="preserve">The learner </w:t>
            </w:r>
            <w:r w:rsidR="000F07B9" w:rsidRPr="00BA17BD">
              <w:t>uses statistical methods to</w:t>
            </w:r>
            <w:r w:rsidRPr="00BA17BD">
              <w:t xml:space="preserve"> make an inference, </w:t>
            </w:r>
            <w:r w:rsidR="000F07B9" w:rsidRPr="00BA17BD">
              <w:t>with statistical insight, by:</w:t>
            </w:r>
          </w:p>
          <w:p w:rsidR="000F07B9" w:rsidRPr="00BA17BD" w:rsidRDefault="00017138" w:rsidP="00BA17BD">
            <w:pPr>
              <w:pStyle w:val="VPSchedulebullets"/>
            </w:pPr>
            <w:r w:rsidRPr="00BA17BD">
              <w:t>integrating statistical and contextual knowledge throughout the statistical enquiry cycle</w:t>
            </w:r>
            <w:r w:rsidR="000F07B9" w:rsidRPr="00BA17BD">
              <w:t xml:space="preserve"> which may involve reflecting</w:t>
            </w:r>
            <w:r w:rsidRPr="00BA17BD">
              <w:t xml:space="preserve"> on the process or consider</w:t>
            </w:r>
            <w:r w:rsidR="000F07B9" w:rsidRPr="00BA17BD">
              <w:t>ing</w:t>
            </w:r>
            <w:r w:rsidRPr="00BA17BD">
              <w:t xml:space="preserve"> other explanations</w:t>
            </w:r>
          </w:p>
          <w:p w:rsidR="000F07B9" w:rsidRDefault="000F07B9" w:rsidP="001C0EE0">
            <w:pPr>
              <w:pStyle w:val="VPSchedulebullets"/>
              <w:numPr>
                <w:ilvl w:val="0"/>
                <w:numId w:val="0"/>
              </w:numPr>
              <w:ind w:left="284"/>
            </w:pPr>
            <w:r>
              <w:t>For example, the learner</w:t>
            </w:r>
            <w:r w:rsidR="00017138" w:rsidRPr="00017138">
              <w:t>:</w:t>
            </w:r>
          </w:p>
          <w:p w:rsidR="000F07B9" w:rsidRPr="00BA17BD" w:rsidRDefault="000F07B9" w:rsidP="00BA17BD">
            <w:pPr>
              <w:pStyle w:val="VPSchedulebullets"/>
              <w:numPr>
                <w:ilvl w:val="1"/>
                <w:numId w:val="27"/>
              </w:numPr>
            </w:pPr>
            <w:r w:rsidRPr="00BA17BD">
              <w:t>specifies</w:t>
            </w:r>
            <w:r w:rsidR="00017138" w:rsidRPr="00BA17BD">
              <w:t xml:space="preserve"> the purpose of the investigation and investigative question, and these are relevant to the situation being investigated</w:t>
            </w:r>
          </w:p>
          <w:p w:rsidR="000F07B9" w:rsidRPr="00BA17BD" w:rsidRDefault="000F07B9" w:rsidP="00BA17BD">
            <w:pPr>
              <w:pStyle w:val="VPSchedulebullets"/>
              <w:numPr>
                <w:ilvl w:val="1"/>
                <w:numId w:val="27"/>
              </w:numPr>
            </w:pPr>
            <w:r w:rsidRPr="00BA17BD">
              <w:t>selects</w:t>
            </w:r>
            <w:r w:rsidR="00017138" w:rsidRPr="00BA17BD">
              <w:t xml:space="preserve"> random samples</w:t>
            </w:r>
            <w:r w:rsidRPr="00BA17BD">
              <w:t xml:space="preserve"> and the</w:t>
            </w:r>
            <w:r w:rsidR="00017138" w:rsidRPr="00BA17BD">
              <w:t xml:space="preserve"> selection is sufficient and relevant to the investigative question</w:t>
            </w:r>
          </w:p>
          <w:p w:rsidR="000F07B9" w:rsidRPr="00BA17BD" w:rsidRDefault="000F07B9" w:rsidP="00BA17BD">
            <w:pPr>
              <w:pStyle w:val="VPSchedulebullets"/>
              <w:numPr>
                <w:ilvl w:val="1"/>
                <w:numId w:val="27"/>
              </w:numPr>
            </w:pPr>
            <w:r w:rsidRPr="00BA17BD">
              <w:t xml:space="preserve">refers </w:t>
            </w:r>
            <w:r w:rsidR="00017138" w:rsidRPr="00BA17BD">
              <w:t>to decisio</w:t>
            </w:r>
            <w:r w:rsidR="00BA17BD">
              <w:t>ns about method and sample size</w:t>
            </w:r>
          </w:p>
          <w:p w:rsidR="000F07B9" w:rsidRPr="00BA17BD" w:rsidRDefault="000F07B9" w:rsidP="00BA17BD">
            <w:pPr>
              <w:pStyle w:val="VPSchedulebullets"/>
              <w:numPr>
                <w:ilvl w:val="1"/>
                <w:numId w:val="27"/>
              </w:numPr>
            </w:pPr>
            <w:r w:rsidRPr="00BA17BD">
              <w:t>selects and uses</w:t>
            </w:r>
            <w:r w:rsidR="00017138" w:rsidRPr="00BA17BD">
              <w:t xml:space="preserve"> appropriate displays and measures</w:t>
            </w:r>
          </w:p>
          <w:p w:rsidR="000F07B9" w:rsidRPr="00BA17BD" w:rsidRDefault="000F07B9" w:rsidP="00BA17BD">
            <w:pPr>
              <w:pStyle w:val="VPSchedulebullets"/>
              <w:numPr>
                <w:ilvl w:val="1"/>
                <w:numId w:val="27"/>
              </w:numPr>
            </w:pPr>
            <w:r w:rsidRPr="00BA17BD">
              <w:t>discusses</w:t>
            </w:r>
            <w:r w:rsidR="00017138" w:rsidRPr="00BA17BD">
              <w:t xml:space="preserve"> the sample distributions, integrating statistical and contextual knowledge</w:t>
            </w:r>
          </w:p>
          <w:p w:rsidR="000F07B9" w:rsidRPr="00BA17BD" w:rsidRDefault="000F07B9" w:rsidP="00BA17BD">
            <w:pPr>
              <w:pStyle w:val="VPSchedulebullets"/>
              <w:numPr>
                <w:ilvl w:val="1"/>
                <w:numId w:val="27"/>
              </w:numPr>
            </w:pPr>
            <w:r w:rsidRPr="00BA17BD">
              <w:t>discusses</w:t>
            </w:r>
            <w:r w:rsidR="00017138" w:rsidRPr="00BA17BD">
              <w:t xml:space="preserve"> sampling variability, including variability of </w:t>
            </w:r>
            <w:r w:rsidR="00BF5557" w:rsidRPr="00BA17BD">
              <w:t>estimate</w:t>
            </w:r>
            <w:r w:rsidR="00CD3833">
              <w:t>s</w:t>
            </w:r>
          </w:p>
          <w:p w:rsidR="000F07B9" w:rsidRPr="00BA17BD" w:rsidRDefault="000F07B9" w:rsidP="00BA17BD">
            <w:pPr>
              <w:pStyle w:val="VPSchedulebullets"/>
              <w:numPr>
                <w:ilvl w:val="1"/>
                <w:numId w:val="27"/>
              </w:numPr>
            </w:pPr>
            <w:r w:rsidRPr="00BA17BD">
              <w:t xml:space="preserve">makes </w:t>
            </w:r>
            <w:r w:rsidR="00017138" w:rsidRPr="00BA17BD">
              <w:t>a correct supported inference</w:t>
            </w:r>
          </w:p>
          <w:p w:rsidR="000F07B9" w:rsidRPr="00BA17BD" w:rsidRDefault="000F07B9" w:rsidP="00BA17BD">
            <w:pPr>
              <w:pStyle w:val="VPSchedulebullets"/>
              <w:numPr>
                <w:ilvl w:val="1"/>
                <w:numId w:val="27"/>
              </w:numPr>
            </w:pPr>
            <w:r w:rsidRPr="00BA17BD">
              <w:t>communicates</w:t>
            </w:r>
            <w:r w:rsidR="00017138" w:rsidRPr="00BA17BD">
              <w:t xml:space="preserve"> findings clearly and </w:t>
            </w:r>
            <w:r w:rsidRPr="00BA17BD">
              <w:t>links</w:t>
            </w:r>
            <w:r w:rsidR="00017138" w:rsidRPr="00BA17BD">
              <w:t xml:space="preserve"> findings to the context and populations</w:t>
            </w:r>
          </w:p>
          <w:p w:rsidR="000F07B9" w:rsidRPr="00BA17BD" w:rsidRDefault="000F07B9" w:rsidP="00BA17BD">
            <w:pPr>
              <w:pStyle w:val="VPSchedulebullets"/>
              <w:numPr>
                <w:ilvl w:val="1"/>
                <w:numId w:val="27"/>
              </w:numPr>
            </w:pPr>
            <w:r w:rsidRPr="00BA17BD">
              <w:t xml:space="preserve">justifies </w:t>
            </w:r>
            <w:r w:rsidR="00017138" w:rsidRPr="00BA17BD">
              <w:t xml:space="preserve">their inference, integrating </w:t>
            </w:r>
            <w:r w:rsidR="00017138" w:rsidRPr="00BA17BD">
              <w:lastRenderedPageBreak/>
              <w:t xml:space="preserve">contextual and statistical knowledge, or </w:t>
            </w:r>
            <w:r w:rsidRPr="00BA17BD">
              <w:t>reflects</w:t>
            </w:r>
            <w:r w:rsidR="00017138" w:rsidRPr="00BA17BD">
              <w:t xml:space="preserve"> about the process, or </w:t>
            </w:r>
            <w:r w:rsidRPr="00BA17BD">
              <w:t xml:space="preserve">considers </w:t>
            </w:r>
            <w:r w:rsidR="00017138" w:rsidRPr="00BA17BD">
              <w:t>other explanations.</w:t>
            </w:r>
          </w:p>
          <w:p w:rsidR="00F66329" w:rsidRDefault="00F66329" w:rsidP="001C0EE0">
            <w:pPr>
              <w:pStyle w:val="VPSchedulebullets"/>
              <w:numPr>
                <w:ilvl w:val="0"/>
                <w:numId w:val="0"/>
              </w:numPr>
              <w:ind w:left="284"/>
            </w:pPr>
            <w:r>
              <w:t>For example:</w:t>
            </w:r>
          </w:p>
          <w:p w:rsidR="000F07B9" w:rsidRPr="00964FA1" w:rsidRDefault="00017138" w:rsidP="001C0EE0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964FA1">
              <w:t>Problem</w:t>
            </w:r>
            <w:r w:rsidR="000F07B9" w:rsidRPr="00964FA1">
              <w:t xml:space="preserve">: </w:t>
            </w:r>
            <w:r w:rsidRPr="00964FA1">
              <w:t xml:space="preserve">The question </w:t>
            </w:r>
            <w:r w:rsidR="00BF5557">
              <w:t xml:space="preserve">involves a comparison of two </w:t>
            </w:r>
            <w:r w:rsidR="005C07E1">
              <w:rPr>
                <w:lang w:eastAsia="en-NZ"/>
              </w:rPr>
              <w:t xml:space="preserve">holiday accommodation </w:t>
            </w:r>
            <w:r w:rsidR="00BF5557">
              <w:t xml:space="preserve">groups, which </w:t>
            </w:r>
            <w:r w:rsidRPr="00964FA1">
              <w:t xml:space="preserve">accurately describes the population </w:t>
            </w:r>
            <w:r w:rsidR="00BF5557">
              <w:t>that</w:t>
            </w:r>
            <w:r w:rsidRPr="00964FA1">
              <w:t xml:space="preserve"> samples are to be taken</w:t>
            </w:r>
            <w:r w:rsidR="00BF5557">
              <w:t xml:space="preserve"> from</w:t>
            </w:r>
            <w:r w:rsidRPr="00964FA1">
              <w:t xml:space="preserve">. The </w:t>
            </w:r>
            <w:r w:rsidR="005C07E1">
              <w:rPr>
                <w:lang w:eastAsia="en-NZ"/>
              </w:rPr>
              <w:t xml:space="preserve">holiday accommodation </w:t>
            </w:r>
            <w:r w:rsidRPr="00964FA1">
              <w:t xml:space="preserve">groups are clearly defined. There </w:t>
            </w:r>
            <w:r w:rsidR="00964FA1">
              <w:t>is</w:t>
            </w:r>
            <w:r w:rsidRPr="00964FA1">
              <w:t xml:space="preserve"> contextual reflection or explanations relating to aspects of the question.</w:t>
            </w:r>
          </w:p>
          <w:p w:rsidR="000F07B9" w:rsidRPr="00964FA1" w:rsidRDefault="00017138" w:rsidP="001C0EE0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964FA1">
              <w:t>Plan and data</w:t>
            </w:r>
            <w:r w:rsidR="000F07B9" w:rsidRPr="00964FA1">
              <w:t xml:space="preserve">: </w:t>
            </w:r>
            <w:r w:rsidRPr="00964FA1">
              <w:t xml:space="preserve">An appropriate random sample from each </w:t>
            </w:r>
            <w:r w:rsidR="005C07E1">
              <w:rPr>
                <w:lang w:eastAsia="en-NZ"/>
              </w:rPr>
              <w:t xml:space="preserve">holiday accommodation </w:t>
            </w:r>
            <w:r w:rsidRPr="00964FA1">
              <w:t xml:space="preserve">group </w:t>
            </w:r>
            <w:r w:rsidR="000F07B9" w:rsidRPr="00964FA1">
              <w:t>is</w:t>
            </w:r>
            <w:r w:rsidRPr="00964FA1">
              <w:t xml:space="preserve"> generated and corresponding population data collected. Contextual reasons </w:t>
            </w:r>
            <w:r w:rsidR="000F07B9" w:rsidRPr="00964FA1">
              <w:t>are</w:t>
            </w:r>
            <w:r w:rsidRPr="00964FA1">
              <w:t xml:space="preserve"> given for deciding on the use of a simple random sample and the sample size.</w:t>
            </w:r>
          </w:p>
          <w:p w:rsidR="00964FA1" w:rsidRPr="00964FA1" w:rsidRDefault="00017138" w:rsidP="001C0EE0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964FA1">
              <w:t>Analysis</w:t>
            </w:r>
            <w:r w:rsidR="000F07B9" w:rsidRPr="00964FA1">
              <w:t xml:space="preserve">: </w:t>
            </w:r>
            <w:r w:rsidRPr="00964FA1">
              <w:t xml:space="preserve">Summary statistics </w:t>
            </w:r>
            <w:r w:rsidR="000F07B9" w:rsidRPr="00964FA1">
              <w:t>are</w:t>
            </w:r>
            <w:r w:rsidRPr="00964FA1">
              <w:t xml:space="preserve"> calculated (or implied by the box plot) for each </w:t>
            </w:r>
            <w:r w:rsidR="005C07E1">
              <w:rPr>
                <w:lang w:eastAsia="en-NZ"/>
              </w:rPr>
              <w:t xml:space="preserve">holiday accommodation </w:t>
            </w:r>
            <w:r w:rsidRPr="00964FA1">
              <w:t>group and there is a dot plot and box and whisker graph for each set of sample data.</w:t>
            </w:r>
            <w:r w:rsidR="000F07B9" w:rsidRPr="00964FA1">
              <w:t xml:space="preserve"> </w:t>
            </w:r>
            <w:r w:rsidRPr="00964FA1">
              <w:t xml:space="preserve">Informal confidence intervals for the population medians </w:t>
            </w:r>
            <w:r w:rsidR="000F07B9" w:rsidRPr="00964FA1">
              <w:t>are</w:t>
            </w:r>
            <w:r w:rsidRPr="00964FA1">
              <w:t xml:space="preserve"> calculated and plotted.</w:t>
            </w:r>
            <w:r w:rsidR="000F07B9" w:rsidRPr="00964FA1">
              <w:t xml:space="preserve"> D</w:t>
            </w:r>
            <w:r w:rsidRPr="00964FA1">
              <w:t>istributions are discussed in context</w:t>
            </w:r>
            <w:r w:rsidR="000F07B9" w:rsidRPr="00964FA1">
              <w:t>. A</w:t>
            </w:r>
            <w:r w:rsidRPr="00964FA1">
              <w:t xml:space="preserve">t least three comparative features of the sample distributions </w:t>
            </w:r>
            <w:r w:rsidR="000F07B9" w:rsidRPr="00964FA1">
              <w:t>are</w:t>
            </w:r>
            <w:r w:rsidRPr="00964FA1">
              <w:t xml:space="preserve"> identified and contextual knowledge </w:t>
            </w:r>
            <w:r w:rsidR="00964FA1" w:rsidRPr="00964FA1">
              <w:t>is</w:t>
            </w:r>
            <w:r w:rsidRPr="00964FA1">
              <w:t xml:space="preserve"> used to link comments to the investigative question and population.</w:t>
            </w:r>
          </w:p>
          <w:p w:rsidR="00CA2937" w:rsidRDefault="00017138" w:rsidP="001C0EE0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964FA1">
              <w:t>Conclusion</w:t>
            </w:r>
            <w:r w:rsidR="00964FA1" w:rsidRPr="00964FA1">
              <w:t xml:space="preserve">: </w:t>
            </w:r>
            <w:r w:rsidRPr="00964FA1">
              <w:t xml:space="preserve">A conclusion about the population medians </w:t>
            </w:r>
            <w:r w:rsidR="00964FA1" w:rsidRPr="00964FA1">
              <w:t>is</w:t>
            </w:r>
            <w:r w:rsidRPr="00964FA1">
              <w:t xml:space="preserve"> made and justified using the informal confidence intervals. There is an </w:t>
            </w:r>
            <w:r w:rsidRPr="00964FA1">
              <w:lastRenderedPageBreak/>
              <w:t>answer to the investigative question</w:t>
            </w:r>
            <w:r w:rsidR="00BF5557">
              <w:t>,</w:t>
            </w:r>
            <w:r w:rsidRPr="00964FA1">
              <w:t xml:space="preserve"> with contextual comments supported by references to specific evidence from the analysis</w:t>
            </w:r>
            <w:r w:rsidR="00964FA1" w:rsidRPr="00964FA1">
              <w:t xml:space="preserve"> (e.g.</w:t>
            </w:r>
            <w:r w:rsidRPr="00964FA1">
              <w:t xml:space="preserve"> overlap of intervals</w:t>
            </w:r>
            <w:r w:rsidR="00964FA1" w:rsidRPr="00964FA1">
              <w:t>)</w:t>
            </w:r>
            <w:r w:rsidRPr="00964FA1">
              <w:t xml:space="preserve">. An understanding of the difference between sample calculations and population estimates is demonstrated. The learner </w:t>
            </w:r>
            <w:r w:rsidR="00964FA1" w:rsidRPr="00964FA1">
              <w:t>reflects</w:t>
            </w:r>
            <w:r w:rsidRPr="00964FA1">
              <w:t xml:space="preserve"> on the process or </w:t>
            </w:r>
            <w:r w:rsidR="00964FA1">
              <w:t xml:space="preserve">gives </w:t>
            </w:r>
            <w:r w:rsidRPr="00964FA1">
              <w:t xml:space="preserve">explanations by considering, in context, the effect of aspects such as sample size on the estimate. </w:t>
            </w:r>
            <w:r w:rsidR="00964FA1">
              <w:t>A</w:t>
            </w:r>
            <w:r w:rsidRPr="00964FA1">
              <w:t xml:space="preserve">spects of the investigation </w:t>
            </w:r>
            <w:r w:rsidR="00964FA1">
              <w:t xml:space="preserve">are discussed </w:t>
            </w:r>
            <w:r w:rsidRPr="00964FA1">
              <w:t xml:space="preserve">in context, such as a limiting factor in the definition of the </w:t>
            </w:r>
            <w:r w:rsidR="00DA2796">
              <w:rPr>
                <w:lang w:eastAsia="en-NZ"/>
              </w:rPr>
              <w:t xml:space="preserve">holiday accommodation </w:t>
            </w:r>
            <w:r w:rsidRPr="00964FA1">
              <w:t xml:space="preserve">groups, and </w:t>
            </w:r>
            <w:r w:rsidR="00964FA1" w:rsidRPr="00964FA1">
              <w:t>identify</w:t>
            </w:r>
            <w:r w:rsidR="00BF5557">
              <w:t>ing</w:t>
            </w:r>
            <w:r w:rsidRPr="00964FA1">
              <w:t xml:space="preserve"> their impact on the reliability of estimates.</w:t>
            </w:r>
            <w:r w:rsidR="00964FA1" w:rsidRPr="00964FA1">
              <w:t xml:space="preserve"> </w:t>
            </w:r>
            <w:r w:rsidRPr="00964FA1">
              <w:t xml:space="preserve">Sampling variability </w:t>
            </w:r>
            <w:r w:rsidR="00964FA1" w:rsidRPr="00964FA1">
              <w:t>is</w:t>
            </w:r>
            <w:r w:rsidRPr="00964FA1">
              <w:t xml:space="preserve"> discussed </w:t>
            </w:r>
            <w:r w:rsidR="00964FA1" w:rsidRPr="00964FA1">
              <w:t>and</w:t>
            </w:r>
            <w:r w:rsidRPr="00964FA1">
              <w:t xml:space="preserve"> the fact that different samples will give different intervals or estimates of population parameters </w:t>
            </w:r>
            <w:r w:rsidR="00964FA1" w:rsidRPr="00964FA1">
              <w:t>is</w:t>
            </w:r>
            <w:r w:rsidRPr="00964FA1">
              <w:t xml:space="preserve"> indicated. Th</w:t>
            </w:r>
            <w:r w:rsidR="00964FA1" w:rsidRPr="00964FA1">
              <w:t>e effect of at least one aspect</w:t>
            </w:r>
            <w:r w:rsidRPr="00964FA1">
              <w:t xml:space="preserve"> </w:t>
            </w:r>
            <w:r w:rsidR="00964FA1" w:rsidRPr="00964FA1">
              <w:t>(e.g.</w:t>
            </w:r>
            <w:r w:rsidRPr="00964FA1">
              <w:t xml:space="preserve"> sample size</w:t>
            </w:r>
            <w:r w:rsidR="00964FA1" w:rsidRPr="00964FA1">
              <w:t>) is</w:t>
            </w:r>
            <w:r w:rsidRPr="00964FA1">
              <w:t xml:space="preserve"> considered. Comments</w:t>
            </w:r>
            <w:r w:rsidR="00BF5557">
              <w:t xml:space="preserve"> are made</w:t>
            </w:r>
            <w:r w:rsidRPr="00964FA1">
              <w:t xml:space="preserve"> in context, related to the interval </w:t>
            </w:r>
            <w:r w:rsidR="00964FA1" w:rsidRPr="00964FA1">
              <w:t>(e.g.</w:t>
            </w:r>
            <w:r w:rsidRPr="00964FA1">
              <w:t xml:space="preserve"> that such an interval would capture the population median most of the time</w:t>
            </w:r>
            <w:r w:rsidR="00964FA1" w:rsidRPr="00964FA1">
              <w:t>)</w:t>
            </w:r>
            <w:r w:rsidRPr="00964FA1">
              <w:t>.</w:t>
            </w:r>
          </w:p>
          <w:p w:rsidR="00175435" w:rsidRPr="00175435" w:rsidRDefault="00225189" w:rsidP="00175435">
            <w:pPr>
              <w:pStyle w:val="VPScheduletext"/>
              <w:rPr>
                <w:i/>
                <w:color w:val="FF0000"/>
              </w:rPr>
            </w:pPr>
            <w:r w:rsidRPr="00225189">
              <w:rPr>
                <w:i/>
                <w:color w:val="FF0000"/>
              </w:rPr>
              <w:t>The examples above are indicative of the evidence that is 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6C5D9A" w:rsidRDefault="006C5D9A">
          <w:r w:rsidRPr="002B7AA3">
            <w:t>Final grades will be decided using professional judg</w:t>
          </w:r>
          <w:r w:rsidR="00AE40DC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p w:rsidR="00833535" w:rsidRDefault="00833535" w:rsidP="00AD61D9"/>
    <w:sectPr w:rsidR="00833535" w:rsidSect="00CA2937">
      <w:footerReference w:type="default" r:id="rId15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C72" w:rsidRDefault="00885C72" w:rsidP="006C5D0E">
      <w:pPr>
        <w:spacing w:before="0" w:after="0"/>
      </w:pPr>
      <w:r>
        <w:separator/>
      </w:r>
    </w:p>
  </w:endnote>
  <w:endnote w:type="continuationSeparator" w:id="0">
    <w:p w:rsidR="00885C72" w:rsidRDefault="00885C72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29" w:rsidRPr="00CB5956" w:rsidRDefault="00F66329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287FF4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8315D8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8315D8" w:rsidRPr="00CB5956">
      <w:rPr>
        <w:sz w:val="20"/>
        <w:szCs w:val="20"/>
      </w:rPr>
      <w:fldChar w:fldCharType="separate"/>
    </w:r>
    <w:r w:rsidR="00AE4E19">
      <w:rPr>
        <w:noProof/>
        <w:sz w:val="20"/>
        <w:szCs w:val="20"/>
      </w:rPr>
      <w:t>2</w:t>
    </w:r>
    <w:r w:rsidR="008315D8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8315D8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8315D8" w:rsidRPr="00CB5956">
      <w:rPr>
        <w:sz w:val="20"/>
        <w:szCs w:val="20"/>
      </w:rPr>
      <w:fldChar w:fldCharType="separate"/>
    </w:r>
    <w:r w:rsidR="00AE4E19">
      <w:rPr>
        <w:noProof/>
        <w:sz w:val="20"/>
        <w:szCs w:val="20"/>
      </w:rPr>
      <w:t>8</w:t>
    </w:r>
    <w:r w:rsidR="008315D8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29" w:rsidRPr="00CB5956" w:rsidRDefault="00F66329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287FF4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8315D8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8315D8" w:rsidRPr="00CB5956">
      <w:rPr>
        <w:sz w:val="20"/>
        <w:szCs w:val="20"/>
      </w:rPr>
      <w:fldChar w:fldCharType="separate"/>
    </w:r>
    <w:r w:rsidR="00AE4E19">
      <w:rPr>
        <w:noProof/>
        <w:sz w:val="20"/>
        <w:szCs w:val="20"/>
      </w:rPr>
      <w:t>1</w:t>
    </w:r>
    <w:r w:rsidR="008315D8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8315D8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8315D8" w:rsidRPr="00CB5956">
      <w:rPr>
        <w:sz w:val="20"/>
        <w:szCs w:val="20"/>
      </w:rPr>
      <w:fldChar w:fldCharType="separate"/>
    </w:r>
    <w:r w:rsidR="00AE4E19">
      <w:rPr>
        <w:noProof/>
        <w:sz w:val="20"/>
        <w:szCs w:val="20"/>
      </w:rPr>
      <w:t>8</w:t>
    </w:r>
    <w:r w:rsidR="008315D8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29" w:rsidRPr="006C5D0E" w:rsidRDefault="00F66329" w:rsidP="00CB595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287FF4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8315D8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8315D8" w:rsidRPr="006C5D0E">
      <w:rPr>
        <w:color w:val="808080"/>
        <w:sz w:val="20"/>
        <w:szCs w:val="20"/>
      </w:rPr>
      <w:fldChar w:fldCharType="separate"/>
    </w:r>
    <w:r w:rsidR="00AE4E19">
      <w:rPr>
        <w:noProof/>
        <w:color w:val="808080"/>
        <w:sz w:val="20"/>
        <w:szCs w:val="20"/>
      </w:rPr>
      <w:t>8</w:t>
    </w:r>
    <w:r w:rsidR="008315D8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8315D8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8315D8" w:rsidRPr="006C5D0E">
      <w:rPr>
        <w:color w:val="808080"/>
        <w:sz w:val="20"/>
        <w:szCs w:val="20"/>
      </w:rPr>
      <w:fldChar w:fldCharType="separate"/>
    </w:r>
    <w:r w:rsidR="00AE4E19">
      <w:rPr>
        <w:noProof/>
        <w:color w:val="808080"/>
        <w:sz w:val="20"/>
        <w:szCs w:val="20"/>
      </w:rPr>
      <w:t>8</w:t>
    </w:r>
    <w:r w:rsidR="008315D8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C72" w:rsidRDefault="00885C72" w:rsidP="006C5D0E">
      <w:pPr>
        <w:spacing w:before="0" w:after="0"/>
      </w:pPr>
      <w:r>
        <w:separator/>
      </w:r>
    </w:p>
  </w:footnote>
  <w:footnote w:type="continuationSeparator" w:id="0">
    <w:p w:rsidR="00885C72" w:rsidRDefault="00885C72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29" w:rsidRPr="00E053F6" w:rsidRDefault="00F66329" w:rsidP="00C82309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264"/>
        <w:placeholder>
          <w:docPart w:val="EAE9E5F4767D46D69CEC1F1F622C0921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Mathematics and Statistics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62"/>
        <w:placeholder>
          <w:docPart w:val="DE0FE45B50034805AB4B08B20BACFC90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2.9</w:t>
        </w:r>
        <w:r w:rsidR="00287FF4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265"/>
        <w:placeholder>
          <w:docPart w:val="795821DD7C6B4A8DA0F94D0DAB0A5776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Services Industries</w:t>
        </w:r>
      </w:sdtContent>
    </w:sdt>
  </w:p>
  <w:p w:rsidR="00F66329" w:rsidRPr="00E053F6" w:rsidRDefault="00F66329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F66329" w:rsidRPr="00E053F6" w:rsidRDefault="00F66329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29" w:rsidRDefault="00AE4E19">
    <w:pPr>
      <w:pStyle w:val="Header"/>
    </w:pPr>
    <w:r w:rsidRPr="00AE4E19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3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29" w:rsidRPr="00E053F6" w:rsidRDefault="00F66329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</w:t>
    </w:r>
    <w:r w:rsidRPr="00E053F6">
      <w:rPr>
        <w:sz w:val="20"/>
        <w:szCs w:val="20"/>
      </w:rPr>
      <w:t>–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F66329" w:rsidRPr="00E053F6" w:rsidRDefault="00F66329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F66329" w:rsidRDefault="00F66329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29" w:rsidRPr="00E053F6" w:rsidRDefault="00F66329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398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Mathematics and Statistics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99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2.9</w:t>
        </w:r>
        <w:r w:rsidR="00287FF4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</w:t>
    </w:r>
    <w:r w:rsidRPr="00A46A15">
      <w:rPr>
        <w:sz w:val="20"/>
        <w:szCs w:val="20"/>
      </w:rPr>
      <w:t xml:space="preserve">: </w:t>
    </w:r>
    <w:sdt>
      <w:sdtPr>
        <w:rPr>
          <w:rStyle w:val="Style9"/>
        </w:rPr>
        <w:alias w:val="Vocational pathway"/>
        <w:tag w:val="Vocational pathway"/>
        <w:id w:val="401076400"/>
      </w:sdtPr>
      <w:sdtEndPr>
        <w:rPr>
          <w:rStyle w:val="DefaultParagraphFont"/>
          <w:sz w:val="24"/>
          <w:szCs w:val="20"/>
        </w:rPr>
      </w:sdtEndPr>
      <w:sdtContent>
        <w:r w:rsidRPr="00A46A15">
          <w:rPr>
            <w:rStyle w:val="Style9"/>
          </w:rPr>
          <w:t>Services Industries</w:t>
        </w:r>
      </w:sdtContent>
    </w:sdt>
  </w:p>
  <w:p w:rsidR="00F66329" w:rsidRPr="00E053F6" w:rsidRDefault="00F66329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F66329" w:rsidRPr="00E053F6" w:rsidRDefault="00F66329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29" w:rsidRPr="00B320A2" w:rsidRDefault="00F66329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04816A12"/>
    <w:multiLevelType w:val="multilevel"/>
    <w:tmpl w:val="4C3C071A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3">
    <w:nsid w:val="05A77D37"/>
    <w:multiLevelType w:val="multilevel"/>
    <w:tmpl w:val="FB44E81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2"/>
      <w:numFmt w:val="none"/>
      <w:lvlRestart w:val="0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09E420D6"/>
    <w:multiLevelType w:val="multilevel"/>
    <w:tmpl w:val="D6FCFA8E"/>
    <w:lvl w:ilvl="0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5">
    <w:nsid w:val="0C927F77"/>
    <w:multiLevelType w:val="multilevel"/>
    <w:tmpl w:val="897852F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35EA0C53"/>
    <w:multiLevelType w:val="multilevel"/>
    <w:tmpl w:val="FFB08EF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3CB80C95"/>
    <w:multiLevelType w:val="multilevel"/>
    <w:tmpl w:val="84D6A60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>
    <w:nsid w:val="44872CC5"/>
    <w:multiLevelType w:val="multilevel"/>
    <w:tmpl w:val="4506677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0">
    <w:nsid w:val="45E10515"/>
    <w:multiLevelType w:val="multilevel"/>
    <w:tmpl w:val="7A8242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1">
    <w:nsid w:val="46C1215C"/>
    <w:multiLevelType w:val="multilevel"/>
    <w:tmpl w:val="A1E0C16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2">
    <w:nsid w:val="475B38B3"/>
    <w:multiLevelType w:val="multilevel"/>
    <w:tmpl w:val="1C880FD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3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4">
    <w:nsid w:val="4CAD3E75"/>
    <w:multiLevelType w:val="hybridMultilevel"/>
    <w:tmpl w:val="AC385196"/>
    <w:lvl w:ilvl="0" w:tplc="6EB69FD8">
      <w:numFmt w:val="bullet"/>
      <w:lvlText w:val="–"/>
      <w:lvlJc w:val="left"/>
      <w:pPr>
        <w:ind w:left="644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6EF5C6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6">
    <w:nsid w:val="58B85F0E"/>
    <w:multiLevelType w:val="multilevel"/>
    <w:tmpl w:val="832493C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17">
    <w:nsid w:val="58F033F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8">
    <w:nsid w:val="5D624CFB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9">
    <w:nsid w:val="5E4A0614"/>
    <w:multiLevelType w:val="singleLevel"/>
    <w:tmpl w:val="E0863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A5259E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>
    <w:nsid w:val="69F51CE9"/>
    <w:multiLevelType w:val="multilevel"/>
    <w:tmpl w:val="6EAC2F0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2"/>
      <w:numFmt w:val="lowerRoman"/>
      <w:lvlRestart w:val="0"/>
      <w:lvlText w:val="%4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3"/>
      <w:numFmt w:val="lowerRoman"/>
      <w:lvlRestart w:val="0"/>
      <w:lvlText w:val="%5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bullet"/>
      <w:lvlRestart w:val="0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>
    <w:nsid w:val="6F1962FB"/>
    <w:multiLevelType w:val="hybridMultilevel"/>
    <w:tmpl w:val="F7145DCA"/>
    <w:lvl w:ilvl="0" w:tplc="AE7E771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3">
    <w:nsid w:val="740F2DFE"/>
    <w:multiLevelType w:val="hybridMultilevel"/>
    <w:tmpl w:val="F5CC1AEE"/>
    <w:lvl w:ilvl="0" w:tplc="AB88F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0634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6E4190"/>
    <w:multiLevelType w:val="multilevel"/>
    <w:tmpl w:val="B43AB6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7E555DF8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6">
    <w:nsid w:val="7FFC308B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7"/>
  </w:num>
  <w:num w:numId="4">
    <w:abstractNumId w:val="5"/>
  </w:num>
  <w:num w:numId="5">
    <w:abstractNumId w:val="24"/>
  </w:num>
  <w:num w:numId="6">
    <w:abstractNumId w:val="8"/>
  </w:num>
  <w:num w:numId="7">
    <w:abstractNumId w:val="22"/>
  </w:num>
  <w:num w:numId="8">
    <w:abstractNumId w:val="1"/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6"/>
  </w:num>
  <w:num w:numId="13">
    <w:abstractNumId w:val="17"/>
  </w:num>
  <w:num w:numId="14">
    <w:abstractNumId w:val="25"/>
  </w:num>
  <w:num w:numId="15">
    <w:abstractNumId w:val="4"/>
  </w:num>
  <w:num w:numId="16">
    <w:abstractNumId w:val="16"/>
  </w:num>
  <w:num w:numId="17">
    <w:abstractNumId w:val="2"/>
  </w:num>
  <w:num w:numId="18">
    <w:abstractNumId w:val="20"/>
  </w:num>
  <w:num w:numId="19">
    <w:abstractNumId w:val="21"/>
  </w:num>
  <w:num w:numId="20">
    <w:abstractNumId w:val="9"/>
  </w:num>
  <w:num w:numId="21">
    <w:abstractNumId w:val="3"/>
  </w:num>
  <w:num w:numId="22">
    <w:abstractNumId w:val="6"/>
  </w:num>
  <w:num w:numId="23">
    <w:abstractNumId w:val="12"/>
  </w:num>
  <w:num w:numId="24">
    <w:abstractNumId w:val="23"/>
  </w:num>
  <w:num w:numId="25">
    <w:abstractNumId w:val="13"/>
  </w:num>
  <w:num w:numId="26">
    <w:abstractNumId w:val="11"/>
  </w:num>
  <w:num w:numId="27">
    <w:abstractNumId w:val="18"/>
  </w:num>
  <w:num w:numId="28">
    <w:abstractNumId w:val="14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B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17138"/>
    <w:rsid w:val="00027FC5"/>
    <w:rsid w:val="0003223B"/>
    <w:rsid w:val="00046059"/>
    <w:rsid w:val="000478E4"/>
    <w:rsid w:val="00047E2A"/>
    <w:rsid w:val="00057392"/>
    <w:rsid w:val="00057E09"/>
    <w:rsid w:val="0007554D"/>
    <w:rsid w:val="0008361F"/>
    <w:rsid w:val="00083A71"/>
    <w:rsid w:val="000B6048"/>
    <w:rsid w:val="000D2EBA"/>
    <w:rsid w:val="000D6CC8"/>
    <w:rsid w:val="000F07B9"/>
    <w:rsid w:val="00100CC1"/>
    <w:rsid w:val="00112223"/>
    <w:rsid w:val="00122A50"/>
    <w:rsid w:val="00126BFC"/>
    <w:rsid w:val="00150EAB"/>
    <w:rsid w:val="001578C7"/>
    <w:rsid w:val="0016202D"/>
    <w:rsid w:val="001729AB"/>
    <w:rsid w:val="00175435"/>
    <w:rsid w:val="00192F59"/>
    <w:rsid w:val="00197E3F"/>
    <w:rsid w:val="001B6DE1"/>
    <w:rsid w:val="001C0EE0"/>
    <w:rsid w:val="001C29D2"/>
    <w:rsid w:val="001C7D48"/>
    <w:rsid w:val="001E1BCB"/>
    <w:rsid w:val="001E521E"/>
    <w:rsid w:val="001F4B19"/>
    <w:rsid w:val="001F515B"/>
    <w:rsid w:val="00202445"/>
    <w:rsid w:val="0020313D"/>
    <w:rsid w:val="00225189"/>
    <w:rsid w:val="002261EF"/>
    <w:rsid w:val="00255DF0"/>
    <w:rsid w:val="0026252A"/>
    <w:rsid w:val="00287FF4"/>
    <w:rsid w:val="002A0559"/>
    <w:rsid w:val="002A4AD8"/>
    <w:rsid w:val="002B3DE2"/>
    <w:rsid w:val="002B7AA3"/>
    <w:rsid w:val="002D0805"/>
    <w:rsid w:val="002D0A92"/>
    <w:rsid w:val="002E5928"/>
    <w:rsid w:val="002F178F"/>
    <w:rsid w:val="002F6F8D"/>
    <w:rsid w:val="00303F8E"/>
    <w:rsid w:val="003211B0"/>
    <w:rsid w:val="003304A5"/>
    <w:rsid w:val="003341BF"/>
    <w:rsid w:val="0036540D"/>
    <w:rsid w:val="00373A6E"/>
    <w:rsid w:val="0037420B"/>
    <w:rsid w:val="00385226"/>
    <w:rsid w:val="00392319"/>
    <w:rsid w:val="003B5208"/>
    <w:rsid w:val="003C3728"/>
    <w:rsid w:val="003D30DC"/>
    <w:rsid w:val="003D3EE3"/>
    <w:rsid w:val="003D5785"/>
    <w:rsid w:val="003D6F1D"/>
    <w:rsid w:val="003E653C"/>
    <w:rsid w:val="003E7B4D"/>
    <w:rsid w:val="0040348F"/>
    <w:rsid w:val="004079F7"/>
    <w:rsid w:val="004121A2"/>
    <w:rsid w:val="004153A7"/>
    <w:rsid w:val="00432367"/>
    <w:rsid w:val="004667D3"/>
    <w:rsid w:val="004B6469"/>
    <w:rsid w:val="004D4FAF"/>
    <w:rsid w:val="004D736C"/>
    <w:rsid w:val="004F00E1"/>
    <w:rsid w:val="00515294"/>
    <w:rsid w:val="00521212"/>
    <w:rsid w:val="005225E1"/>
    <w:rsid w:val="00567F19"/>
    <w:rsid w:val="005C07E1"/>
    <w:rsid w:val="005C3132"/>
    <w:rsid w:val="005E49A2"/>
    <w:rsid w:val="005E6696"/>
    <w:rsid w:val="005F0895"/>
    <w:rsid w:val="006045FA"/>
    <w:rsid w:val="00604F41"/>
    <w:rsid w:val="006365C4"/>
    <w:rsid w:val="00642B78"/>
    <w:rsid w:val="00656F4A"/>
    <w:rsid w:val="00672689"/>
    <w:rsid w:val="00687F34"/>
    <w:rsid w:val="006A1DFF"/>
    <w:rsid w:val="006B74B5"/>
    <w:rsid w:val="006C4385"/>
    <w:rsid w:val="006C5C65"/>
    <w:rsid w:val="006C5D0E"/>
    <w:rsid w:val="006C5D9A"/>
    <w:rsid w:val="006E4F17"/>
    <w:rsid w:val="006E7BF8"/>
    <w:rsid w:val="006F5644"/>
    <w:rsid w:val="006F66D2"/>
    <w:rsid w:val="00724E3D"/>
    <w:rsid w:val="00734175"/>
    <w:rsid w:val="00735D89"/>
    <w:rsid w:val="007534F7"/>
    <w:rsid w:val="00770BBF"/>
    <w:rsid w:val="00777DC7"/>
    <w:rsid w:val="00797376"/>
    <w:rsid w:val="007A7FAB"/>
    <w:rsid w:val="007B3A6E"/>
    <w:rsid w:val="007C7D07"/>
    <w:rsid w:val="007D672C"/>
    <w:rsid w:val="007E15BF"/>
    <w:rsid w:val="007F08F8"/>
    <w:rsid w:val="00805571"/>
    <w:rsid w:val="00810455"/>
    <w:rsid w:val="00811D80"/>
    <w:rsid w:val="00821251"/>
    <w:rsid w:val="00823836"/>
    <w:rsid w:val="0082757D"/>
    <w:rsid w:val="008315D8"/>
    <w:rsid w:val="00833535"/>
    <w:rsid w:val="00840219"/>
    <w:rsid w:val="00885C72"/>
    <w:rsid w:val="00892B3E"/>
    <w:rsid w:val="008A2212"/>
    <w:rsid w:val="008A4D0D"/>
    <w:rsid w:val="008C347B"/>
    <w:rsid w:val="008F0E31"/>
    <w:rsid w:val="008F3DC9"/>
    <w:rsid w:val="00913DC3"/>
    <w:rsid w:val="0094546A"/>
    <w:rsid w:val="00953581"/>
    <w:rsid w:val="00964FA1"/>
    <w:rsid w:val="00971DED"/>
    <w:rsid w:val="00994BE6"/>
    <w:rsid w:val="009A709A"/>
    <w:rsid w:val="009C7854"/>
    <w:rsid w:val="009C7F64"/>
    <w:rsid w:val="009D321C"/>
    <w:rsid w:val="009D737C"/>
    <w:rsid w:val="009E7333"/>
    <w:rsid w:val="00A420AE"/>
    <w:rsid w:val="00A42773"/>
    <w:rsid w:val="00A46A15"/>
    <w:rsid w:val="00A4758B"/>
    <w:rsid w:val="00A52EDE"/>
    <w:rsid w:val="00AA6C65"/>
    <w:rsid w:val="00AD517B"/>
    <w:rsid w:val="00AD61D9"/>
    <w:rsid w:val="00AD7E75"/>
    <w:rsid w:val="00AE40DC"/>
    <w:rsid w:val="00AE4E19"/>
    <w:rsid w:val="00B063FC"/>
    <w:rsid w:val="00B24024"/>
    <w:rsid w:val="00B320A2"/>
    <w:rsid w:val="00B368A1"/>
    <w:rsid w:val="00B47090"/>
    <w:rsid w:val="00B53F81"/>
    <w:rsid w:val="00B723A1"/>
    <w:rsid w:val="00B83548"/>
    <w:rsid w:val="00BA17BD"/>
    <w:rsid w:val="00BF3AA6"/>
    <w:rsid w:val="00BF5557"/>
    <w:rsid w:val="00C0164D"/>
    <w:rsid w:val="00C05263"/>
    <w:rsid w:val="00C05DE1"/>
    <w:rsid w:val="00C1052C"/>
    <w:rsid w:val="00C1131B"/>
    <w:rsid w:val="00C25232"/>
    <w:rsid w:val="00C62253"/>
    <w:rsid w:val="00C66508"/>
    <w:rsid w:val="00C678D2"/>
    <w:rsid w:val="00C7380A"/>
    <w:rsid w:val="00C82309"/>
    <w:rsid w:val="00C92BD2"/>
    <w:rsid w:val="00C94F2A"/>
    <w:rsid w:val="00C963A6"/>
    <w:rsid w:val="00CA0749"/>
    <w:rsid w:val="00CA2937"/>
    <w:rsid w:val="00CB5956"/>
    <w:rsid w:val="00CB5B55"/>
    <w:rsid w:val="00CD3833"/>
    <w:rsid w:val="00CE5CF1"/>
    <w:rsid w:val="00D01493"/>
    <w:rsid w:val="00D06F60"/>
    <w:rsid w:val="00D11B8E"/>
    <w:rsid w:val="00D24C77"/>
    <w:rsid w:val="00D3120D"/>
    <w:rsid w:val="00D453D2"/>
    <w:rsid w:val="00D47620"/>
    <w:rsid w:val="00D548E8"/>
    <w:rsid w:val="00D56F15"/>
    <w:rsid w:val="00D6349E"/>
    <w:rsid w:val="00D66461"/>
    <w:rsid w:val="00DA2796"/>
    <w:rsid w:val="00DB3ED9"/>
    <w:rsid w:val="00DB7266"/>
    <w:rsid w:val="00DD23B2"/>
    <w:rsid w:val="00DE77B5"/>
    <w:rsid w:val="00DF0F1C"/>
    <w:rsid w:val="00DF4BE0"/>
    <w:rsid w:val="00E053F6"/>
    <w:rsid w:val="00E11D04"/>
    <w:rsid w:val="00E1652E"/>
    <w:rsid w:val="00E20EC4"/>
    <w:rsid w:val="00E32E7E"/>
    <w:rsid w:val="00E42752"/>
    <w:rsid w:val="00EA5250"/>
    <w:rsid w:val="00EB2BCA"/>
    <w:rsid w:val="00EC2009"/>
    <w:rsid w:val="00EE1B35"/>
    <w:rsid w:val="00EE2D63"/>
    <w:rsid w:val="00EE6E3B"/>
    <w:rsid w:val="00EF3F66"/>
    <w:rsid w:val="00F02B27"/>
    <w:rsid w:val="00F05F17"/>
    <w:rsid w:val="00F27C34"/>
    <w:rsid w:val="00F6222A"/>
    <w:rsid w:val="00F63B74"/>
    <w:rsid w:val="00F66329"/>
    <w:rsid w:val="00F81BC1"/>
    <w:rsid w:val="00F85E81"/>
    <w:rsid w:val="00FB5CF1"/>
    <w:rsid w:val="00FC4C55"/>
    <w:rsid w:val="00FE6B9B"/>
    <w:rsid w:val="00FE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styleId="Revision">
    <w:name w:val="Revision"/>
    <w:hidden/>
    <w:uiPriority w:val="99"/>
    <w:semiHidden/>
    <w:rsid w:val="00F02B27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CA0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749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CA0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749"/>
    <w:rPr>
      <w:rFonts w:asciiTheme="minorHAnsi" w:hAnsiTheme="minorHAnsi"/>
      <w:b/>
      <w:bCs/>
      <w:color w:val="000000" w:themeColor="tex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styleId="Revision">
    <w:name w:val="Revision"/>
    <w:hidden/>
    <w:uiPriority w:val="99"/>
    <w:semiHidden/>
    <w:rsid w:val="00F02B27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CA0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749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CA0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749"/>
    <w:rPr>
      <w:rFonts w:asciiTheme="minorHAnsi" w:hAnsiTheme="minorHAnsi"/>
      <w:b/>
      <w:bCs/>
      <w:color w:val="000000" w:themeColor="tex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65081D5BA554700AAE900398D38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417F-5FC7-4726-826B-FE55D82536DD}"/>
      </w:docPartPr>
      <w:docPartBody>
        <w:p w:rsidR="00E8737F" w:rsidRDefault="003D7123" w:rsidP="003D7123">
          <w:pPr>
            <w:pStyle w:val="865081D5BA554700AAE900398D38C876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80702E73EC43B2BC25591CC714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DD5A-99A0-463E-A04D-957C06E9894C}"/>
      </w:docPartPr>
      <w:docPartBody>
        <w:p w:rsidR="00E8737F" w:rsidRDefault="003D7123" w:rsidP="003D7123">
          <w:pPr>
            <w:pStyle w:val="F780702E73EC43B2BC25591CC714E53E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334F93479954F578B7728FBC9CA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4B5B-BD18-4F8F-A577-28F8F00FB20E}"/>
      </w:docPartPr>
      <w:docPartBody>
        <w:p w:rsidR="00E8737F" w:rsidRDefault="003D7123" w:rsidP="003D7123">
          <w:pPr>
            <w:pStyle w:val="5334F93479954F578B7728FBC9CA6285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3D7123" w:rsidP="003D7123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3D7123" w:rsidP="003D7123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3D7123" w:rsidP="003D7123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3D7123" w:rsidP="003D7123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3D7123" w:rsidP="003D7123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28DD543DF24A8BA3BC1D6DC92E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273C-D630-4950-937D-2DCF841CE610}"/>
      </w:docPartPr>
      <w:docPartBody>
        <w:p w:rsidR="00921372" w:rsidRDefault="003D7123" w:rsidP="003D7123">
          <w:pPr>
            <w:pStyle w:val="FF28DD543DF24A8BA3BC1D6DC92E9D25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3D7123" w:rsidP="003D7123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3D7123" w:rsidP="003D7123">
          <w:pPr>
            <w:pStyle w:val="4AA7FD90F7E34A3E89CBBC4F0019E8D7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3D7123" w:rsidP="003D7123">
          <w:pPr>
            <w:pStyle w:val="62B733052D8244A19E737986F51D2FAB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3D7123" w:rsidP="003D7123">
          <w:pPr>
            <w:pStyle w:val="65B480F46F39441EA2EEF6E26285AABA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3D7123" w:rsidP="003D7123">
          <w:pPr>
            <w:pStyle w:val="AF80F6F269A24A479A9E7DA3EBE1146D1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3D7123" w:rsidP="003D7123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E9E5F4767D46D69CEC1F1F622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BEA-8645-4F6B-83D7-6406EB9D8BC9}"/>
      </w:docPartPr>
      <w:docPartBody>
        <w:p w:rsidR="00D13118" w:rsidRDefault="003D7123" w:rsidP="003D7123">
          <w:pPr>
            <w:pStyle w:val="EAE9E5F4767D46D69CEC1F1F622C092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95821DD7C6B4A8DA0F94D0DAB0A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12A8-C969-4B5B-AE11-31EAE38BECE1}"/>
      </w:docPartPr>
      <w:docPartBody>
        <w:p w:rsidR="00D13118" w:rsidRDefault="003D7123" w:rsidP="003D7123">
          <w:pPr>
            <w:pStyle w:val="795821DD7C6B4A8DA0F94D0DAB0A5776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3D7123" w:rsidP="003D7123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E0FE45B50034805AB4B08B20BAC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EFFA-D7EE-4CD1-8301-F7BBF43B81E7}"/>
      </w:docPartPr>
      <w:docPartBody>
        <w:p w:rsidR="00474B7B" w:rsidRDefault="003D7123" w:rsidP="003D7123">
          <w:pPr>
            <w:pStyle w:val="DE0FE45B50034805AB4B08B20BACFC90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3D7123" w:rsidP="003D7123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3D7123" w:rsidP="003D7123">
          <w:pPr>
            <w:pStyle w:val="9D5E4BB0041F4BD0AA622954C1A2E1C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3D7123" w:rsidP="003D7123">
          <w:pPr>
            <w:pStyle w:val="2EC9CC6863FC42499843069810FB495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02BF743926F470282EFED5F1415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80D2-1EA1-444C-9EBC-51216641853F}"/>
      </w:docPartPr>
      <w:docPartBody>
        <w:p w:rsidR="00D134A7" w:rsidRDefault="003D7123" w:rsidP="003D7123">
          <w:pPr>
            <w:pStyle w:val="302BF743926F470282EFED5F1415162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1434F1" w:rsidRDefault="003D7123" w:rsidP="003D7123">
          <w:pPr>
            <w:pStyle w:val="56578F969244430093405F158F4FC40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1434F1" w:rsidRDefault="003D7123" w:rsidP="003D7123">
          <w:pPr>
            <w:pStyle w:val="9C3139978FBE47F9BDCB3117B5FD542B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3D7123" w:rsidP="003D7123">
          <w:pPr>
            <w:pStyle w:val="A5E108513741433AB06D9029B13ABEE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5F77C4E764443169DA378AA4692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358-C6CA-4470-9987-F270B1D08487}"/>
      </w:docPartPr>
      <w:docPartBody>
        <w:p w:rsidR="001434F1" w:rsidRDefault="003D7123" w:rsidP="003D7123">
          <w:pPr>
            <w:pStyle w:val="05F77C4E764443169DA378AA46927677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C7D200AC709437799487942095A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1BB0-3620-47D6-81A6-EFD9DC6573C4}"/>
      </w:docPartPr>
      <w:docPartBody>
        <w:p w:rsidR="001434F1" w:rsidRDefault="003D7123" w:rsidP="003D7123">
          <w:pPr>
            <w:pStyle w:val="DC7D200AC709437799487942095A80D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439C8315DA7404B9652493142A9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1C0D-492B-4915-B06F-7F6DB9675C7F}"/>
      </w:docPartPr>
      <w:docPartBody>
        <w:p w:rsidR="001434F1" w:rsidRDefault="003D7123" w:rsidP="003D7123">
          <w:pPr>
            <w:pStyle w:val="3439C8315DA7404B9652493142A9DE0D1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7753CB"/>
    <w:rsid w:val="00034E49"/>
    <w:rsid w:val="001434F1"/>
    <w:rsid w:val="0014677A"/>
    <w:rsid w:val="0027300C"/>
    <w:rsid w:val="002A4DF0"/>
    <w:rsid w:val="002E055E"/>
    <w:rsid w:val="003B35B7"/>
    <w:rsid w:val="003D7123"/>
    <w:rsid w:val="00452E60"/>
    <w:rsid w:val="00474B7B"/>
    <w:rsid w:val="004F67EC"/>
    <w:rsid w:val="00505143"/>
    <w:rsid w:val="00506B7D"/>
    <w:rsid w:val="00561817"/>
    <w:rsid w:val="005F7178"/>
    <w:rsid w:val="0061395A"/>
    <w:rsid w:val="006423F8"/>
    <w:rsid w:val="00763C0A"/>
    <w:rsid w:val="007753CB"/>
    <w:rsid w:val="00921372"/>
    <w:rsid w:val="00923C08"/>
    <w:rsid w:val="00976203"/>
    <w:rsid w:val="009C44E2"/>
    <w:rsid w:val="00A74F76"/>
    <w:rsid w:val="00AC4CD1"/>
    <w:rsid w:val="00B539F5"/>
    <w:rsid w:val="00B818E2"/>
    <w:rsid w:val="00B87ED1"/>
    <w:rsid w:val="00BC697F"/>
    <w:rsid w:val="00BD010D"/>
    <w:rsid w:val="00BD3521"/>
    <w:rsid w:val="00C17C59"/>
    <w:rsid w:val="00C81489"/>
    <w:rsid w:val="00CD44DF"/>
    <w:rsid w:val="00D007DF"/>
    <w:rsid w:val="00D13118"/>
    <w:rsid w:val="00D134A7"/>
    <w:rsid w:val="00D14F41"/>
    <w:rsid w:val="00E1792C"/>
    <w:rsid w:val="00E8737F"/>
    <w:rsid w:val="00ED4005"/>
    <w:rsid w:val="00EE39C8"/>
    <w:rsid w:val="00F27A4B"/>
    <w:rsid w:val="00F639A3"/>
    <w:rsid w:val="00FE3C01"/>
    <w:rsid w:val="00FE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7123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58B74-6C49-48FD-82A4-82F7CC1E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5</TotalTime>
  <Pages>8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14886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Services Industries - Mathematics and Statistics 2.9</dc:subject>
  <dc:creator>Ministry of Education</dc:creator>
  <cp:lastModifiedBy>Anne</cp:lastModifiedBy>
  <cp:revision>6</cp:revision>
  <cp:lastPrinted>2013-02-11T02:30:00Z</cp:lastPrinted>
  <dcterms:created xsi:type="dcterms:W3CDTF">2013-08-24T08:44:00Z</dcterms:created>
  <dcterms:modified xsi:type="dcterms:W3CDTF">2017-09-20T02:56:00Z</dcterms:modified>
</cp:coreProperties>
</file>