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5F" w:rsidRPr="00196D83" w:rsidRDefault="00CE46E8">
      <w:pPr>
        <w:rPr>
          <w:rFonts w:ascii="Arial" w:hAnsi="Arial" w:cs="Arial"/>
          <w:b/>
          <w:sz w:val="24"/>
        </w:rPr>
      </w:pPr>
      <w:r>
        <w:rPr>
          <w:rFonts w:ascii="Arial" w:hAnsi="Arial" w:cs="Arial"/>
          <w:b/>
          <w:noProof/>
          <w:sz w:val="36"/>
          <w:lang w:val="en-NZ" w:eastAsia="en-NZ"/>
        </w:rPr>
        <w:drawing>
          <wp:inline distT="0" distB="0" distL="0" distR="0">
            <wp:extent cx="5270500" cy="112395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0500" cy="1123950"/>
                    </a:xfrm>
                    <a:prstGeom prst="rect">
                      <a:avLst/>
                    </a:prstGeom>
                    <a:solidFill>
                      <a:srgbClr val="FFFFFF"/>
                    </a:solidFill>
                    <a:ln w="9525">
                      <a:noFill/>
                      <a:miter lim="800000"/>
                      <a:headEnd/>
                      <a:tailEnd/>
                    </a:ln>
                  </pic:spPr>
                </pic:pic>
              </a:graphicData>
            </a:graphic>
          </wp:inline>
        </w:drawing>
      </w:r>
    </w:p>
    <w:p w:rsidR="00FB775F" w:rsidRPr="00196D83" w:rsidRDefault="00FB775F">
      <w:pPr>
        <w:jc w:val="center"/>
        <w:rPr>
          <w:rFonts w:ascii="Arial" w:hAnsi="Arial" w:cs="Arial"/>
          <w:b/>
          <w:sz w:val="24"/>
        </w:rPr>
      </w:pPr>
    </w:p>
    <w:p w:rsidR="00196D83" w:rsidRPr="00196D83" w:rsidRDefault="00196D83">
      <w:pPr>
        <w:jc w:val="center"/>
        <w:rPr>
          <w:rFonts w:ascii="Arial" w:hAnsi="Arial" w:cs="Arial"/>
          <w:b/>
          <w:sz w:val="24"/>
        </w:rPr>
      </w:pPr>
    </w:p>
    <w:p w:rsidR="00196D83" w:rsidRPr="00196D83" w:rsidRDefault="00196D83" w:rsidP="00196D83">
      <w:pPr>
        <w:rPr>
          <w:rFonts w:ascii="Arial" w:hAnsi="Arial" w:cs="Arial"/>
          <w:b/>
          <w:sz w:val="28"/>
          <w:szCs w:val="28"/>
          <w:lang w:val="en-NZ"/>
        </w:rPr>
      </w:pPr>
    </w:p>
    <w:p w:rsidR="00196D83" w:rsidRPr="00196D83" w:rsidRDefault="00196D83" w:rsidP="00196D83">
      <w:pPr>
        <w:rPr>
          <w:rFonts w:ascii="Arial" w:hAnsi="Arial" w:cs="Arial"/>
          <w:b/>
          <w:sz w:val="28"/>
          <w:szCs w:val="28"/>
          <w:lang w:val="en-NZ"/>
        </w:rPr>
      </w:pPr>
      <w:r w:rsidRPr="00196D83">
        <w:rPr>
          <w:rFonts w:ascii="Arial" w:hAnsi="Arial" w:cs="Arial"/>
          <w:b/>
          <w:sz w:val="28"/>
          <w:szCs w:val="28"/>
          <w:lang w:val="en-NZ"/>
        </w:rPr>
        <w:t xml:space="preserve">NCEA Level </w:t>
      </w:r>
      <w:r w:rsidR="004C52EE">
        <w:rPr>
          <w:rFonts w:ascii="Arial" w:hAnsi="Arial" w:cs="Arial"/>
          <w:b/>
          <w:sz w:val="28"/>
          <w:szCs w:val="28"/>
          <w:lang w:val="en-NZ"/>
        </w:rPr>
        <w:t>2</w:t>
      </w:r>
      <w:r w:rsidR="00690531">
        <w:rPr>
          <w:rFonts w:ascii="Arial" w:hAnsi="Arial" w:cs="Arial"/>
          <w:b/>
          <w:sz w:val="28"/>
          <w:szCs w:val="28"/>
          <w:lang w:val="en-NZ"/>
        </w:rPr>
        <w:t xml:space="preserve"> </w:t>
      </w:r>
      <w:r w:rsidR="00954641">
        <w:rPr>
          <w:rFonts w:ascii="Arial" w:hAnsi="Arial" w:cs="Arial"/>
          <w:b/>
          <w:sz w:val="28"/>
          <w:szCs w:val="28"/>
          <w:lang w:val="en-NZ"/>
        </w:rPr>
        <w:t>Economics</w:t>
      </w:r>
    </w:p>
    <w:p w:rsidR="00196D83" w:rsidRPr="00196D83" w:rsidRDefault="00196D83" w:rsidP="00196D83">
      <w:pPr>
        <w:rPr>
          <w:rFonts w:ascii="Arial" w:hAnsi="Arial" w:cs="Arial"/>
          <w:b/>
          <w:sz w:val="28"/>
          <w:szCs w:val="28"/>
          <w:lang w:val="en-NZ"/>
        </w:rPr>
      </w:pPr>
    </w:p>
    <w:p w:rsidR="00FB775F" w:rsidRPr="00196D83" w:rsidRDefault="00196D83" w:rsidP="00196D83">
      <w:pPr>
        <w:rPr>
          <w:rFonts w:ascii="Arial" w:hAnsi="Arial" w:cs="Arial"/>
          <w:b/>
          <w:color w:val="000000"/>
          <w:sz w:val="28"/>
          <w:szCs w:val="28"/>
        </w:rPr>
      </w:pPr>
      <w:r w:rsidRPr="00196D83">
        <w:rPr>
          <w:rFonts w:ascii="Arial" w:hAnsi="Arial" w:cs="Arial"/>
          <w:b/>
          <w:sz w:val="28"/>
          <w:szCs w:val="28"/>
          <w:lang w:val="en-NZ"/>
        </w:rPr>
        <w:t>Conditions of Assessment</w:t>
      </w:r>
    </w:p>
    <w:p w:rsidR="00196D83" w:rsidRPr="00196D83" w:rsidRDefault="00196D83">
      <w:pPr>
        <w:rPr>
          <w:rFonts w:ascii="Arial" w:hAnsi="Arial" w:cs="Arial"/>
          <w:b/>
          <w:color w:val="000000"/>
          <w:sz w:val="24"/>
          <w:szCs w:val="24"/>
        </w:rPr>
      </w:pPr>
    </w:p>
    <w:p w:rsidR="00A9607B" w:rsidRDefault="00196D83" w:rsidP="00196D83">
      <w:pPr>
        <w:tabs>
          <w:tab w:val="left" w:pos="1665"/>
        </w:tabs>
        <w:rPr>
          <w:rFonts w:ascii="Arial" w:hAnsi="Arial" w:cs="Arial"/>
          <w:b/>
          <w:sz w:val="26"/>
          <w:szCs w:val="26"/>
        </w:rPr>
      </w:pPr>
      <w:r w:rsidRPr="00196D83">
        <w:rPr>
          <w:rFonts w:ascii="Arial" w:hAnsi="Arial" w:cs="Arial"/>
          <w:b/>
          <w:sz w:val="26"/>
          <w:szCs w:val="26"/>
        </w:rPr>
        <w:t>General Information</w:t>
      </w:r>
    </w:p>
    <w:p w:rsidR="00E068B1" w:rsidRPr="00196D83" w:rsidRDefault="00E068B1" w:rsidP="00E068B1">
      <w:pPr>
        <w:tabs>
          <w:tab w:val="left" w:pos="1665"/>
        </w:tabs>
        <w:rPr>
          <w:rFonts w:ascii="Arial" w:hAnsi="Arial" w:cs="Arial"/>
          <w:sz w:val="24"/>
          <w:szCs w:val="24"/>
        </w:rPr>
      </w:pPr>
    </w:p>
    <w:tbl>
      <w:tblPr>
        <w:tblW w:w="0" w:type="auto"/>
        <w:tblLook w:val="01E0"/>
      </w:tblPr>
      <w:tblGrid>
        <w:gridCol w:w="4077"/>
        <w:gridCol w:w="5776"/>
      </w:tblGrid>
      <w:tr w:rsidR="00E068B1" w:rsidRPr="00237F7E" w:rsidTr="00237F7E">
        <w:tc>
          <w:tcPr>
            <w:tcW w:w="4077" w:type="dxa"/>
            <w:vAlign w:val="center"/>
          </w:tcPr>
          <w:p w:rsidR="00E068B1" w:rsidRPr="00237F7E" w:rsidRDefault="00E068B1" w:rsidP="00237F7E">
            <w:pPr>
              <w:tabs>
                <w:tab w:val="left" w:pos="1665"/>
              </w:tabs>
              <w:spacing w:before="100" w:after="100"/>
              <w:rPr>
                <w:rFonts w:ascii="Arial" w:hAnsi="Arial" w:cs="Arial"/>
                <w:b/>
                <w:sz w:val="24"/>
                <w:szCs w:val="24"/>
              </w:rPr>
            </w:pPr>
            <w:r w:rsidRPr="00237F7E">
              <w:rPr>
                <w:rFonts w:ascii="Arial" w:hAnsi="Arial" w:cs="Arial"/>
                <w:b/>
                <w:sz w:val="24"/>
                <w:szCs w:val="24"/>
              </w:rPr>
              <w:t>Subject Reference</w:t>
            </w:r>
          </w:p>
        </w:tc>
        <w:tc>
          <w:tcPr>
            <w:tcW w:w="5776" w:type="dxa"/>
            <w:vAlign w:val="center"/>
          </w:tcPr>
          <w:p w:rsidR="00E068B1" w:rsidRPr="00237F7E" w:rsidRDefault="00E068B1" w:rsidP="00237F7E">
            <w:pPr>
              <w:tabs>
                <w:tab w:val="left" w:pos="1665"/>
              </w:tabs>
              <w:spacing w:before="100" w:after="100"/>
              <w:rPr>
                <w:rFonts w:ascii="Arial" w:hAnsi="Arial" w:cs="Arial"/>
                <w:sz w:val="24"/>
                <w:szCs w:val="24"/>
              </w:rPr>
            </w:pPr>
            <w:r w:rsidRPr="00237F7E">
              <w:rPr>
                <w:rFonts w:ascii="Arial" w:hAnsi="Arial" w:cs="Arial"/>
                <w:sz w:val="24"/>
                <w:szCs w:val="24"/>
              </w:rPr>
              <w:t>Economic</w:t>
            </w:r>
            <w:r w:rsidR="00C17EFB" w:rsidRPr="00237F7E">
              <w:rPr>
                <w:rFonts w:ascii="Arial" w:hAnsi="Arial" w:cs="Arial"/>
                <w:sz w:val="24"/>
                <w:szCs w:val="24"/>
              </w:rPr>
              <w:t>s</w:t>
            </w:r>
          </w:p>
        </w:tc>
      </w:tr>
      <w:tr w:rsidR="00E068B1" w:rsidRPr="00237F7E" w:rsidTr="00237F7E">
        <w:tc>
          <w:tcPr>
            <w:tcW w:w="4077" w:type="dxa"/>
            <w:vAlign w:val="center"/>
          </w:tcPr>
          <w:p w:rsidR="00E068B1" w:rsidRPr="00237F7E" w:rsidRDefault="00E068B1" w:rsidP="00237F7E">
            <w:pPr>
              <w:tabs>
                <w:tab w:val="left" w:pos="1665"/>
              </w:tabs>
              <w:spacing w:before="100" w:after="100"/>
              <w:rPr>
                <w:rFonts w:ascii="Arial" w:hAnsi="Arial" w:cs="Arial"/>
                <w:b/>
                <w:sz w:val="24"/>
                <w:szCs w:val="24"/>
              </w:rPr>
            </w:pPr>
            <w:r w:rsidRPr="00237F7E">
              <w:rPr>
                <w:rFonts w:ascii="Arial" w:hAnsi="Arial" w:cs="Arial"/>
                <w:b/>
                <w:sz w:val="24"/>
                <w:szCs w:val="24"/>
              </w:rPr>
              <w:t>Domain</w:t>
            </w:r>
          </w:p>
        </w:tc>
        <w:tc>
          <w:tcPr>
            <w:tcW w:w="5776" w:type="dxa"/>
            <w:vAlign w:val="center"/>
          </w:tcPr>
          <w:p w:rsidR="00E068B1" w:rsidRPr="00237F7E" w:rsidRDefault="00E068B1" w:rsidP="00237F7E">
            <w:pPr>
              <w:tabs>
                <w:tab w:val="left" w:pos="1665"/>
              </w:tabs>
              <w:spacing w:before="100" w:after="100"/>
              <w:rPr>
                <w:rFonts w:ascii="Arial" w:hAnsi="Arial" w:cs="Arial"/>
                <w:sz w:val="24"/>
                <w:szCs w:val="24"/>
              </w:rPr>
            </w:pPr>
            <w:r w:rsidRPr="00237F7E">
              <w:rPr>
                <w:rFonts w:ascii="Arial" w:hAnsi="Arial" w:cs="Arial"/>
                <w:sz w:val="24"/>
                <w:szCs w:val="24"/>
              </w:rPr>
              <w:t>Economics</w:t>
            </w:r>
          </w:p>
        </w:tc>
      </w:tr>
      <w:tr w:rsidR="00E068B1" w:rsidRPr="00237F7E" w:rsidTr="00237F7E">
        <w:tc>
          <w:tcPr>
            <w:tcW w:w="4077" w:type="dxa"/>
            <w:vAlign w:val="center"/>
          </w:tcPr>
          <w:p w:rsidR="00E068B1" w:rsidRPr="00237F7E" w:rsidRDefault="00E068B1" w:rsidP="00237F7E">
            <w:pPr>
              <w:tabs>
                <w:tab w:val="left" w:pos="1665"/>
              </w:tabs>
              <w:spacing w:before="100" w:after="100"/>
              <w:rPr>
                <w:rFonts w:ascii="Arial" w:hAnsi="Arial" w:cs="Arial"/>
                <w:b/>
                <w:sz w:val="24"/>
                <w:szCs w:val="24"/>
              </w:rPr>
            </w:pPr>
            <w:r w:rsidRPr="00237F7E">
              <w:rPr>
                <w:rFonts w:ascii="Arial" w:hAnsi="Arial" w:cs="Arial"/>
                <w:b/>
                <w:sz w:val="24"/>
                <w:szCs w:val="24"/>
              </w:rPr>
              <w:t>Level</w:t>
            </w:r>
          </w:p>
        </w:tc>
        <w:tc>
          <w:tcPr>
            <w:tcW w:w="5776" w:type="dxa"/>
            <w:vAlign w:val="center"/>
          </w:tcPr>
          <w:p w:rsidR="00E068B1" w:rsidRPr="00237F7E" w:rsidRDefault="00E068B1" w:rsidP="00237F7E">
            <w:pPr>
              <w:tabs>
                <w:tab w:val="left" w:pos="1665"/>
              </w:tabs>
              <w:spacing w:before="100" w:after="100"/>
              <w:rPr>
                <w:rFonts w:ascii="Arial" w:hAnsi="Arial" w:cs="Arial"/>
                <w:sz w:val="24"/>
                <w:szCs w:val="24"/>
              </w:rPr>
            </w:pPr>
            <w:r w:rsidRPr="00237F7E">
              <w:rPr>
                <w:rFonts w:ascii="Arial" w:hAnsi="Arial" w:cs="Arial"/>
                <w:sz w:val="24"/>
                <w:szCs w:val="24"/>
              </w:rPr>
              <w:t>2</w:t>
            </w:r>
          </w:p>
        </w:tc>
      </w:tr>
    </w:tbl>
    <w:p w:rsidR="00B5739F" w:rsidRDefault="00B5739F" w:rsidP="00E068B1">
      <w:pPr>
        <w:tabs>
          <w:tab w:val="right" w:leader="underscore" w:pos="9781"/>
        </w:tabs>
        <w:rPr>
          <w:rFonts w:ascii="Arial" w:hAnsi="Arial" w:cs="Arial"/>
          <w:sz w:val="24"/>
          <w:szCs w:val="24"/>
        </w:rPr>
      </w:pPr>
    </w:p>
    <w:p w:rsidR="00E068B1" w:rsidRDefault="00E068B1" w:rsidP="00E068B1">
      <w:pPr>
        <w:tabs>
          <w:tab w:val="right" w:leader="underscore" w:pos="9781"/>
        </w:tabs>
        <w:rPr>
          <w:rFonts w:ascii="Arial" w:hAnsi="Arial" w:cs="Arial"/>
          <w:sz w:val="24"/>
          <w:szCs w:val="24"/>
        </w:rPr>
      </w:pPr>
      <w:r>
        <w:rPr>
          <w:rFonts w:ascii="Arial" w:hAnsi="Arial" w:cs="Arial"/>
          <w:sz w:val="24"/>
          <w:szCs w:val="24"/>
        </w:rPr>
        <w:tab/>
      </w:r>
    </w:p>
    <w:p w:rsidR="00CE46E8" w:rsidRDefault="00CE46E8" w:rsidP="00CE46E8">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A07786" w:rsidRDefault="00A07786" w:rsidP="00A07786">
      <w:pPr>
        <w:pStyle w:val="ListParagraph"/>
        <w:numPr>
          <w:ilvl w:val="0"/>
          <w:numId w:val="46"/>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A07786" w:rsidRDefault="00A07786" w:rsidP="00A07786">
      <w:pPr>
        <w:pStyle w:val="ListParagraph"/>
        <w:numPr>
          <w:ilvl w:val="0"/>
          <w:numId w:val="46"/>
        </w:numPr>
        <w:suppressAutoHyphens w:val="0"/>
        <w:ind w:left="284" w:hanging="284"/>
        <w:rPr>
          <w:rFonts w:ascii="Arial" w:hAnsi="Arial" w:cs="Arial"/>
          <w:sz w:val="24"/>
          <w:szCs w:val="24"/>
        </w:rPr>
      </w:pPr>
      <w:r>
        <w:rPr>
          <w:rFonts w:ascii="Arial" w:hAnsi="Arial" w:cs="Arial"/>
          <w:sz w:val="24"/>
          <w:szCs w:val="24"/>
        </w:rPr>
        <w:t>ensuring that evidence is authentic</w:t>
      </w:r>
    </w:p>
    <w:p w:rsidR="00A07786" w:rsidRDefault="00A07786" w:rsidP="00A07786">
      <w:pPr>
        <w:pStyle w:val="ListParagraph"/>
        <w:numPr>
          <w:ilvl w:val="0"/>
          <w:numId w:val="46"/>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sidRPr="00BE4001">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A07786" w:rsidRDefault="00A07786" w:rsidP="00A07786">
      <w:pPr>
        <w:rPr>
          <w:rFonts w:ascii="Arial" w:hAnsi="Arial" w:cs="Arial"/>
          <w:sz w:val="24"/>
          <w:szCs w:val="24"/>
        </w:rPr>
      </w:pPr>
    </w:p>
    <w:p w:rsidR="00A07786" w:rsidRPr="00BE4001" w:rsidRDefault="00A07786" w:rsidP="00A07786">
      <w:pPr>
        <w:rPr>
          <w:rFonts w:ascii="Arial" w:hAnsi="Arial" w:cs="Arial"/>
          <w:b/>
          <w:sz w:val="24"/>
          <w:szCs w:val="24"/>
        </w:rPr>
      </w:pPr>
      <w:r w:rsidRPr="00BE4001">
        <w:rPr>
          <w:rFonts w:ascii="Arial" w:hAnsi="Arial" w:cs="Arial"/>
          <w:b/>
          <w:sz w:val="24"/>
          <w:szCs w:val="24"/>
        </w:rPr>
        <w:t>For All Standards</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lastRenderedPageBreak/>
        <w:t>A separate assessment event is not needed for each standard.   Often assessment can be integrated into one activity that collects evidence towards two or three different standards from a programme of learning.  Evidence can also be collected over time from a range of linked activities (for example, in a portfolio).This approach can also ease the assessment workload for both students and teachers.</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A07786" w:rsidRDefault="00A07786" w:rsidP="00A07786">
      <w:pPr>
        <w:rPr>
          <w:rFonts w:ascii="Arial" w:hAnsi="Arial" w:cs="Arial"/>
          <w:sz w:val="24"/>
          <w:szCs w:val="24"/>
        </w:rPr>
      </w:pPr>
    </w:p>
    <w:p w:rsidR="00A07786" w:rsidRDefault="00A07786" w:rsidP="00A07786">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A07786" w:rsidRDefault="00A07786" w:rsidP="00A07786">
      <w:pPr>
        <w:rPr>
          <w:rFonts w:cs="Arial"/>
          <w:szCs w:val="24"/>
        </w:rPr>
      </w:pPr>
    </w:p>
    <w:p w:rsidR="00A07786" w:rsidRDefault="00A07786" w:rsidP="00A07786">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AC611A" w:rsidRDefault="00AC611A" w:rsidP="00AC611A">
      <w:pPr>
        <w:rPr>
          <w:rFonts w:ascii="Arial" w:hAnsi="Arial" w:cs="Arial"/>
          <w:sz w:val="24"/>
          <w:szCs w:val="24"/>
        </w:rPr>
      </w:pPr>
    </w:p>
    <w:p w:rsidR="00AC611A" w:rsidRDefault="00AC611A">
      <w:pPr>
        <w:rPr>
          <w:rFonts w:ascii="Arial" w:hAnsi="Arial" w:cs="Arial"/>
          <w:b/>
          <w:sz w:val="26"/>
          <w:szCs w:val="26"/>
        </w:rPr>
      </w:pPr>
    </w:p>
    <w:p w:rsidR="00AC611A" w:rsidRDefault="00AC611A">
      <w:pPr>
        <w:rPr>
          <w:rFonts w:ascii="Arial" w:hAnsi="Arial" w:cs="Arial"/>
          <w:b/>
          <w:sz w:val="26"/>
          <w:szCs w:val="26"/>
        </w:rPr>
      </w:pPr>
      <w:r>
        <w:rPr>
          <w:rFonts w:ascii="Arial" w:hAnsi="Arial" w:cs="Arial"/>
          <w:b/>
          <w:sz w:val="26"/>
          <w:szCs w:val="26"/>
        </w:rPr>
        <w:t>General Information for all Internal Achievement Standards</w:t>
      </w:r>
    </w:p>
    <w:p w:rsidR="00AC611A" w:rsidRPr="00196D83" w:rsidRDefault="00AC611A" w:rsidP="00AC611A">
      <w:pPr>
        <w:tabs>
          <w:tab w:val="left" w:pos="1665"/>
        </w:tabs>
        <w:rPr>
          <w:rFonts w:ascii="Arial" w:hAnsi="Arial" w:cs="Arial"/>
          <w:sz w:val="24"/>
          <w:szCs w:val="24"/>
        </w:rPr>
      </w:pPr>
    </w:p>
    <w:p w:rsidR="00AC611A" w:rsidRDefault="00AC611A" w:rsidP="00AC611A">
      <w:pPr>
        <w:suppressAutoHyphens w:val="0"/>
        <w:rPr>
          <w:rFonts w:ascii="Arial" w:hAnsi="Arial" w:cs="Arial"/>
          <w:sz w:val="24"/>
          <w:szCs w:val="24"/>
          <w:lang w:eastAsia="en-GB"/>
        </w:rPr>
      </w:pPr>
      <w:r>
        <w:rPr>
          <w:rFonts w:ascii="Arial" w:hAnsi="Arial" w:cs="Arial"/>
          <w:sz w:val="24"/>
          <w:szCs w:val="24"/>
          <w:lang w:eastAsia="en-GB"/>
        </w:rPr>
        <w:t>If teaching programmes cover all aspects of an economic issue (i.e. concepts, statistics, causes, effects and policies) before moving to study another contemporary economic issue, ongoing collection of</w:t>
      </w:r>
      <w:r w:rsidRPr="00D67A52">
        <w:rPr>
          <w:rFonts w:ascii="Arial" w:hAnsi="Arial" w:cs="Arial"/>
          <w:sz w:val="24"/>
          <w:szCs w:val="24"/>
          <w:lang w:eastAsia="en-GB"/>
        </w:rPr>
        <w:t xml:space="preserve"> evidence </w:t>
      </w:r>
      <w:r>
        <w:rPr>
          <w:rFonts w:ascii="Arial" w:hAnsi="Arial" w:cs="Arial"/>
          <w:sz w:val="24"/>
          <w:szCs w:val="24"/>
          <w:lang w:eastAsia="en-GB"/>
        </w:rPr>
        <w:t xml:space="preserve">could be used. This would enable </w:t>
      </w:r>
      <w:r w:rsidRPr="005939A1">
        <w:rPr>
          <w:rFonts w:ascii="Arial" w:hAnsi="Arial" w:cs="Arial"/>
          <w:sz w:val="24"/>
          <w:szCs w:val="24"/>
          <w:lang w:eastAsia="en-GB"/>
        </w:rPr>
        <w:t>assessment to be more closely aligned with learning experiences</w:t>
      </w:r>
      <w:r>
        <w:rPr>
          <w:rFonts w:ascii="Arial" w:hAnsi="Arial" w:cs="Arial"/>
          <w:sz w:val="24"/>
          <w:szCs w:val="24"/>
          <w:lang w:eastAsia="en-GB"/>
        </w:rPr>
        <w:t xml:space="preserve"> and research shows this improves student performance</w:t>
      </w:r>
      <w:r>
        <w:rPr>
          <w:rStyle w:val="FootnoteReference"/>
          <w:rFonts w:ascii="Arial" w:hAnsi="Arial" w:cs="Arial"/>
          <w:sz w:val="24"/>
          <w:szCs w:val="24"/>
          <w:lang w:eastAsia="en-GB"/>
        </w:rPr>
        <w:footnoteReference w:id="1"/>
      </w:r>
      <w:r w:rsidRPr="00D67A52">
        <w:rPr>
          <w:rFonts w:ascii="Arial" w:hAnsi="Arial" w:cs="Arial"/>
          <w:sz w:val="24"/>
          <w:szCs w:val="24"/>
          <w:lang w:eastAsia="en-GB"/>
        </w:rPr>
        <w:t>.</w:t>
      </w:r>
      <w:r>
        <w:rPr>
          <w:rFonts w:ascii="Arial" w:hAnsi="Arial" w:cs="Arial"/>
          <w:sz w:val="24"/>
          <w:szCs w:val="24"/>
          <w:lang w:eastAsia="en-GB"/>
        </w:rPr>
        <w:t xml:space="preserve"> Using</w:t>
      </w:r>
      <w:r w:rsidRPr="005939A1">
        <w:rPr>
          <w:rFonts w:ascii="Arial" w:hAnsi="Arial" w:cs="Arial"/>
          <w:sz w:val="24"/>
          <w:szCs w:val="24"/>
          <w:lang w:eastAsia="en-GB"/>
        </w:rPr>
        <w:t xml:space="preserve"> a variety of teaching and learning experiences to </w:t>
      </w:r>
      <w:r>
        <w:rPr>
          <w:rFonts w:ascii="Arial" w:hAnsi="Arial" w:cs="Arial"/>
          <w:sz w:val="24"/>
          <w:szCs w:val="24"/>
          <w:lang w:eastAsia="en-GB"/>
        </w:rPr>
        <w:t>fix relevant knowledge into students’ memories before</w:t>
      </w:r>
      <w:r w:rsidRPr="005939A1">
        <w:rPr>
          <w:rFonts w:ascii="Arial" w:hAnsi="Arial" w:cs="Arial"/>
          <w:sz w:val="24"/>
          <w:szCs w:val="24"/>
          <w:lang w:eastAsia="en-GB"/>
        </w:rPr>
        <w:t xml:space="preserve"> collecting assessment evidence</w:t>
      </w:r>
      <w:r>
        <w:rPr>
          <w:rFonts w:ascii="Arial" w:hAnsi="Arial" w:cs="Arial"/>
          <w:sz w:val="24"/>
          <w:szCs w:val="24"/>
          <w:lang w:eastAsia="en-GB"/>
        </w:rPr>
        <w:t xml:space="preserve"> is also shown to improve performance. Multiple learning experiences</w:t>
      </w:r>
      <w:r w:rsidRPr="005939A1">
        <w:rPr>
          <w:rFonts w:ascii="Arial" w:hAnsi="Arial" w:cs="Arial"/>
          <w:sz w:val="24"/>
          <w:szCs w:val="24"/>
          <w:lang w:eastAsia="en-GB"/>
        </w:rPr>
        <w:t xml:space="preserve"> </w:t>
      </w:r>
      <w:r>
        <w:rPr>
          <w:rFonts w:ascii="Arial" w:hAnsi="Arial" w:cs="Arial"/>
          <w:sz w:val="24"/>
          <w:szCs w:val="24"/>
          <w:lang w:eastAsia="en-GB"/>
        </w:rPr>
        <w:t>would also give teachers more opportunity</w:t>
      </w:r>
      <w:r w:rsidRPr="005939A1">
        <w:rPr>
          <w:rFonts w:ascii="Arial" w:hAnsi="Arial" w:cs="Arial"/>
          <w:sz w:val="24"/>
          <w:szCs w:val="24"/>
          <w:lang w:eastAsia="en-GB"/>
        </w:rPr>
        <w:t xml:space="preserve"> </w:t>
      </w:r>
      <w:r>
        <w:rPr>
          <w:rFonts w:ascii="Arial" w:hAnsi="Arial" w:cs="Arial"/>
          <w:sz w:val="24"/>
          <w:szCs w:val="24"/>
          <w:lang w:eastAsia="en-GB"/>
        </w:rPr>
        <w:t xml:space="preserve">to weave key competencies </w:t>
      </w:r>
      <w:r w:rsidRPr="005939A1">
        <w:rPr>
          <w:rFonts w:ascii="Arial" w:hAnsi="Arial" w:cs="Arial"/>
          <w:sz w:val="24"/>
          <w:szCs w:val="24"/>
          <w:lang w:eastAsia="en-GB"/>
        </w:rPr>
        <w:t>into teaching programmes.</w:t>
      </w:r>
      <w:r w:rsidRPr="00A92B95">
        <w:rPr>
          <w:rFonts w:ascii="Arial" w:hAnsi="Arial" w:cs="Arial"/>
          <w:sz w:val="24"/>
          <w:szCs w:val="24"/>
          <w:lang w:eastAsia="en-GB"/>
        </w:rPr>
        <w:t xml:space="preserve"> </w:t>
      </w:r>
    </w:p>
    <w:p w:rsidR="00AC611A" w:rsidRDefault="00AC611A" w:rsidP="00AC611A">
      <w:pPr>
        <w:suppressAutoHyphens w:val="0"/>
        <w:rPr>
          <w:rFonts w:ascii="Arial" w:hAnsi="Arial" w:cs="Arial"/>
          <w:sz w:val="24"/>
          <w:szCs w:val="24"/>
          <w:lang w:eastAsia="en-GB"/>
        </w:rPr>
      </w:pPr>
    </w:p>
    <w:p w:rsidR="00AC611A" w:rsidRDefault="00AC611A">
      <w:pPr>
        <w:rPr>
          <w:rFonts w:ascii="Arial" w:hAnsi="Arial" w:cs="Arial"/>
          <w:b/>
          <w:sz w:val="26"/>
          <w:szCs w:val="26"/>
        </w:rPr>
      </w:pPr>
    </w:p>
    <w:p w:rsidR="00F74297" w:rsidRDefault="00F74297">
      <w:pPr>
        <w:rPr>
          <w:rFonts w:ascii="Arial" w:hAnsi="Arial" w:cs="Arial"/>
          <w:b/>
          <w:sz w:val="26"/>
          <w:szCs w:val="26"/>
        </w:rPr>
      </w:pPr>
    </w:p>
    <w:p w:rsidR="00F74297" w:rsidRDefault="00F74297">
      <w:pPr>
        <w:rPr>
          <w:rFonts w:ascii="Arial" w:hAnsi="Arial" w:cs="Arial"/>
          <w:b/>
          <w:sz w:val="26"/>
          <w:szCs w:val="26"/>
        </w:rPr>
      </w:pPr>
    </w:p>
    <w:p w:rsidR="00F74297" w:rsidRDefault="00F74297">
      <w:pPr>
        <w:rPr>
          <w:rFonts w:ascii="Arial" w:hAnsi="Arial" w:cs="Arial"/>
          <w:b/>
          <w:sz w:val="26"/>
          <w:szCs w:val="26"/>
        </w:rPr>
      </w:pPr>
    </w:p>
    <w:p w:rsidR="00F74297" w:rsidRDefault="00F74297">
      <w:pPr>
        <w:rPr>
          <w:rFonts w:ascii="Arial" w:hAnsi="Arial" w:cs="Arial"/>
          <w:b/>
          <w:sz w:val="26"/>
          <w:szCs w:val="26"/>
        </w:rPr>
      </w:pPr>
    </w:p>
    <w:p w:rsidR="00F74297" w:rsidRDefault="00F74297">
      <w:pPr>
        <w:rPr>
          <w:rFonts w:ascii="Arial" w:hAnsi="Arial" w:cs="Arial"/>
          <w:b/>
          <w:sz w:val="26"/>
          <w:szCs w:val="26"/>
        </w:rPr>
      </w:pPr>
    </w:p>
    <w:p w:rsidR="00F74297" w:rsidRDefault="00F74297">
      <w:pPr>
        <w:rPr>
          <w:rFonts w:ascii="Arial" w:hAnsi="Arial" w:cs="Arial"/>
          <w:b/>
          <w:sz w:val="26"/>
          <w:szCs w:val="26"/>
        </w:rPr>
      </w:pPr>
    </w:p>
    <w:p w:rsidR="00196D83" w:rsidRPr="00196D83" w:rsidRDefault="00F74297">
      <w:pPr>
        <w:rPr>
          <w:rFonts w:ascii="Arial" w:hAnsi="Arial" w:cs="Arial"/>
          <w:b/>
          <w:sz w:val="26"/>
          <w:szCs w:val="26"/>
        </w:rPr>
      </w:pPr>
      <w:r>
        <w:rPr>
          <w:rFonts w:ascii="Arial" w:hAnsi="Arial" w:cs="Arial"/>
          <w:b/>
          <w:sz w:val="26"/>
          <w:szCs w:val="26"/>
        </w:rPr>
        <w:br w:type="page"/>
      </w:r>
      <w:r w:rsidR="00196D83" w:rsidRPr="00196D83">
        <w:rPr>
          <w:rFonts w:ascii="Arial" w:hAnsi="Arial" w:cs="Arial"/>
          <w:b/>
          <w:sz w:val="26"/>
          <w:szCs w:val="26"/>
        </w:rPr>
        <w:lastRenderedPageBreak/>
        <w:t xml:space="preserve">Specific Information for Individual </w:t>
      </w:r>
      <w:r w:rsidR="00412A90">
        <w:rPr>
          <w:rFonts w:ascii="Arial" w:hAnsi="Arial" w:cs="Arial"/>
          <w:b/>
          <w:sz w:val="26"/>
          <w:szCs w:val="26"/>
        </w:rPr>
        <w:t>In</w:t>
      </w:r>
      <w:r w:rsidR="00196D83" w:rsidRPr="00196D83">
        <w:rPr>
          <w:rFonts w:ascii="Arial" w:hAnsi="Arial" w:cs="Arial"/>
          <w:b/>
          <w:sz w:val="26"/>
          <w:szCs w:val="26"/>
        </w:rPr>
        <w:t>ternal Achievement Standards</w:t>
      </w:r>
    </w:p>
    <w:p w:rsidR="00196D83" w:rsidRPr="00196D83" w:rsidRDefault="00196D8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196D83" w:rsidRPr="00237F7E" w:rsidTr="00237F7E">
        <w:tc>
          <w:tcPr>
            <w:tcW w:w="4077" w:type="dxa"/>
            <w:vAlign w:val="center"/>
          </w:tcPr>
          <w:p w:rsidR="00196D83" w:rsidRPr="00237F7E" w:rsidRDefault="00196D83" w:rsidP="00237F7E">
            <w:pPr>
              <w:tabs>
                <w:tab w:val="left" w:pos="1665"/>
              </w:tabs>
              <w:spacing w:before="80" w:after="80"/>
              <w:rPr>
                <w:rFonts w:ascii="Arial" w:hAnsi="Arial" w:cs="Arial"/>
                <w:b/>
                <w:sz w:val="24"/>
                <w:szCs w:val="24"/>
              </w:rPr>
            </w:pPr>
            <w:r w:rsidRPr="00237F7E">
              <w:rPr>
                <w:rFonts w:ascii="Arial" w:hAnsi="Arial" w:cs="Arial"/>
                <w:b/>
                <w:sz w:val="24"/>
                <w:szCs w:val="24"/>
              </w:rPr>
              <w:t>Achievement Standard Number</w:t>
            </w:r>
          </w:p>
        </w:tc>
        <w:tc>
          <w:tcPr>
            <w:tcW w:w="5776" w:type="dxa"/>
            <w:vAlign w:val="center"/>
          </w:tcPr>
          <w:p w:rsidR="00196D83" w:rsidRPr="00237F7E" w:rsidRDefault="009800A9" w:rsidP="00237F7E">
            <w:pPr>
              <w:tabs>
                <w:tab w:val="left" w:pos="1665"/>
              </w:tabs>
              <w:spacing w:before="80" w:after="80"/>
              <w:rPr>
                <w:rFonts w:ascii="Arial" w:hAnsi="Arial" w:cs="Arial"/>
                <w:b/>
                <w:sz w:val="24"/>
                <w:szCs w:val="24"/>
              </w:rPr>
            </w:pPr>
            <w:r>
              <w:rPr>
                <w:rFonts w:ascii="Arial" w:hAnsi="Arial" w:cs="Arial"/>
                <w:b/>
                <w:sz w:val="24"/>
                <w:szCs w:val="24"/>
              </w:rPr>
              <w:t xml:space="preserve">91225 </w:t>
            </w:r>
            <w:r w:rsidRPr="009800A9">
              <w:rPr>
                <w:rFonts w:ascii="Arial" w:hAnsi="Arial" w:cs="Arial"/>
                <w:b/>
                <w:sz w:val="24"/>
                <w:szCs w:val="24"/>
              </w:rPr>
              <w:t>Economics</w:t>
            </w:r>
            <w:r w:rsidRPr="00237F7E">
              <w:rPr>
                <w:rFonts w:ascii="Arial" w:hAnsi="Arial" w:cs="Arial"/>
                <w:b/>
                <w:sz w:val="24"/>
                <w:szCs w:val="24"/>
              </w:rPr>
              <w:t xml:space="preserve"> </w:t>
            </w:r>
            <w:r w:rsidR="004C52EE" w:rsidRPr="00237F7E">
              <w:rPr>
                <w:rFonts w:ascii="Arial" w:hAnsi="Arial" w:cs="Arial"/>
                <w:b/>
                <w:sz w:val="24"/>
                <w:szCs w:val="24"/>
              </w:rPr>
              <w:t>2.4</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Title</w:t>
            </w:r>
          </w:p>
        </w:tc>
        <w:tc>
          <w:tcPr>
            <w:tcW w:w="5776" w:type="dxa"/>
            <w:vAlign w:val="center"/>
          </w:tcPr>
          <w:p w:rsidR="004C52EE" w:rsidRPr="00237F7E" w:rsidRDefault="00C17EFB" w:rsidP="00237F7E">
            <w:pPr>
              <w:tabs>
                <w:tab w:val="left" w:pos="1665"/>
              </w:tabs>
              <w:spacing w:before="80" w:after="80"/>
              <w:rPr>
                <w:rFonts w:ascii="Arial" w:hAnsi="Arial" w:cs="Arial"/>
                <w:sz w:val="24"/>
                <w:szCs w:val="24"/>
              </w:rPr>
            </w:pPr>
            <w:r w:rsidRPr="00237F7E">
              <w:rPr>
                <w:rFonts w:ascii="Arial" w:hAnsi="Arial" w:cs="Arial"/>
                <w:sz w:val="24"/>
                <w:szCs w:val="24"/>
              </w:rPr>
              <w:t>Analyse</w:t>
            </w:r>
            <w:r w:rsidR="004C52EE" w:rsidRPr="00237F7E">
              <w:rPr>
                <w:rFonts w:ascii="Arial" w:hAnsi="Arial" w:cs="Arial"/>
                <w:sz w:val="24"/>
                <w:szCs w:val="24"/>
              </w:rPr>
              <w:t xml:space="preserve"> unemployment using economic concepts and models</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Number of Credits</w:t>
            </w:r>
          </w:p>
        </w:tc>
        <w:tc>
          <w:tcPr>
            <w:tcW w:w="5776" w:type="dxa"/>
            <w:vAlign w:val="center"/>
          </w:tcPr>
          <w:p w:rsidR="004C52EE" w:rsidRPr="00237F7E" w:rsidRDefault="004C52EE" w:rsidP="00237F7E">
            <w:pPr>
              <w:tabs>
                <w:tab w:val="left" w:pos="1665"/>
              </w:tabs>
              <w:spacing w:before="80" w:after="80"/>
              <w:rPr>
                <w:rFonts w:ascii="Arial" w:hAnsi="Arial" w:cs="Arial"/>
                <w:sz w:val="24"/>
                <w:szCs w:val="24"/>
              </w:rPr>
            </w:pPr>
            <w:r w:rsidRPr="00237F7E">
              <w:rPr>
                <w:rFonts w:ascii="Arial" w:hAnsi="Arial" w:cs="Arial"/>
                <w:sz w:val="24"/>
                <w:szCs w:val="24"/>
              </w:rPr>
              <w:t>4</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Version</w:t>
            </w:r>
          </w:p>
        </w:tc>
        <w:tc>
          <w:tcPr>
            <w:tcW w:w="5776" w:type="dxa"/>
            <w:vAlign w:val="center"/>
          </w:tcPr>
          <w:p w:rsidR="004C52EE" w:rsidRPr="00237F7E" w:rsidRDefault="00A07786" w:rsidP="00237F7E">
            <w:pPr>
              <w:tabs>
                <w:tab w:val="left" w:pos="1665"/>
              </w:tabs>
              <w:spacing w:before="80" w:after="80"/>
              <w:rPr>
                <w:rFonts w:ascii="Arial" w:hAnsi="Arial" w:cs="Arial"/>
                <w:sz w:val="24"/>
                <w:szCs w:val="24"/>
              </w:rPr>
            </w:pPr>
            <w:r>
              <w:rPr>
                <w:rFonts w:ascii="Arial" w:hAnsi="Arial" w:cs="Arial"/>
                <w:sz w:val="24"/>
                <w:szCs w:val="24"/>
              </w:rPr>
              <w:t>2</w:t>
            </w:r>
          </w:p>
        </w:tc>
      </w:tr>
    </w:tbl>
    <w:p w:rsidR="00AC611A" w:rsidRDefault="00AC611A" w:rsidP="00C902D9">
      <w:pPr>
        <w:pStyle w:val="Heading1"/>
        <w:numPr>
          <w:ilvl w:val="0"/>
          <w:numId w:val="0"/>
        </w:numPr>
        <w:rPr>
          <w:rFonts w:ascii="Arial" w:hAnsi="Arial" w:cs="Arial"/>
          <w:sz w:val="24"/>
          <w:szCs w:val="24"/>
          <w:lang w:eastAsia="en-GB"/>
        </w:rPr>
      </w:pPr>
    </w:p>
    <w:p w:rsidR="001F6CE1" w:rsidRPr="00C17EFB" w:rsidRDefault="001F6CE1" w:rsidP="00C902D9">
      <w:pPr>
        <w:pStyle w:val="Heading1"/>
        <w:numPr>
          <w:ilvl w:val="0"/>
          <w:numId w:val="0"/>
        </w:numPr>
        <w:rPr>
          <w:rFonts w:ascii="Arial" w:hAnsi="Arial" w:cs="Arial"/>
          <w:sz w:val="24"/>
          <w:szCs w:val="24"/>
        </w:rPr>
      </w:pPr>
      <w:r w:rsidRPr="00C17EFB">
        <w:rPr>
          <w:rFonts w:ascii="Arial" w:hAnsi="Arial" w:cs="Arial"/>
          <w:sz w:val="24"/>
          <w:szCs w:val="24"/>
          <w:lang w:eastAsia="en-GB"/>
        </w:rPr>
        <w:t>Approaches</w:t>
      </w:r>
      <w:r w:rsidRPr="00C17EFB">
        <w:rPr>
          <w:rFonts w:ascii="Arial" w:hAnsi="Arial" w:cs="Arial"/>
          <w:sz w:val="24"/>
          <w:szCs w:val="24"/>
        </w:rPr>
        <w:t xml:space="preserve"> to Assessment</w:t>
      </w:r>
    </w:p>
    <w:p w:rsidR="001F6CE1" w:rsidRPr="006F77AD" w:rsidRDefault="001F6CE1" w:rsidP="001F6CE1">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00F11DF9">
        <w:rPr>
          <w:rFonts w:ascii="Arial" w:hAnsi="Arial" w:cs="Arial"/>
          <w:sz w:val="24"/>
          <w:szCs w:val="24"/>
          <w:lang w:eastAsia="en-GB"/>
        </w:rPr>
        <w:t xml:space="preserve">to gathering </w:t>
      </w:r>
      <w:r w:rsidRPr="006F77AD">
        <w:rPr>
          <w:rFonts w:ascii="Arial" w:hAnsi="Arial" w:cs="Arial"/>
          <w:sz w:val="24"/>
          <w:szCs w:val="24"/>
          <w:lang w:eastAsia="en-GB"/>
        </w:rPr>
        <w:t xml:space="preserve">evidence </w:t>
      </w:r>
      <w:r w:rsidR="00CE46E8">
        <w:rPr>
          <w:rFonts w:ascii="Arial" w:hAnsi="Arial" w:cs="Arial"/>
          <w:sz w:val="24"/>
          <w:szCs w:val="24"/>
          <w:lang w:eastAsia="en-GB"/>
        </w:rPr>
        <w:t xml:space="preserve">could </w:t>
      </w:r>
      <w:r w:rsidRPr="006F77AD">
        <w:rPr>
          <w:rFonts w:ascii="Arial" w:hAnsi="Arial" w:cs="Arial"/>
          <w:sz w:val="24"/>
          <w:szCs w:val="24"/>
          <w:lang w:eastAsia="en-GB"/>
        </w:rPr>
        <w:t>include:</w:t>
      </w:r>
    </w:p>
    <w:p w:rsidR="001F6CE1" w:rsidRDefault="001F6CE1" w:rsidP="001F6CE1">
      <w:pPr>
        <w:numPr>
          <w:ilvl w:val="0"/>
          <w:numId w:val="35"/>
        </w:numPr>
        <w:tabs>
          <w:tab w:val="num" w:pos="851"/>
        </w:tabs>
        <w:suppressAutoHyphens w:val="0"/>
        <w:rPr>
          <w:rFonts w:ascii="Arial" w:hAnsi="Arial" w:cs="Arial"/>
          <w:sz w:val="24"/>
          <w:szCs w:val="24"/>
          <w:lang w:eastAsia="en-GB"/>
        </w:rPr>
      </w:pPr>
      <w:r>
        <w:rPr>
          <w:rFonts w:ascii="Arial" w:hAnsi="Arial" w:cs="Arial"/>
          <w:sz w:val="24"/>
          <w:szCs w:val="24"/>
          <w:lang w:eastAsia="en-GB"/>
        </w:rPr>
        <w:t xml:space="preserve">students collecting </w:t>
      </w:r>
      <w:r w:rsidR="00CE46E8">
        <w:rPr>
          <w:rFonts w:ascii="Arial" w:hAnsi="Arial" w:cs="Arial"/>
          <w:sz w:val="24"/>
          <w:szCs w:val="24"/>
          <w:lang w:eastAsia="en-GB"/>
        </w:rPr>
        <w:t xml:space="preserve">media </w:t>
      </w:r>
      <w:r>
        <w:rPr>
          <w:rFonts w:ascii="Arial" w:hAnsi="Arial" w:cs="Arial"/>
          <w:sz w:val="24"/>
          <w:szCs w:val="24"/>
          <w:lang w:eastAsia="en-GB"/>
        </w:rPr>
        <w:t xml:space="preserve">articles covering causes of </w:t>
      </w:r>
      <w:r w:rsidR="000054EA">
        <w:rPr>
          <w:rFonts w:ascii="Arial" w:hAnsi="Arial" w:cs="Arial"/>
          <w:sz w:val="24"/>
          <w:szCs w:val="24"/>
          <w:lang w:eastAsia="en-GB"/>
        </w:rPr>
        <w:t>unemployment</w:t>
      </w:r>
      <w:r>
        <w:rPr>
          <w:rFonts w:ascii="Arial" w:hAnsi="Arial" w:cs="Arial"/>
          <w:sz w:val="24"/>
          <w:szCs w:val="24"/>
          <w:lang w:eastAsia="en-GB"/>
        </w:rPr>
        <w:t xml:space="preserve"> and using writing frames to provide a basis for a logical use of models to explain </w:t>
      </w:r>
      <w:r w:rsidR="009E1BDE">
        <w:rPr>
          <w:rFonts w:ascii="Arial" w:hAnsi="Arial" w:cs="Arial"/>
          <w:sz w:val="24"/>
          <w:szCs w:val="24"/>
          <w:lang w:eastAsia="en-GB"/>
        </w:rPr>
        <w:t xml:space="preserve">how </w:t>
      </w:r>
      <w:r>
        <w:rPr>
          <w:rFonts w:ascii="Arial" w:hAnsi="Arial" w:cs="Arial"/>
          <w:sz w:val="24"/>
          <w:szCs w:val="24"/>
          <w:lang w:eastAsia="en-GB"/>
        </w:rPr>
        <w:t>the cause identified in the article affects voluntary</w:t>
      </w:r>
      <w:r w:rsidR="00EB70AD">
        <w:rPr>
          <w:rFonts w:ascii="Arial" w:hAnsi="Arial" w:cs="Arial"/>
          <w:sz w:val="24"/>
          <w:szCs w:val="24"/>
          <w:lang w:eastAsia="en-GB"/>
        </w:rPr>
        <w:t xml:space="preserve"> unemployment</w:t>
      </w:r>
      <w:r>
        <w:rPr>
          <w:rFonts w:ascii="Arial" w:hAnsi="Arial" w:cs="Arial"/>
          <w:sz w:val="24"/>
          <w:szCs w:val="24"/>
          <w:lang w:eastAsia="en-GB"/>
        </w:rPr>
        <w:t>, involuntary</w:t>
      </w:r>
      <w:r w:rsidR="00EB70AD">
        <w:rPr>
          <w:rFonts w:ascii="Arial" w:hAnsi="Arial" w:cs="Arial"/>
          <w:sz w:val="24"/>
          <w:szCs w:val="24"/>
          <w:lang w:eastAsia="en-GB"/>
        </w:rPr>
        <w:t xml:space="preserve"> unemployment and the level of employment</w:t>
      </w:r>
    </w:p>
    <w:p w:rsidR="00EB70AD" w:rsidRDefault="00EB70AD" w:rsidP="001F6CE1">
      <w:pPr>
        <w:numPr>
          <w:ilvl w:val="0"/>
          <w:numId w:val="35"/>
        </w:numPr>
        <w:tabs>
          <w:tab w:val="num" w:pos="851"/>
        </w:tabs>
        <w:suppressAutoHyphens w:val="0"/>
        <w:rPr>
          <w:rFonts w:ascii="Arial" w:hAnsi="Arial" w:cs="Arial"/>
          <w:sz w:val="24"/>
          <w:szCs w:val="24"/>
          <w:lang w:eastAsia="en-GB"/>
        </w:rPr>
      </w:pPr>
      <w:r>
        <w:rPr>
          <w:rFonts w:ascii="Arial" w:hAnsi="Arial" w:cs="Arial"/>
          <w:sz w:val="24"/>
          <w:szCs w:val="24"/>
          <w:lang w:eastAsia="en-GB"/>
        </w:rPr>
        <w:t>students could survey</w:t>
      </w:r>
      <w:r w:rsidR="004A5E99">
        <w:rPr>
          <w:rFonts w:ascii="Arial" w:hAnsi="Arial" w:cs="Arial"/>
          <w:sz w:val="24"/>
          <w:szCs w:val="24"/>
          <w:lang w:eastAsia="en-GB"/>
        </w:rPr>
        <w:t>:</w:t>
      </w:r>
    </w:p>
    <w:p w:rsidR="00EB70AD" w:rsidRDefault="00EB70AD" w:rsidP="00EB70AD">
      <w:pPr>
        <w:numPr>
          <w:ilvl w:val="0"/>
          <w:numId w:val="43"/>
        </w:numPr>
        <w:suppressAutoHyphens w:val="0"/>
        <w:rPr>
          <w:rFonts w:ascii="Arial" w:hAnsi="Arial" w:cs="Arial"/>
          <w:sz w:val="24"/>
          <w:szCs w:val="24"/>
          <w:lang w:eastAsia="en-GB"/>
        </w:rPr>
      </w:pPr>
      <w:r>
        <w:rPr>
          <w:rFonts w:ascii="Arial" w:hAnsi="Arial" w:cs="Arial"/>
          <w:sz w:val="24"/>
          <w:szCs w:val="24"/>
          <w:lang w:eastAsia="en-GB"/>
        </w:rPr>
        <w:t xml:space="preserve">firms to find reasons why they </w:t>
      </w:r>
      <w:proofErr w:type="spellStart"/>
      <w:r>
        <w:rPr>
          <w:rFonts w:ascii="Arial" w:hAnsi="Arial" w:cs="Arial"/>
          <w:sz w:val="24"/>
          <w:szCs w:val="24"/>
          <w:lang w:eastAsia="en-GB"/>
        </w:rPr>
        <w:t>layoff</w:t>
      </w:r>
      <w:proofErr w:type="spellEnd"/>
      <w:r>
        <w:rPr>
          <w:rFonts w:ascii="Arial" w:hAnsi="Arial" w:cs="Arial"/>
          <w:sz w:val="24"/>
          <w:szCs w:val="24"/>
          <w:lang w:eastAsia="en-GB"/>
        </w:rPr>
        <w:t xml:space="preserve"> staff / why they can</w:t>
      </w:r>
      <w:r w:rsidR="009E1BDE">
        <w:rPr>
          <w:rFonts w:ascii="Arial" w:hAnsi="Arial" w:cs="Arial"/>
          <w:sz w:val="24"/>
          <w:szCs w:val="24"/>
          <w:lang w:eastAsia="en-GB"/>
        </w:rPr>
        <w:t>no</w:t>
      </w:r>
      <w:r>
        <w:rPr>
          <w:rFonts w:ascii="Arial" w:hAnsi="Arial" w:cs="Arial"/>
          <w:sz w:val="24"/>
          <w:szCs w:val="24"/>
          <w:lang w:eastAsia="en-GB"/>
        </w:rPr>
        <w:t>t fill vacancies and so identify causes of unemployment</w:t>
      </w:r>
    </w:p>
    <w:p w:rsidR="00EB70AD" w:rsidRDefault="00EB70AD" w:rsidP="00EB70AD">
      <w:pPr>
        <w:numPr>
          <w:ilvl w:val="0"/>
          <w:numId w:val="43"/>
        </w:numPr>
        <w:suppressAutoHyphens w:val="0"/>
        <w:rPr>
          <w:rFonts w:ascii="Arial" w:hAnsi="Arial" w:cs="Arial"/>
          <w:sz w:val="24"/>
          <w:szCs w:val="24"/>
          <w:lang w:eastAsia="en-GB"/>
        </w:rPr>
      </w:pPr>
      <w:proofErr w:type="gramStart"/>
      <w:r>
        <w:rPr>
          <w:rFonts w:ascii="Arial" w:hAnsi="Arial" w:cs="Arial"/>
          <w:sz w:val="24"/>
          <w:szCs w:val="24"/>
          <w:lang w:eastAsia="en-GB"/>
        </w:rPr>
        <w:t>unemployed</w:t>
      </w:r>
      <w:proofErr w:type="gramEnd"/>
      <w:r>
        <w:rPr>
          <w:rFonts w:ascii="Arial" w:hAnsi="Arial" w:cs="Arial"/>
          <w:sz w:val="24"/>
          <w:szCs w:val="24"/>
          <w:lang w:eastAsia="en-GB"/>
        </w:rPr>
        <w:t xml:space="preserve"> workers to find how they are responding to their unemployment and so identify effects of unemployment</w:t>
      </w:r>
      <w:r w:rsidR="00F11DF9">
        <w:rPr>
          <w:rFonts w:ascii="Arial" w:hAnsi="Arial" w:cs="Arial"/>
          <w:sz w:val="24"/>
          <w:szCs w:val="24"/>
          <w:lang w:eastAsia="en-GB"/>
        </w:rPr>
        <w:t>.</w:t>
      </w:r>
    </w:p>
    <w:p w:rsidR="00387FE9" w:rsidRDefault="00387FE9" w:rsidP="00387FE9">
      <w:pPr>
        <w:suppressAutoHyphens w:val="0"/>
        <w:rPr>
          <w:rFonts w:ascii="Arial" w:hAnsi="Arial" w:cs="Arial"/>
          <w:sz w:val="24"/>
          <w:szCs w:val="24"/>
          <w:lang w:eastAsia="en-GB"/>
        </w:rPr>
      </w:pPr>
    </w:p>
    <w:p w:rsidR="004A5E99" w:rsidRDefault="004A5E99" w:rsidP="00387FE9">
      <w:pPr>
        <w:suppressAutoHyphens w:val="0"/>
        <w:rPr>
          <w:rFonts w:ascii="Arial"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237F7E" w:rsidTr="00237F7E">
        <w:tc>
          <w:tcPr>
            <w:tcW w:w="4077" w:type="dxa"/>
            <w:vAlign w:val="center"/>
          </w:tcPr>
          <w:p w:rsidR="003F1C96" w:rsidRPr="00237F7E" w:rsidRDefault="003F1C96" w:rsidP="00237F7E">
            <w:pPr>
              <w:tabs>
                <w:tab w:val="left" w:pos="1665"/>
              </w:tabs>
              <w:spacing w:before="80" w:after="80"/>
              <w:rPr>
                <w:rFonts w:ascii="Arial" w:hAnsi="Arial" w:cs="Arial"/>
                <w:b/>
                <w:sz w:val="24"/>
                <w:szCs w:val="24"/>
              </w:rPr>
            </w:pPr>
            <w:r w:rsidRPr="00237F7E">
              <w:rPr>
                <w:rFonts w:ascii="Arial" w:hAnsi="Arial" w:cs="Arial"/>
                <w:b/>
                <w:sz w:val="24"/>
                <w:szCs w:val="24"/>
              </w:rPr>
              <w:t>Achievement Standard Number</w:t>
            </w:r>
          </w:p>
        </w:tc>
        <w:tc>
          <w:tcPr>
            <w:tcW w:w="5776" w:type="dxa"/>
            <w:vAlign w:val="center"/>
          </w:tcPr>
          <w:p w:rsidR="003F1C96" w:rsidRPr="00237F7E" w:rsidRDefault="009800A9" w:rsidP="00237F7E">
            <w:pPr>
              <w:tabs>
                <w:tab w:val="left" w:pos="1665"/>
              </w:tabs>
              <w:spacing w:before="80" w:after="80"/>
              <w:rPr>
                <w:rFonts w:ascii="Arial" w:hAnsi="Arial" w:cs="Arial"/>
                <w:b/>
                <w:sz w:val="24"/>
                <w:szCs w:val="24"/>
              </w:rPr>
            </w:pPr>
            <w:r>
              <w:rPr>
                <w:rFonts w:ascii="Arial" w:hAnsi="Arial" w:cs="Arial"/>
                <w:b/>
                <w:sz w:val="24"/>
                <w:szCs w:val="24"/>
              </w:rPr>
              <w:t xml:space="preserve">91226 </w:t>
            </w:r>
            <w:r w:rsidRPr="009800A9">
              <w:rPr>
                <w:rFonts w:ascii="Arial" w:hAnsi="Arial" w:cs="Arial"/>
                <w:b/>
                <w:sz w:val="24"/>
                <w:szCs w:val="24"/>
              </w:rPr>
              <w:t>Economics</w:t>
            </w:r>
            <w:r w:rsidRPr="00237F7E">
              <w:rPr>
                <w:rFonts w:ascii="Arial" w:hAnsi="Arial" w:cs="Arial"/>
                <w:b/>
                <w:sz w:val="24"/>
                <w:szCs w:val="24"/>
              </w:rPr>
              <w:t xml:space="preserve"> </w:t>
            </w:r>
            <w:r w:rsidR="004C52EE" w:rsidRPr="00237F7E">
              <w:rPr>
                <w:rFonts w:ascii="Arial" w:hAnsi="Arial" w:cs="Arial"/>
                <w:b/>
                <w:sz w:val="24"/>
                <w:szCs w:val="24"/>
              </w:rPr>
              <w:t>2</w:t>
            </w:r>
            <w:r w:rsidR="003F1C96" w:rsidRPr="00237F7E">
              <w:rPr>
                <w:rFonts w:ascii="Arial" w:hAnsi="Arial" w:cs="Arial"/>
                <w:b/>
                <w:sz w:val="24"/>
                <w:szCs w:val="24"/>
              </w:rPr>
              <w:t>.5</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Title</w:t>
            </w:r>
          </w:p>
        </w:tc>
        <w:tc>
          <w:tcPr>
            <w:tcW w:w="5776" w:type="dxa"/>
            <w:vAlign w:val="center"/>
          </w:tcPr>
          <w:p w:rsidR="004C52EE" w:rsidRPr="00912762" w:rsidRDefault="00912762" w:rsidP="00912762">
            <w:pPr>
              <w:tabs>
                <w:tab w:val="left" w:pos="1665"/>
              </w:tabs>
              <w:spacing w:before="80" w:after="80"/>
              <w:rPr>
                <w:rFonts w:ascii="Arial" w:hAnsi="Arial" w:cs="Arial"/>
                <w:sz w:val="24"/>
                <w:szCs w:val="24"/>
              </w:rPr>
            </w:pPr>
            <w:r w:rsidRPr="00912762">
              <w:rPr>
                <w:rFonts w:ascii="Arial" w:hAnsi="Arial" w:cs="Arial"/>
                <w:sz w:val="24"/>
                <w:szCs w:val="24"/>
              </w:rPr>
              <w:t xml:space="preserve">Analyse statistical data relating to two contemporary economic issues </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Number of Credits</w:t>
            </w:r>
          </w:p>
        </w:tc>
        <w:tc>
          <w:tcPr>
            <w:tcW w:w="5776" w:type="dxa"/>
            <w:vAlign w:val="center"/>
          </w:tcPr>
          <w:p w:rsidR="004C52EE" w:rsidRPr="00237F7E" w:rsidRDefault="004C52EE" w:rsidP="00237F7E">
            <w:pPr>
              <w:tabs>
                <w:tab w:val="left" w:pos="1665"/>
              </w:tabs>
              <w:spacing w:before="80" w:after="80"/>
              <w:rPr>
                <w:rFonts w:ascii="Arial" w:hAnsi="Arial" w:cs="Arial"/>
                <w:sz w:val="24"/>
                <w:szCs w:val="24"/>
              </w:rPr>
            </w:pPr>
            <w:r w:rsidRPr="00237F7E">
              <w:rPr>
                <w:rFonts w:ascii="Arial" w:hAnsi="Arial" w:cs="Arial"/>
                <w:sz w:val="24"/>
                <w:szCs w:val="24"/>
              </w:rPr>
              <w:t>4</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Version</w:t>
            </w:r>
          </w:p>
        </w:tc>
        <w:tc>
          <w:tcPr>
            <w:tcW w:w="5776" w:type="dxa"/>
            <w:vAlign w:val="center"/>
          </w:tcPr>
          <w:p w:rsidR="004C52EE" w:rsidRPr="00237F7E" w:rsidRDefault="00A07786" w:rsidP="00237F7E">
            <w:pPr>
              <w:tabs>
                <w:tab w:val="left" w:pos="1665"/>
              </w:tabs>
              <w:spacing w:before="80" w:after="80"/>
              <w:rPr>
                <w:rFonts w:ascii="Arial" w:hAnsi="Arial" w:cs="Arial"/>
                <w:sz w:val="24"/>
                <w:szCs w:val="24"/>
              </w:rPr>
            </w:pPr>
            <w:r>
              <w:rPr>
                <w:rFonts w:ascii="Arial" w:hAnsi="Arial" w:cs="Arial"/>
                <w:sz w:val="24"/>
                <w:szCs w:val="24"/>
              </w:rPr>
              <w:t>2</w:t>
            </w:r>
          </w:p>
        </w:tc>
      </w:tr>
    </w:tbl>
    <w:p w:rsidR="00F11DF9" w:rsidRDefault="00F11DF9" w:rsidP="005939A1">
      <w:pPr>
        <w:suppressAutoHyphens w:val="0"/>
        <w:rPr>
          <w:rFonts w:ascii="Arial" w:hAnsi="Arial" w:cs="Arial"/>
          <w:sz w:val="24"/>
          <w:szCs w:val="24"/>
          <w:lang w:eastAsia="en-GB"/>
        </w:rPr>
      </w:pPr>
    </w:p>
    <w:p w:rsidR="00D67A52" w:rsidRPr="00D67A52" w:rsidRDefault="00D67A52" w:rsidP="005939A1">
      <w:pPr>
        <w:suppressAutoHyphens w:val="0"/>
        <w:rPr>
          <w:rFonts w:ascii="Arial" w:hAnsi="Arial" w:cs="Arial"/>
          <w:sz w:val="24"/>
          <w:szCs w:val="24"/>
          <w:lang w:eastAsia="en-GB"/>
        </w:rPr>
      </w:pPr>
      <w:r w:rsidRPr="00D67A52">
        <w:rPr>
          <w:rFonts w:ascii="Arial" w:hAnsi="Arial" w:cs="Arial"/>
          <w:sz w:val="24"/>
          <w:szCs w:val="24"/>
          <w:lang w:eastAsia="en-GB"/>
        </w:rPr>
        <w:t>Statistical</w:t>
      </w:r>
      <w:r w:rsidRPr="00D67A52">
        <w:rPr>
          <w:rFonts w:ascii="Arial" w:hAnsi="Arial" w:cs="Arial"/>
          <w:iCs/>
          <w:sz w:val="24"/>
          <w:szCs w:val="24"/>
          <w:lang w:eastAsia="en-GB"/>
        </w:rPr>
        <w:t xml:space="preserve"> data may be collected</w:t>
      </w:r>
      <w:r w:rsidR="00AA692A">
        <w:rPr>
          <w:rFonts w:ascii="Arial" w:hAnsi="Arial" w:cs="Arial"/>
          <w:iCs/>
          <w:sz w:val="24"/>
          <w:szCs w:val="24"/>
          <w:lang w:eastAsia="en-GB"/>
        </w:rPr>
        <w:t xml:space="preserve"> </w:t>
      </w:r>
      <w:bookmarkStart w:id="0" w:name="_GoBack"/>
      <w:bookmarkEnd w:id="0"/>
      <w:r w:rsidR="00F11DF9">
        <w:rPr>
          <w:rFonts w:ascii="Arial" w:hAnsi="Arial" w:cs="Arial"/>
          <w:iCs/>
          <w:sz w:val="24"/>
          <w:szCs w:val="24"/>
          <w:lang w:eastAsia="en-GB"/>
        </w:rPr>
        <w:t>by students</w:t>
      </w:r>
      <w:r w:rsidRPr="00D67A52">
        <w:rPr>
          <w:rFonts w:ascii="Arial" w:hAnsi="Arial" w:cs="Arial"/>
          <w:iCs/>
          <w:sz w:val="24"/>
          <w:szCs w:val="24"/>
          <w:lang w:eastAsia="en-GB"/>
        </w:rPr>
        <w:t xml:space="preserve"> or provided by the teacher. </w:t>
      </w:r>
      <w:r w:rsidRPr="00D67A52">
        <w:rPr>
          <w:rFonts w:ascii="Arial" w:hAnsi="Arial" w:cs="Arial"/>
          <w:sz w:val="24"/>
          <w:szCs w:val="24"/>
          <w:lang w:eastAsia="en-GB"/>
        </w:rPr>
        <w:t>The data collected could be primary da</w:t>
      </w:r>
      <w:r w:rsidR="00F11DF9">
        <w:rPr>
          <w:rFonts w:ascii="Arial" w:hAnsi="Arial" w:cs="Arial"/>
          <w:sz w:val="24"/>
          <w:szCs w:val="24"/>
          <w:lang w:eastAsia="en-GB"/>
        </w:rPr>
        <w:t>ta (e</w:t>
      </w:r>
      <w:r w:rsidR="00F74297">
        <w:rPr>
          <w:rFonts w:ascii="Arial" w:hAnsi="Arial" w:cs="Arial"/>
          <w:sz w:val="24"/>
          <w:szCs w:val="24"/>
          <w:lang w:eastAsia="en-GB"/>
        </w:rPr>
        <w:t>.</w:t>
      </w:r>
      <w:r w:rsidR="00F11DF9">
        <w:rPr>
          <w:rFonts w:ascii="Arial" w:hAnsi="Arial" w:cs="Arial"/>
          <w:sz w:val="24"/>
          <w:szCs w:val="24"/>
          <w:lang w:eastAsia="en-GB"/>
        </w:rPr>
        <w:t>g</w:t>
      </w:r>
      <w:r w:rsidR="00F74297">
        <w:rPr>
          <w:rFonts w:ascii="Arial" w:hAnsi="Arial" w:cs="Arial"/>
          <w:sz w:val="24"/>
          <w:szCs w:val="24"/>
          <w:lang w:eastAsia="en-GB"/>
        </w:rPr>
        <w:t>.</w:t>
      </w:r>
      <w:r w:rsidR="00F11DF9">
        <w:rPr>
          <w:rFonts w:ascii="Arial" w:hAnsi="Arial" w:cs="Arial"/>
          <w:sz w:val="24"/>
          <w:szCs w:val="24"/>
          <w:lang w:eastAsia="en-GB"/>
        </w:rPr>
        <w:t xml:space="preserve"> students</w:t>
      </w:r>
      <w:r w:rsidRPr="00D67A52">
        <w:rPr>
          <w:rFonts w:ascii="Arial" w:hAnsi="Arial" w:cs="Arial"/>
          <w:sz w:val="24"/>
          <w:szCs w:val="24"/>
          <w:lang w:eastAsia="en-GB"/>
        </w:rPr>
        <w:t xml:space="preserve"> create a Teenagers’ Price </w:t>
      </w:r>
      <w:r w:rsidR="00F11DF9">
        <w:rPr>
          <w:rFonts w:ascii="Arial" w:hAnsi="Arial" w:cs="Arial"/>
          <w:sz w:val="24"/>
          <w:szCs w:val="24"/>
          <w:lang w:eastAsia="en-GB"/>
        </w:rPr>
        <w:t>Index) and/or secondary data (e</w:t>
      </w:r>
      <w:r w:rsidR="00F74297">
        <w:rPr>
          <w:rFonts w:ascii="Arial" w:hAnsi="Arial" w:cs="Arial"/>
          <w:sz w:val="24"/>
          <w:szCs w:val="24"/>
          <w:lang w:eastAsia="en-GB"/>
        </w:rPr>
        <w:t>.</w:t>
      </w:r>
      <w:r w:rsidR="00F11DF9">
        <w:rPr>
          <w:rFonts w:ascii="Arial" w:hAnsi="Arial" w:cs="Arial"/>
          <w:sz w:val="24"/>
          <w:szCs w:val="24"/>
          <w:lang w:eastAsia="en-GB"/>
        </w:rPr>
        <w:t>g</w:t>
      </w:r>
      <w:r w:rsidR="00F74297">
        <w:rPr>
          <w:rFonts w:ascii="Arial" w:hAnsi="Arial" w:cs="Arial"/>
          <w:sz w:val="24"/>
          <w:szCs w:val="24"/>
          <w:lang w:eastAsia="en-GB"/>
        </w:rPr>
        <w:t>.</w:t>
      </w:r>
      <w:r w:rsidRPr="00D67A52">
        <w:rPr>
          <w:rFonts w:ascii="Arial" w:hAnsi="Arial" w:cs="Arial"/>
          <w:sz w:val="24"/>
          <w:szCs w:val="24"/>
          <w:lang w:eastAsia="en-GB"/>
        </w:rPr>
        <w:t xml:space="preserve"> Stats NZ tables)</w:t>
      </w:r>
      <w:r w:rsidRPr="00D67A52">
        <w:rPr>
          <w:rFonts w:ascii="Arial" w:hAnsi="Arial" w:cs="Arial"/>
          <w:iCs/>
          <w:color w:val="000000"/>
          <w:sz w:val="24"/>
          <w:szCs w:val="24"/>
          <w:lang w:eastAsia="en-GB"/>
        </w:rPr>
        <w:t>.</w:t>
      </w:r>
      <w:r w:rsidRPr="00D67A52">
        <w:rPr>
          <w:rFonts w:ascii="Arial" w:hAnsi="Arial" w:cs="Arial"/>
          <w:iCs/>
          <w:sz w:val="24"/>
          <w:szCs w:val="24"/>
          <w:lang w:eastAsia="en-GB"/>
        </w:rPr>
        <w:t xml:space="preserve"> </w:t>
      </w:r>
    </w:p>
    <w:p w:rsidR="00D67A52" w:rsidRPr="00D67A52" w:rsidRDefault="00D67A52" w:rsidP="00D67A52">
      <w:pPr>
        <w:tabs>
          <w:tab w:val="num" w:pos="851"/>
        </w:tabs>
        <w:ind w:hanging="360"/>
        <w:rPr>
          <w:rFonts w:ascii="Arial" w:hAnsi="Arial" w:cs="Arial"/>
          <w:sz w:val="24"/>
          <w:szCs w:val="24"/>
          <w:lang w:eastAsia="en-GB"/>
        </w:rPr>
      </w:pPr>
    </w:p>
    <w:p w:rsidR="00D67A52" w:rsidRPr="00D67A52" w:rsidRDefault="00D67A52" w:rsidP="005939A1">
      <w:pPr>
        <w:suppressAutoHyphens w:val="0"/>
        <w:rPr>
          <w:rFonts w:ascii="Arial" w:hAnsi="Arial" w:cs="Arial"/>
          <w:sz w:val="24"/>
          <w:szCs w:val="24"/>
          <w:lang w:eastAsia="en-GB"/>
        </w:rPr>
      </w:pPr>
      <w:r w:rsidRPr="00D67A52">
        <w:rPr>
          <w:rFonts w:ascii="Arial" w:hAnsi="Arial" w:cs="Arial"/>
          <w:sz w:val="24"/>
          <w:szCs w:val="24"/>
          <w:lang w:eastAsia="en-GB"/>
        </w:rPr>
        <w:t>Where statistical</w:t>
      </w:r>
      <w:r w:rsidR="00F11DF9">
        <w:rPr>
          <w:rFonts w:ascii="Arial" w:hAnsi="Arial" w:cs="Arial"/>
          <w:sz w:val="24"/>
          <w:szCs w:val="24"/>
          <w:lang w:eastAsia="en-GB"/>
        </w:rPr>
        <w:t xml:space="preserve"> data is collected by students</w:t>
      </w:r>
      <w:r w:rsidRPr="00D67A52">
        <w:rPr>
          <w:rFonts w:ascii="Arial" w:hAnsi="Arial" w:cs="Arial"/>
          <w:sz w:val="24"/>
          <w:szCs w:val="24"/>
          <w:lang w:eastAsia="en-GB"/>
        </w:rPr>
        <w:t>, it must be specifically and sufficiently referenced so that it can be verified independently.</w:t>
      </w:r>
    </w:p>
    <w:p w:rsidR="00D67A52" w:rsidRPr="00D67A52" w:rsidRDefault="00D67A52" w:rsidP="00D67A52">
      <w:pPr>
        <w:tabs>
          <w:tab w:val="num" w:pos="851"/>
        </w:tabs>
        <w:ind w:hanging="360"/>
        <w:rPr>
          <w:rFonts w:ascii="Arial" w:hAnsi="Arial" w:cs="Arial"/>
          <w:sz w:val="24"/>
          <w:szCs w:val="24"/>
          <w:lang w:eastAsia="en-GB"/>
        </w:rPr>
      </w:pPr>
    </w:p>
    <w:p w:rsidR="005939A1" w:rsidRPr="00387FE9" w:rsidRDefault="005939A1" w:rsidP="00387FE9">
      <w:pPr>
        <w:rPr>
          <w:rFonts w:ascii="Arial" w:hAnsi="Arial" w:cs="Arial"/>
          <w:sz w:val="24"/>
          <w:szCs w:val="24"/>
          <w:lang w:eastAsia="en-GB"/>
        </w:rPr>
      </w:pPr>
      <w:r w:rsidRPr="00527E17">
        <w:rPr>
          <w:rFonts w:ascii="Arial" w:hAnsi="Arial" w:cs="Arial"/>
          <w:b/>
          <w:sz w:val="24"/>
          <w:szCs w:val="24"/>
          <w:lang w:eastAsia="en-GB"/>
        </w:rPr>
        <w:t>Approaches</w:t>
      </w:r>
      <w:r w:rsidRPr="00527E17">
        <w:rPr>
          <w:rFonts w:ascii="Arial" w:hAnsi="Arial" w:cs="Arial"/>
          <w:b/>
          <w:color w:val="000000"/>
          <w:sz w:val="24"/>
          <w:szCs w:val="24"/>
        </w:rPr>
        <w:t xml:space="preserve"> to Assessment</w:t>
      </w:r>
    </w:p>
    <w:p w:rsidR="005939A1" w:rsidRPr="006F77AD" w:rsidRDefault="005939A1" w:rsidP="005939A1">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00F11DF9">
        <w:rPr>
          <w:rFonts w:ascii="Arial" w:hAnsi="Arial" w:cs="Arial"/>
          <w:sz w:val="24"/>
          <w:szCs w:val="24"/>
          <w:lang w:eastAsia="en-GB"/>
        </w:rPr>
        <w:t xml:space="preserve">to gathering </w:t>
      </w:r>
      <w:r w:rsidRPr="006F77AD">
        <w:rPr>
          <w:rFonts w:ascii="Arial" w:hAnsi="Arial" w:cs="Arial"/>
          <w:sz w:val="24"/>
          <w:szCs w:val="24"/>
          <w:lang w:eastAsia="en-GB"/>
        </w:rPr>
        <w:t xml:space="preserve">evidence </w:t>
      </w:r>
      <w:r w:rsidR="00CE46E8">
        <w:rPr>
          <w:rFonts w:ascii="Arial" w:hAnsi="Arial" w:cs="Arial"/>
          <w:sz w:val="24"/>
          <w:szCs w:val="24"/>
          <w:lang w:eastAsia="en-GB"/>
        </w:rPr>
        <w:t xml:space="preserve">could </w:t>
      </w:r>
      <w:r w:rsidRPr="006F77AD">
        <w:rPr>
          <w:rFonts w:ascii="Arial" w:hAnsi="Arial" w:cs="Arial"/>
          <w:sz w:val="24"/>
          <w:szCs w:val="24"/>
          <w:lang w:eastAsia="en-GB"/>
        </w:rPr>
        <w:t>include:</w:t>
      </w:r>
    </w:p>
    <w:p w:rsidR="00E068B1" w:rsidRDefault="00E068B1" w:rsidP="00D67A52">
      <w:pPr>
        <w:numPr>
          <w:ilvl w:val="0"/>
          <w:numId w:val="35"/>
        </w:numPr>
        <w:tabs>
          <w:tab w:val="num" w:pos="851"/>
        </w:tabs>
        <w:suppressAutoHyphens w:val="0"/>
        <w:rPr>
          <w:rFonts w:ascii="Arial" w:hAnsi="Arial" w:cs="Arial"/>
          <w:sz w:val="24"/>
          <w:szCs w:val="24"/>
          <w:lang w:eastAsia="en-GB"/>
        </w:rPr>
      </w:pPr>
      <w:r>
        <w:rPr>
          <w:rFonts w:ascii="Arial" w:hAnsi="Arial" w:cs="Arial"/>
          <w:sz w:val="24"/>
          <w:szCs w:val="24"/>
          <w:lang w:eastAsia="en-GB"/>
        </w:rPr>
        <w:t xml:space="preserve">interschool blogs may be set up </w:t>
      </w:r>
      <w:r w:rsidR="00FA025F">
        <w:rPr>
          <w:rFonts w:ascii="Arial" w:hAnsi="Arial" w:cs="Arial"/>
          <w:sz w:val="24"/>
          <w:szCs w:val="24"/>
          <w:lang w:eastAsia="en-GB"/>
        </w:rPr>
        <w:t>for a Teenagers Price index to</w:t>
      </w:r>
      <w:r>
        <w:rPr>
          <w:rFonts w:ascii="Arial" w:hAnsi="Arial" w:cs="Arial"/>
          <w:sz w:val="24"/>
          <w:szCs w:val="24"/>
          <w:lang w:eastAsia="en-GB"/>
        </w:rPr>
        <w:t>:</w:t>
      </w:r>
    </w:p>
    <w:p w:rsidR="00FA025F" w:rsidRDefault="00FA025F" w:rsidP="00FA025F">
      <w:pPr>
        <w:numPr>
          <w:ilvl w:val="0"/>
          <w:numId w:val="42"/>
        </w:numPr>
        <w:suppressAutoHyphens w:val="0"/>
        <w:rPr>
          <w:rFonts w:ascii="Arial" w:hAnsi="Arial" w:cs="Arial"/>
          <w:sz w:val="24"/>
          <w:szCs w:val="24"/>
          <w:lang w:eastAsia="en-GB"/>
        </w:rPr>
      </w:pPr>
      <w:r>
        <w:rPr>
          <w:rFonts w:ascii="Arial" w:hAnsi="Arial" w:cs="Arial"/>
          <w:sz w:val="24"/>
          <w:szCs w:val="24"/>
          <w:lang w:eastAsia="en-GB"/>
        </w:rPr>
        <w:t>decide on the basket of goods/services to be included in the index</w:t>
      </w:r>
    </w:p>
    <w:p w:rsidR="00FA025F" w:rsidRDefault="00FA025F" w:rsidP="00FA025F">
      <w:pPr>
        <w:numPr>
          <w:ilvl w:val="0"/>
          <w:numId w:val="42"/>
        </w:numPr>
        <w:suppressAutoHyphens w:val="0"/>
        <w:rPr>
          <w:rFonts w:ascii="Arial" w:hAnsi="Arial" w:cs="Arial"/>
          <w:sz w:val="24"/>
          <w:szCs w:val="24"/>
          <w:lang w:eastAsia="en-GB"/>
        </w:rPr>
      </w:pPr>
      <w:r>
        <w:rPr>
          <w:rFonts w:ascii="Arial" w:hAnsi="Arial" w:cs="Arial"/>
          <w:sz w:val="24"/>
          <w:szCs w:val="24"/>
          <w:lang w:eastAsia="en-GB"/>
        </w:rPr>
        <w:t>collect data to estimate weightings</w:t>
      </w:r>
    </w:p>
    <w:p w:rsidR="00E068B1" w:rsidRDefault="00FA025F" w:rsidP="00FA025F">
      <w:pPr>
        <w:numPr>
          <w:ilvl w:val="0"/>
          <w:numId w:val="42"/>
        </w:numPr>
        <w:suppressAutoHyphens w:val="0"/>
        <w:rPr>
          <w:rFonts w:ascii="Arial" w:hAnsi="Arial" w:cs="Arial"/>
          <w:sz w:val="24"/>
          <w:szCs w:val="24"/>
          <w:lang w:eastAsia="en-GB"/>
        </w:rPr>
      </w:pPr>
      <w:r>
        <w:rPr>
          <w:rFonts w:ascii="Arial" w:hAnsi="Arial" w:cs="Arial"/>
          <w:sz w:val="24"/>
          <w:szCs w:val="24"/>
          <w:lang w:eastAsia="en-GB"/>
        </w:rPr>
        <w:t>collect price information that better represents NZ teenagers than a</w:t>
      </w:r>
      <w:r w:rsidR="004A5E99">
        <w:rPr>
          <w:rFonts w:ascii="Arial" w:hAnsi="Arial" w:cs="Arial"/>
          <w:sz w:val="24"/>
          <w:szCs w:val="24"/>
          <w:lang w:eastAsia="en-GB"/>
        </w:rPr>
        <w:t xml:space="preserve"> single school population could</w:t>
      </w:r>
    </w:p>
    <w:p w:rsidR="00D67A52" w:rsidRPr="00D67A52" w:rsidRDefault="00D67A52" w:rsidP="00D67A52">
      <w:pPr>
        <w:numPr>
          <w:ilvl w:val="0"/>
          <w:numId w:val="35"/>
        </w:numPr>
        <w:tabs>
          <w:tab w:val="num" w:pos="851"/>
        </w:tabs>
        <w:suppressAutoHyphens w:val="0"/>
        <w:rPr>
          <w:rFonts w:ascii="Arial" w:hAnsi="Arial" w:cs="Arial"/>
          <w:sz w:val="24"/>
          <w:szCs w:val="24"/>
          <w:lang w:eastAsia="en-GB"/>
        </w:rPr>
      </w:pPr>
      <w:r w:rsidRPr="00D67A52">
        <w:rPr>
          <w:rFonts w:ascii="Arial" w:hAnsi="Arial" w:cs="Arial"/>
          <w:sz w:val="24"/>
          <w:szCs w:val="24"/>
          <w:lang w:eastAsia="en-GB"/>
        </w:rPr>
        <w:t>student</w:t>
      </w:r>
      <w:r w:rsidR="00CE46E8">
        <w:rPr>
          <w:rFonts w:ascii="Arial" w:hAnsi="Arial" w:cs="Arial"/>
          <w:sz w:val="24"/>
          <w:szCs w:val="24"/>
          <w:lang w:eastAsia="en-GB"/>
        </w:rPr>
        <w:t>s</w:t>
      </w:r>
      <w:r w:rsidRPr="00D67A52">
        <w:rPr>
          <w:rFonts w:ascii="Arial" w:hAnsi="Arial" w:cs="Arial"/>
          <w:sz w:val="24"/>
          <w:szCs w:val="24"/>
          <w:lang w:eastAsia="en-GB"/>
        </w:rPr>
        <w:t xml:space="preserve"> develop </w:t>
      </w:r>
      <w:r w:rsidR="00FA025F">
        <w:rPr>
          <w:rFonts w:ascii="Arial" w:hAnsi="Arial" w:cs="Arial"/>
          <w:sz w:val="24"/>
          <w:szCs w:val="24"/>
          <w:lang w:eastAsia="en-GB"/>
        </w:rPr>
        <w:t>processing and presenting</w:t>
      </w:r>
      <w:r w:rsidRPr="00D67A52">
        <w:rPr>
          <w:rFonts w:ascii="Arial" w:hAnsi="Arial" w:cs="Arial"/>
          <w:sz w:val="24"/>
          <w:szCs w:val="24"/>
          <w:lang w:eastAsia="en-GB"/>
        </w:rPr>
        <w:t xml:space="preserve"> skills </w:t>
      </w:r>
      <w:r w:rsidR="00FA025F">
        <w:rPr>
          <w:rFonts w:ascii="Arial" w:hAnsi="Arial" w:cs="Arial"/>
          <w:sz w:val="24"/>
          <w:szCs w:val="24"/>
          <w:lang w:eastAsia="en-GB"/>
        </w:rPr>
        <w:t>for statistical data by using appropriate computer packages e</w:t>
      </w:r>
      <w:r w:rsidRPr="00D67A52">
        <w:rPr>
          <w:rFonts w:ascii="Arial" w:hAnsi="Arial" w:cs="Arial"/>
          <w:sz w:val="24"/>
          <w:szCs w:val="24"/>
          <w:lang w:eastAsia="en-GB"/>
        </w:rPr>
        <w:t>.g. in Excel</w:t>
      </w:r>
    </w:p>
    <w:p w:rsidR="001E3141" w:rsidRDefault="00F11DF9" w:rsidP="00D67A52">
      <w:pPr>
        <w:numPr>
          <w:ilvl w:val="0"/>
          <w:numId w:val="35"/>
        </w:numPr>
        <w:tabs>
          <w:tab w:val="num" w:pos="851"/>
        </w:tabs>
        <w:suppressAutoHyphens w:val="0"/>
        <w:rPr>
          <w:rFonts w:ascii="Arial" w:hAnsi="Arial" w:cs="Arial"/>
          <w:sz w:val="24"/>
          <w:szCs w:val="24"/>
          <w:lang w:eastAsia="en-GB"/>
        </w:rPr>
      </w:pPr>
      <w:proofErr w:type="gramStart"/>
      <w:r>
        <w:rPr>
          <w:rFonts w:ascii="Arial" w:hAnsi="Arial" w:cs="Arial"/>
          <w:sz w:val="24"/>
          <w:szCs w:val="24"/>
          <w:lang w:eastAsia="en-GB"/>
        </w:rPr>
        <w:t>students</w:t>
      </w:r>
      <w:proofErr w:type="gramEnd"/>
      <w:r w:rsidR="001E3141">
        <w:rPr>
          <w:rFonts w:ascii="Arial" w:hAnsi="Arial" w:cs="Arial"/>
          <w:sz w:val="24"/>
          <w:szCs w:val="24"/>
          <w:lang w:eastAsia="en-GB"/>
        </w:rPr>
        <w:t xml:space="preserve"> work</w:t>
      </w:r>
      <w:r w:rsidR="00CE46E8">
        <w:rPr>
          <w:rFonts w:ascii="Arial" w:hAnsi="Arial" w:cs="Arial"/>
          <w:sz w:val="24"/>
          <w:szCs w:val="24"/>
          <w:lang w:eastAsia="en-GB"/>
        </w:rPr>
        <w:t>ing</w:t>
      </w:r>
      <w:r w:rsidR="001E3141">
        <w:rPr>
          <w:rFonts w:ascii="Arial" w:hAnsi="Arial" w:cs="Arial"/>
          <w:sz w:val="24"/>
          <w:szCs w:val="24"/>
          <w:lang w:eastAsia="en-GB"/>
        </w:rPr>
        <w:t xml:space="preserve"> collaboratively in groups to carry out </w:t>
      </w:r>
      <w:r w:rsidR="00D67A52" w:rsidRPr="00D67A52">
        <w:rPr>
          <w:rFonts w:ascii="Arial" w:hAnsi="Arial" w:cs="Arial"/>
          <w:sz w:val="24"/>
          <w:szCs w:val="24"/>
          <w:lang w:eastAsia="en-GB"/>
        </w:rPr>
        <w:t>internet research to develop a net social welfare table</w:t>
      </w:r>
      <w:r w:rsidR="001E3141">
        <w:rPr>
          <w:rFonts w:ascii="Arial" w:hAnsi="Arial" w:cs="Arial"/>
          <w:sz w:val="24"/>
          <w:szCs w:val="24"/>
          <w:lang w:eastAsia="en-GB"/>
        </w:rPr>
        <w:t xml:space="preserve">. Groups will need to decide: </w:t>
      </w:r>
    </w:p>
    <w:p w:rsidR="001E3141" w:rsidRDefault="001E3141" w:rsidP="001E3141">
      <w:pPr>
        <w:numPr>
          <w:ilvl w:val="0"/>
          <w:numId w:val="42"/>
        </w:numPr>
        <w:suppressAutoHyphens w:val="0"/>
        <w:rPr>
          <w:rFonts w:ascii="Arial" w:hAnsi="Arial" w:cs="Arial"/>
          <w:sz w:val="24"/>
          <w:szCs w:val="24"/>
          <w:lang w:eastAsia="en-GB"/>
        </w:rPr>
      </w:pPr>
      <w:r>
        <w:rPr>
          <w:rFonts w:ascii="Arial" w:hAnsi="Arial" w:cs="Arial"/>
          <w:sz w:val="24"/>
          <w:szCs w:val="24"/>
          <w:lang w:eastAsia="en-GB"/>
        </w:rPr>
        <w:t>which material and non-material data series to use as indicators of economic growth</w:t>
      </w:r>
    </w:p>
    <w:p w:rsidR="001E3141" w:rsidRDefault="001E3141" w:rsidP="001E3141">
      <w:pPr>
        <w:numPr>
          <w:ilvl w:val="0"/>
          <w:numId w:val="42"/>
        </w:numPr>
        <w:suppressAutoHyphens w:val="0"/>
        <w:rPr>
          <w:rFonts w:ascii="Arial" w:hAnsi="Arial" w:cs="Arial"/>
          <w:sz w:val="24"/>
          <w:szCs w:val="24"/>
          <w:lang w:eastAsia="en-GB"/>
        </w:rPr>
      </w:pPr>
      <w:r>
        <w:rPr>
          <w:rFonts w:ascii="Arial" w:hAnsi="Arial" w:cs="Arial"/>
          <w:sz w:val="24"/>
          <w:szCs w:val="24"/>
          <w:lang w:eastAsia="en-GB"/>
        </w:rPr>
        <w:t>what weighting to allocate to each indicators</w:t>
      </w:r>
    </w:p>
    <w:p w:rsidR="00D67A52" w:rsidRPr="00D67A52" w:rsidRDefault="001E3141" w:rsidP="001E3141">
      <w:pPr>
        <w:numPr>
          <w:ilvl w:val="0"/>
          <w:numId w:val="42"/>
        </w:numPr>
        <w:suppressAutoHyphens w:val="0"/>
        <w:rPr>
          <w:rFonts w:ascii="Arial" w:hAnsi="Arial" w:cs="Arial"/>
          <w:sz w:val="24"/>
          <w:szCs w:val="24"/>
          <w:lang w:eastAsia="en-GB"/>
        </w:rPr>
      </w:pPr>
      <w:r>
        <w:rPr>
          <w:rFonts w:ascii="Arial" w:hAnsi="Arial" w:cs="Arial"/>
          <w:sz w:val="24"/>
          <w:szCs w:val="24"/>
          <w:lang w:eastAsia="en-GB"/>
        </w:rPr>
        <w:lastRenderedPageBreak/>
        <w:t>which countries to include to establish out net social welfare index ranking</w:t>
      </w:r>
    </w:p>
    <w:p w:rsidR="00D67A52" w:rsidRPr="00D67A52" w:rsidRDefault="00D67A52" w:rsidP="00D67A52">
      <w:pPr>
        <w:numPr>
          <w:ilvl w:val="0"/>
          <w:numId w:val="35"/>
        </w:numPr>
        <w:tabs>
          <w:tab w:val="num" w:pos="851"/>
        </w:tabs>
        <w:suppressAutoHyphens w:val="0"/>
        <w:rPr>
          <w:rFonts w:ascii="Arial" w:hAnsi="Arial" w:cs="Arial"/>
          <w:sz w:val="24"/>
          <w:szCs w:val="24"/>
          <w:lang w:eastAsia="en-GB"/>
        </w:rPr>
      </w:pPr>
      <w:r w:rsidRPr="00D67A52">
        <w:rPr>
          <w:rFonts w:ascii="Arial" w:hAnsi="Arial" w:cs="Arial"/>
          <w:sz w:val="24"/>
          <w:szCs w:val="24"/>
          <w:lang w:eastAsia="en-GB"/>
        </w:rPr>
        <w:t xml:space="preserve">collecting </w:t>
      </w:r>
      <w:r w:rsidR="00CE46E8">
        <w:rPr>
          <w:rFonts w:ascii="Arial" w:hAnsi="Arial" w:cs="Arial"/>
          <w:sz w:val="24"/>
          <w:szCs w:val="24"/>
          <w:lang w:eastAsia="en-GB"/>
        </w:rPr>
        <w:t>media</w:t>
      </w:r>
      <w:r w:rsidRPr="00D67A52">
        <w:rPr>
          <w:rFonts w:ascii="Arial" w:hAnsi="Arial" w:cs="Arial"/>
          <w:sz w:val="24"/>
          <w:szCs w:val="24"/>
          <w:lang w:eastAsia="en-GB"/>
        </w:rPr>
        <w:t xml:space="preserve"> articles </w:t>
      </w:r>
      <w:r w:rsidR="00FA025F">
        <w:rPr>
          <w:rFonts w:ascii="Arial" w:hAnsi="Arial" w:cs="Arial"/>
          <w:sz w:val="24"/>
          <w:szCs w:val="24"/>
          <w:lang w:eastAsia="en-GB"/>
        </w:rPr>
        <w:t xml:space="preserve">related to economic issues and use these to explain economic </w:t>
      </w:r>
      <w:r w:rsidRPr="00D67A52">
        <w:rPr>
          <w:rFonts w:ascii="Arial" w:hAnsi="Arial" w:cs="Arial"/>
          <w:sz w:val="24"/>
          <w:szCs w:val="24"/>
          <w:lang w:eastAsia="en-GB"/>
        </w:rPr>
        <w:t>relationships</w:t>
      </w:r>
    </w:p>
    <w:p w:rsidR="00D67A52" w:rsidRPr="00D67A52" w:rsidRDefault="00D67A52" w:rsidP="00D67A52">
      <w:pPr>
        <w:numPr>
          <w:ilvl w:val="0"/>
          <w:numId w:val="35"/>
        </w:numPr>
        <w:tabs>
          <w:tab w:val="num" w:pos="851"/>
        </w:tabs>
        <w:suppressAutoHyphens w:val="0"/>
        <w:rPr>
          <w:rFonts w:ascii="Arial" w:hAnsi="Arial" w:cs="Arial"/>
          <w:sz w:val="24"/>
          <w:szCs w:val="24"/>
          <w:lang w:eastAsia="en-GB"/>
        </w:rPr>
      </w:pPr>
      <w:proofErr w:type="gramStart"/>
      <w:r w:rsidRPr="00D67A52">
        <w:rPr>
          <w:rFonts w:ascii="Arial" w:hAnsi="Arial" w:cs="Arial"/>
          <w:sz w:val="24"/>
          <w:szCs w:val="24"/>
          <w:lang w:eastAsia="en-GB"/>
        </w:rPr>
        <w:t>visiting</w:t>
      </w:r>
      <w:proofErr w:type="gramEnd"/>
      <w:r w:rsidRPr="00D67A52">
        <w:rPr>
          <w:rFonts w:ascii="Arial" w:hAnsi="Arial" w:cs="Arial"/>
          <w:sz w:val="24"/>
          <w:szCs w:val="24"/>
          <w:lang w:eastAsia="en-GB"/>
        </w:rPr>
        <w:t xml:space="preserve"> the </w:t>
      </w:r>
      <w:proofErr w:type="spellStart"/>
      <w:r w:rsidRPr="00D67A52">
        <w:rPr>
          <w:rFonts w:ascii="Arial" w:hAnsi="Arial" w:cs="Arial"/>
          <w:sz w:val="24"/>
          <w:szCs w:val="24"/>
          <w:lang w:eastAsia="en-GB"/>
        </w:rPr>
        <w:t>StatsNZ</w:t>
      </w:r>
      <w:proofErr w:type="spellEnd"/>
      <w:r w:rsidRPr="00D67A52">
        <w:rPr>
          <w:rFonts w:ascii="Arial" w:hAnsi="Arial" w:cs="Arial"/>
          <w:sz w:val="24"/>
          <w:szCs w:val="24"/>
          <w:lang w:eastAsia="en-GB"/>
        </w:rPr>
        <w:t xml:space="preserve"> website to obtain data </w:t>
      </w:r>
      <w:r w:rsidR="00FA025F">
        <w:rPr>
          <w:rFonts w:ascii="Arial" w:hAnsi="Arial" w:cs="Arial"/>
          <w:sz w:val="24"/>
          <w:szCs w:val="24"/>
          <w:lang w:eastAsia="en-GB"/>
        </w:rPr>
        <w:t>for different economic issues</w:t>
      </w:r>
      <w:r w:rsidRPr="00D67A52">
        <w:rPr>
          <w:rFonts w:ascii="Arial" w:hAnsi="Arial" w:cs="Arial"/>
          <w:sz w:val="24"/>
          <w:szCs w:val="24"/>
          <w:lang w:eastAsia="en-GB"/>
        </w:rPr>
        <w:t xml:space="preserve"> e.g. current account </w:t>
      </w:r>
      <w:r w:rsidR="00FA025F">
        <w:rPr>
          <w:rFonts w:ascii="Arial" w:hAnsi="Arial" w:cs="Arial"/>
          <w:sz w:val="24"/>
          <w:szCs w:val="24"/>
          <w:lang w:eastAsia="en-GB"/>
        </w:rPr>
        <w:t>balance for international trade</w:t>
      </w:r>
      <w:r w:rsidR="00F11DF9">
        <w:rPr>
          <w:rFonts w:ascii="Arial" w:hAnsi="Arial" w:cs="Arial"/>
          <w:sz w:val="24"/>
          <w:szCs w:val="24"/>
          <w:lang w:eastAsia="en-GB"/>
        </w:rPr>
        <w:t>.</w:t>
      </w:r>
    </w:p>
    <w:p w:rsidR="003F1C96" w:rsidRDefault="003F1C96" w:rsidP="003F1C96">
      <w:pPr>
        <w:rPr>
          <w:rFonts w:ascii="Arial" w:hAnsi="Arial" w:cs="Arial"/>
          <w:sz w:val="24"/>
          <w:szCs w:val="24"/>
        </w:rPr>
      </w:pPr>
    </w:p>
    <w:p w:rsidR="004A5E99" w:rsidRPr="00196D83" w:rsidRDefault="004A5E99" w:rsidP="003F1C9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F1C96" w:rsidRPr="00237F7E" w:rsidTr="00237F7E">
        <w:tc>
          <w:tcPr>
            <w:tcW w:w="4077" w:type="dxa"/>
            <w:vAlign w:val="center"/>
          </w:tcPr>
          <w:p w:rsidR="003F1C96" w:rsidRPr="00237F7E" w:rsidRDefault="003F1C96" w:rsidP="00237F7E">
            <w:pPr>
              <w:tabs>
                <w:tab w:val="left" w:pos="1665"/>
              </w:tabs>
              <w:spacing w:before="80" w:after="80"/>
              <w:rPr>
                <w:rFonts w:ascii="Arial" w:hAnsi="Arial" w:cs="Arial"/>
                <w:b/>
                <w:sz w:val="24"/>
                <w:szCs w:val="24"/>
              </w:rPr>
            </w:pPr>
            <w:r w:rsidRPr="00237F7E">
              <w:rPr>
                <w:rFonts w:ascii="Arial" w:hAnsi="Arial" w:cs="Arial"/>
                <w:b/>
                <w:sz w:val="24"/>
                <w:szCs w:val="24"/>
              </w:rPr>
              <w:t>Achievement Standard Number</w:t>
            </w:r>
          </w:p>
        </w:tc>
        <w:tc>
          <w:tcPr>
            <w:tcW w:w="5776" w:type="dxa"/>
            <w:vAlign w:val="center"/>
          </w:tcPr>
          <w:p w:rsidR="003F1C96" w:rsidRPr="00237F7E" w:rsidRDefault="009800A9" w:rsidP="00237F7E">
            <w:pPr>
              <w:tabs>
                <w:tab w:val="left" w:pos="1665"/>
              </w:tabs>
              <w:spacing w:before="80" w:after="80"/>
              <w:rPr>
                <w:rFonts w:ascii="Arial" w:hAnsi="Arial" w:cs="Arial"/>
                <w:b/>
                <w:sz w:val="24"/>
                <w:szCs w:val="24"/>
              </w:rPr>
            </w:pPr>
            <w:r>
              <w:rPr>
                <w:rFonts w:ascii="Arial" w:hAnsi="Arial" w:cs="Arial"/>
                <w:b/>
                <w:sz w:val="24"/>
                <w:szCs w:val="24"/>
              </w:rPr>
              <w:t xml:space="preserve">91227 </w:t>
            </w:r>
            <w:r w:rsidRPr="009800A9">
              <w:rPr>
                <w:rFonts w:ascii="Arial" w:hAnsi="Arial" w:cs="Arial"/>
                <w:b/>
                <w:sz w:val="24"/>
                <w:szCs w:val="24"/>
              </w:rPr>
              <w:t>Economics</w:t>
            </w:r>
            <w:r w:rsidRPr="00237F7E">
              <w:rPr>
                <w:rFonts w:ascii="Arial" w:hAnsi="Arial" w:cs="Arial"/>
                <w:b/>
                <w:sz w:val="24"/>
                <w:szCs w:val="24"/>
              </w:rPr>
              <w:t xml:space="preserve"> </w:t>
            </w:r>
            <w:r w:rsidR="004C52EE" w:rsidRPr="00237F7E">
              <w:rPr>
                <w:rFonts w:ascii="Arial" w:hAnsi="Arial" w:cs="Arial"/>
                <w:b/>
                <w:sz w:val="24"/>
                <w:szCs w:val="24"/>
              </w:rPr>
              <w:t>2</w:t>
            </w:r>
            <w:r w:rsidR="003F1C96" w:rsidRPr="00237F7E">
              <w:rPr>
                <w:rFonts w:ascii="Arial" w:hAnsi="Arial" w:cs="Arial"/>
                <w:b/>
                <w:sz w:val="24"/>
                <w:szCs w:val="24"/>
              </w:rPr>
              <w:t>.6</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Title</w:t>
            </w:r>
          </w:p>
        </w:tc>
        <w:tc>
          <w:tcPr>
            <w:tcW w:w="5776" w:type="dxa"/>
            <w:vAlign w:val="center"/>
          </w:tcPr>
          <w:p w:rsidR="004C52EE" w:rsidRPr="00062834" w:rsidRDefault="00062834" w:rsidP="00062834">
            <w:pPr>
              <w:tabs>
                <w:tab w:val="left" w:pos="1665"/>
              </w:tabs>
              <w:spacing w:before="80" w:after="80"/>
              <w:rPr>
                <w:rFonts w:ascii="Arial" w:hAnsi="Arial" w:cs="Arial"/>
                <w:sz w:val="22"/>
                <w:szCs w:val="22"/>
              </w:rPr>
            </w:pPr>
            <w:r w:rsidRPr="00062834">
              <w:rPr>
                <w:rFonts w:ascii="Arial" w:hAnsi="Arial" w:cs="Arial"/>
                <w:sz w:val="24"/>
                <w:szCs w:val="24"/>
              </w:rPr>
              <w:t xml:space="preserve">Analyse how government policies and contemporary economic issues interact </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Number of Credits</w:t>
            </w:r>
          </w:p>
        </w:tc>
        <w:tc>
          <w:tcPr>
            <w:tcW w:w="5776" w:type="dxa"/>
            <w:vAlign w:val="center"/>
          </w:tcPr>
          <w:p w:rsidR="004C52EE" w:rsidRPr="00237F7E" w:rsidRDefault="004C52EE" w:rsidP="00237F7E">
            <w:pPr>
              <w:tabs>
                <w:tab w:val="left" w:pos="1665"/>
              </w:tabs>
              <w:spacing w:before="80" w:after="80"/>
              <w:rPr>
                <w:rFonts w:ascii="Arial" w:hAnsi="Arial" w:cs="Arial"/>
                <w:sz w:val="24"/>
                <w:szCs w:val="24"/>
              </w:rPr>
            </w:pPr>
            <w:r w:rsidRPr="00237F7E">
              <w:rPr>
                <w:rFonts w:ascii="Arial" w:hAnsi="Arial" w:cs="Arial"/>
                <w:sz w:val="24"/>
                <w:szCs w:val="24"/>
              </w:rPr>
              <w:t>6</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Version</w:t>
            </w:r>
          </w:p>
        </w:tc>
        <w:tc>
          <w:tcPr>
            <w:tcW w:w="5776" w:type="dxa"/>
            <w:vAlign w:val="center"/>
          </w:tcPr>
          <w:p w:rsidR="004C52EE" w:rsidRPr="00237F7E" w:rsidRDefault="00A07786" w:rsidP="00237F7E">
            <w:pPr>
              <w:tabs>
                <w:tab w:val="left" w:pos="1665"/>
              </w:tabs>
              <w:spacing w:before="80" w:after="80"/>
              <w:rPr>
                <w:rFonts w:ascii="Arial" w:hAnsi="Arial" w:cs="Arial"/>
                <w:sz w:val="24"/>
                <w:szCs w:val="24"/>
              </w:rPr>
            </w:pPr>
            <w:r>
              <w:rPr>
                <w:rFonts w:ascii="Arial" w:hAnsi="Arial" w:cs="Arial"/>
                <w:sz w:val="24"/>
                <w:szCs w:val="24"/>
              </w:rPr>
              <w:t>2</w:t>
            </w:r>
          </w:p>
        </w:tc>
      </w:tr>
    </w:tbl>
    <w:p w:rsidR="003F1C96" w:rsidRPr="00970D2B" w:rsidRDefault="003F1C96" w:rsidP="00970D2B">
      <w:pPr>
        <w:suppressAutoHyphens w:val="0"/>
        <w:rPr>
          <w:lang w:eastAsia="en-GB"/>
        </w:rPr>
      </w:pPr>
    </w:p>
    <w:p w:rsidR="005446C3" w:rsidRPr="005446C3" w:rsidRDefault="00EC2FEA" w:rsidP="005939A1">
      <w:pPr>
        <w:suppressAutoHyphens w:val="0"/>
        <w:rPr>
          <w:rFonts w:ascii="Arial" w:hAnsi="Arial" w:cs="Arial"/>
          <w:color w:val="000000"/>
          <w:sz w:val="24"/>
          <w:szCs w:val="24"/>
          <w:lang w:eastAsia="en-GB"/>
        </w:rPr>
      </w:pPr>
      <w:r>
        <w:rPr>
          <w:rFonts w:ascii="Arial" w:hAnsi="Arial" w:cs="Arial"/>
          <w:color w:val="000000"/>
          <w:sz w:val="24"/>
          <w:szCs w:val="24"/>
          <w:lang w:eastAsia="en-GB"/>
        </w:rPr>
        <w:t xml:space="preserve">To </w:t>
      </w:r>
      <w:r w:rsidR="00A045AD">
        <w:rPr>
          <w:rFonts w:ascii="Arial" w:hAnsi="Arial" w:cs="Arial"/>
          <w:color w:val="000000"/>
          <w:sz w:val="24"/>
          <w:szCs w:val="24"/>
          <w:lang w:eastAsia="en-GB"/>
        </w:rPr>
        <w:t>analyse comprehensively</w:t>
      </w:r>
      <w:r w:rsidRPr="004C52EE">
        <w:rPr>
          <w:rFonts w:ascii="Arial" w:hAnsi="Arial" w:cs="Arial"/>
          <w:sz w:val="24"/>
          <w:szCs w:val="24"/>
        </w:rPr>
        <w:t xml:space="preserve"> how government policies and contemporary economic issues interact</w:t>
      </w:r>
      <w:r w:rsidR="00C17EFB">
        <w:rPr>
          <w:rFonts w:ascii="Arial" w:hAnsi="Arial" w:cs="Arial"/>
          <w:sz w:val="24"/>
          <w:szCs w:val="24"/>
        </w:rPr>
        <w:t>,</w:t>
      </w:r>
      <w:r>
        <w:rPr>
          <w:rFonts w:ascii="Arial" w:hAnsi="Arial" w:cs="Arial"/>
          <w:color w:val="000000"/>
          <w:sz w:val="24"/>
          <w:szCs w:val="24"/>
          <w:lang w:eastAsia="en-GB"/>
        </w:rPr>
        <w:t xml:space="preserve"> a</w:t>
      </w:r>
      <w:r w:rsidR="00371A93" w:rsidRPr="005446C3">
        <w:rPr>
          <w:rFonts w:ascii="Arial" w:hAnsi="Arial" w:cs="Arial"/>
          <w:color w:val="000000"/>
          <w:sz w:val="24"/>
          <w:szCs w:val="24"/>
          <w:lang w:eastAsia="en-GB"/>
        </w:rPr>
        <w:t xml:space="preserve"> </w:t>
      </w:r>
      <w:r w:rsidR="005446C3" w:rsidRPr="005446C3">
        <w:rPr>
          <w:rFonts w:ascii="Arial" w:hAnsi="Arial" w:cs="Arial"/>
          <w:color w:val="000000"/>
          <w:sz w:val="24"/>
          <w:szCs w:val="24"/>
          <w:lang w:eastAsia="en-GB"/>
        </w:rPr>
        <w:t>specific poli</w:t>
      </w:r>
      <w:r w:rsidR="00371A93">
        <w:rPr>
          <w:rFonts w:ascii="Arial" w:hAnsi="Arial" w:cs="Arial"/>
          <w:color w:val="000000"/>
          <w:sz w:val="24"/>
          <w:szCs w:val="24"/>
          <w:lang w:eastAsia="en-GB"/>
        </w:rPr>
        <w:t xml:space="preserve">cy objective for the </w:t>
      </w:r>
      <w:r w:rsidR="005446C3" w:rsidRPr="005446C3">
        <w:rPr>
          <w:rFonts w:ascii="Arial" w:hAnsi="Arial" w:cs="Arial"/>
          <w:color w:val="000000"/>
          <w:sz w:val="24"/>
          <w:szCs w:val="24"/>
          <w:lang w:eastAsia="en-GB"/>
        </w:rPr>
        <w:t xml:space="preserve">package </w:t>
      </w:r>
      <w:r w:rsidR="00371A93">
        <w:rPr>
          <w:rFonts w:ascii="Arial" w:hAnsi="Arial" w:cs="Arial"/>
          <w:color w:val="000000"/>
          <w:sz w:val="24"/>
          <w:szCs w:val="24"/>
          <w:lang w:eastAsia="en-GB"/>
        </w:rPr>
        <w:t xml:space="preserve">of government </w:t>
      </w:r>
      <w:r w:rsidR="00371A93" w:rsidRPr="005446C3">
        <w:rPr>
          <w:rFonts w:ascii="Arial" w:hAnsi="Arial" w:cs="Arial"/>
          <w:color w:val="000000"/>
          <w:sz w:val="24"/>
          <w:szCs w:val="24"/>
          <w:lang w:eastAsia="en-GB"/>
        </w:rPr>
        <w:t>pol</w:t>
      </w:r>
      <w:r w:rsidR="00371A93">
        <w:rPr>
          <w:rFonts w:ascii="Arial" w:hAnsi="Arial" w:cs="Arial"/>
          <w:color w:val="000000"/>
          <w:sz w:val="24"/>
          <w:szCs w:val="24"/>
          <w:lang w:eastAsia="en-GB"/>
        </w:rPr>
        <w:t>icies</w:t>
      </w:r>
      <w:r w:rsidR="00371A93" w:rsidRPr="005446C3">
        <w:rPr>
          <w:rFonts w:ascii="Arial" w:hAnsi="Arial" w:cs="Arial"/>
          <w:color w:val="000000"/>
          <w:sz w:val="24"/>
          <w:szCs w:val="24"/>
          <w:lang w:eastAsia="en-GB"/>
        </w:rPr>
        <w:t xml:space="preserve"> </w:t>
      </w:r>
      <w:r>
        <w:rPr>
          <w:rFonts w:ascii="Arial" w:hAnsi="Arial" w:cs="Arial"/>
          <w:color w:val="000000"/>
          <w:sz w:val="24"/>
          <w:szCs w:val="24"/>
          <w:lang w:eastAsia="en-GB"/>
        </w:rPr>
        <w:t xml:space="preserve">is required. This </w:t>
      </w:r>
      <w:r w:rsidR="00371A93">
        <w:rPr>
          <w:rFonts w:ascii="Arial" w:hAnsi="Arial" w:cs="Arial"/>
          <w:color w:val="000000"/>
          <w:sz w:val="24"/>
          <w:szCs w:val="24"/>
          <w:lang w:eastAsia="en-GB"/>
        </w:rPr>
        <w:t>may</w:t>
      </w:r>
      <w:r w:rsidR="005446C3" w:rsidRPr="005446C3">
        <w:rPr>
          <w:rFonts w:ascii="Arial" w:hAnsi="Arial" w:cs="Arial"/>
          <w:color w:val="000000"/>
          <w:sz w:val="24"/>
          <w:szCs w:val="24"/>
          <w:lang w:eastAsia="en-GB"/>
        </w:rPr>
        <w:t xml:space="preserve"> be provided by the teacher.</w:t>
      </w:r>
    </w:p>
    <w:p w:rsidR="005446C3" w:rsidRPr="00970D2B" w:rsidRDefault="005446C3" w:rsidP="005939A1">
      <w:pPr>
        <w:suppressAutoHyphens w:val="0"/>
        <w:rPr>
          <w:lang w:eastAsia="en-GB"/>
        </w:rPr>
      </w:pPr>
    </w:p>
    <w:p w:rsidR="005939A1" w:rsidRPr="00A045AD" w:rsidRDefault="005939A1" w:rsidP="005939A1">
      <w:pPr>
        <w:tabs>
          <w:tab w:val="left" w:pos="426"/>
        </w:tabs>
        <w:rPr>
          <w:rFonts w:ascii="Arial" w:hAnsi="Arial" w:cs="Arial"/>
          <w:sz w:val="24"/>
          <w:szCs w:val="24"/>
          <w:lang w:eastAsia="en-GB"/>
        </w:rPr>
      </w:pPr>
      <w:r w:rsidRPr="00527E17">
        <w:rPr>
          <w:rFonts w:ascii="Arial" w:hAnsi="Arial" w:cs="Arial"/>
          <w:b/>
          <w:sz w:val="24"/>
          <w:szCs w:val="24"/>
          <w:lang w:eastAsia="en-GB"/>
        </w:rPr>
        <w:t>Approaches</w:t>
      </w:r>
      <w:r w:rsidRPr="00527E17">
        <w:rPr>
          <w:rFonts w:ascii="Arial" w:hAnsi="Arial" w:cs="Arial"/>
          <w:b/>
          <w:color w:val="000000"/>
          <w:sz w:val="24"/>
          <w:szCs w:val="24"/>
        </w:rPr>
        <w:t xml:space="preserve"> to Assessment</w:t>
      </w:r>
    </w:p>
    <w:p w:rsidR="005939A1" w:rsidRDefault="005939A1" w:rsidP="005939A1">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sidR="00A045AD">
        <w:rPr>
          <w:rFonts w:ascii="Arial" w:hAnsi="Arial" w:cs="Arial"/>
          <w:sz w:val="24"/>
          <w:szCs w:val="24"/>
          <w:lang w:eastAsia="en-GB"/>
        </w:rPr>
        <w:t>to gathering</w:t>
      </w:r>
      <w:r w:rsidRPr="006F77AD">
        <w:rPr>
          <w:rFonts w:ascii="Arial" w:hAnsi="Arial" w:cs="Arial"/>
          <w:sz w:val="24"/>
          <w:szCs w:val="24"/>
          <w:lang w:eastAsia="en-GB"/>
        </w:rPr>
        <w:t xml:space="preserve"> evidence include:</w:t>
      </w:r>
    </w:p>
    <w:p w:rsidR="005939A1" w:rsidRPr="005939A1" w:rsidRDefault="00CE46E8" w:rsidP="005939A1">
      <w:pPr>
        <w:numPr>
          <w:ilvl w:val="0"/>
          <w:numId w:val="35"/>
        </w:numPr>
        <w:suppressAutoHyphens w:val="0"/>
        <w:rPr>
          <w:rFonts w:ascii="Arial" w:hAnsi="Arial" w:cs="Arial"/>
          <w:bCs/>
          <w:sz w:val="24"/>
          <w:szCs w:val="24"/>
          <w:lang w:eastAsia="en-GB"/>
        </w:rPr>
      </w:pPr>
      <w:r>
        <w:rPr>
          <w:rFonts w:ascii="Arial" w:hAnsi="Arial" w:cs="Arial"/>
          <w:bCs/>
          <w:sz w:val="24"/>
          <w:szCs w:val="24"/>
          <w:lang w:eastAsia="en-GB"/>
        </w:rPr>
        <w:t>dividing class</w:t>
      </w:r>
      <w:r w:rsidR="005939A1">
        <w:rPr>
          <w:rFonts w:ascii="Arial" w:hAnsi="Arial" w:cs="Arial"/>
          <w:bCs/>
          <w:sz w:val="24"/>
          <w:szCs w:val="24"/>
          <w:lang w:eastAsia="en-GB"/>
        </w:rPr>
        <w:t xml:space="preserve"> into groups, each representing different p</w:t>
      </w:r>
      <w:r w:rsidR="00A045AD">
        <w:rPr>
          <w:rFonts w:ascii="Arial" w:hAnsi="Arial" w:cs="Arial"/>
          <w:bCs/>
          <w:sz w:val="24"/>
          <w:szCs w:val="24"/>
          <w:lang w:eastAsia="en-GB"/>
        </w:rPr>
        <w:t xml:space="preserve">olitical parties, </w:t>
      </w:r>
      <w:r>
        <w:rPr>
          <w:rFonts w:ascii="Arial" w:hAnsi="Arial" w:cs="Arial"/>
          <w:bCs/>
          <w:sz w:val="24"/>
          <w:szCs w:val="24"/>
          <w:lang w:eastAsia="en-GB"/>
        </w:rPr>
        <w:t xml:space="preserve">to </w:t>
      </w:r>
      <w:r w:rsidR="005939A1">
        <w:rPr>
          <w:rFonts w:ascii="Arial" w:hAnsi="Arial" w:cs="Arial"/>
          <w:sz w:val="24"/>
          <w:szCs w:val="24"/>
          <w:lang w:eastAsia="en-GB"/>
        </w:rPr>
        <w:t>develop</w:t>
      </w:r>
      <w:r w:rsidR="005939A1" w:rsidRPr="005939A1">
        <w:rPr>
          <w:rFonts w:ascii="Arial" w:hAnsi="Arial" w:cs="Arial"/>
          <w:sz w:val="24"/>
          <w:szCs w:val="24"/>
          <w:lang w:eastAsia="en-GB"/>
        </w:rPr>
        <w:t xml:space="preserve"> an election man</w:t>
      </w:r>
      <w:r w:rsidR="005939A1">
        <w:rPr>
          <w:rFonts w:ascii="Arial" w:hAnsi="Arial" w:cs="Arial"/>
          <w:sz w:val="24"/>
          <w:szCs w:val="24"/>
          <w:lang w:eastAsia="en-GB"/>
        </w:rPr>
        <w:t>ifesto for their</w:t>
      </w:r>
      <w:r w:rsidR="005939A1" w:rsidRPr="005939A1">
        <w:rPr>
          <w:rFonts w:ascii="Arial" w:hAnsi="Arial" w:cs="Arial"/>
          <w:sz w:val="24"/>
          <w:szCs w:val="24"/>
          <w:lang w:eastAsia="en-GB"/>
        </w:rPr>
        <w:t xml:space="preserve"> political party, in which policies are justified</w:t>
      </w:r>
    </w:p>
    <w:p w:rsidR="005939A1" w:rsidRPr="005939A1" w:rsidRDefault="005939A1" w:rsidP="005939A1">
      <w:pPr>
        <w:numPr>
          <w:ilvl w:val="0"/>
          <w:numId w:val="35"/>
        </w:numPr>
        <w:suppressAutoHyphens w:val="0"/>
        <w:rPr>
          <w:rFonts w:ascii="Arial" w:hAnsi="Arial" w:cs="Arial"/>
          <w:bCs/>
          <w:sz w:val="24"/>
          <w:szCs w:val="24"/>
          <w:lang w:eastAsia="en-GB"/>
        </w:rPr>
      </w:pPr>
      <w:r w:rsidRPr="005939A1">
        <w:rPr>
          <w:rFonts w:ascii="Arial" w:hAnsi="Arial" w:cs="Arial"/>
          <w:sz w:val="24"/>
          <w:szCs w:val="24"/>
          <w:lang w:eastAsia="en-GB"/>
        </w:rPr>
        <w:t xml:space="preserve">using concepts and models relating to the economic issues to justify </w:t>
      </w:r>
      <w:r>
        <w:rPr>
          <w:rFonts w:ascii="Arial" w:hAnsi="Arial" w:cs="Arial"/>
          <w:sz w:val="24"/>
          <w:szCs w:val="24"/>
          <w:lang w:eastAsia="en-GB"/>
        </w:rPr>
        <w:t xml:space="preserve">policies </w:t>
      </w:r>
    </w:p>
    <w:p w:rsidR="005939A1" w:rsidRPr="005939A1" w:rsidRDefault="005939A1" w:rsidP="005939A1">
      <w:pPr>
        <w:numPr>
          <w:ilvl w:val="0"/>
          <w:numId w:val="35"/>
        </w:numPr>
        <w:suppressAutoHyphens w:val="0"/>
        <w:rPr>
          <w:rFonts w:ascii="Arial" w:hAnsi="Arial" w:cs="Arial"/>
          <w:bCs/>
          <w:sz w:val="24"/>
          <w:szCs w:val="24"/>
          <w:lang w:eastAsia="en-GB"/>
        </w:rPr>
      </w:pPr>
      <w:r w:rsidRPr="005939A1">
        <w:rPr>
          <w:rFonts w:ascii="Arial" w:hAnsi="Arial" w:cs="Arial"/>
          <w:sz w:val="24"/>
          <w:szCs w:val="24"/>
          <w:lang w:eastAsia="en-GB"/>
        </w:rPr>
        <w:t xml:space="preserve">spokespeople </w:t>
      </w:r>
      <w:r>
        <w:rPr>
          <w:rFonts w:ascii="Arial" w:hAnsi="Arial" w:cs="Arial"/>
          <w:sz w:val="24"/>
          <w:szCs w:val="24"/>
          <w:lang w:eastAsia="en-GB"/>
        </w:rPr>
        <w:t xml:space="preserve">for each party </w:t>
      </w:r>
      <w:r w:rsidR="00EC2FEA">
        <w:rPr>
          <w:rFonts w:ascii="Arial" w:hAnsi="Arial" w:cs="Arial"/>
          <w:sz w:val="24"/>
          <w:szCs w:val="24"/>
          <w:lang w:eastAsia="en-GB"/>
        </w:rPr>
        <w:t>present</w:t>
      </w:r>
      <w:r w:rsidR="00CE46E8">
        <w:rPr>
          <w:rFonts w:ascii="Arial" w:hAnsi="Arial" w:cs="Arial"/>
          <w:sz w:val="24"/>
          <w:szCs w:val="24"/>
          <w:lang w:eastAsia="en-GB"/>
        </w:rPr>
        <w:t>ing</w:t>
      </w:r>
      <w:r w:rsidRPr="005939A1">
        <w:rPr>
          <w:rFonts w:ascii="Arial" w:hAnsi="Arial" w:cs="Arial"/>
          <w:sz w:val="24"/>
          <w:szCs w:val="24"/>
          <w:lang w:eastAsia="en-GB"/>
        </w:rPr>
        <w:t xml:space="preserve"> specific policies and responding to questions</w:t>
      </w:r>
      <w:r>
        <w:rPr>
          <w:rFonts w:ascii="Arial" w:hAnsi="Arial" w:cs="Arial"/>
          <w:sz w:val="24"/>
          <w:szCs w:val="24"/>
          <w:lang w:eastAsia="en-GB"/>
        </w:rPr>
        <w:t xml:space="preserve"> from class to clarify direct and flow-on effects</w:t>
      </w:r>
    </w:p>
    <w:p w:rsidR="005939A1" w:rsidRPr="005939A1" w:rsidRDefault="005939A1" w:rsidP="005939A1">
      <w:pPr>
        <w:numPr>
          <w:ilvl w:val="0"/>
          <w:numId w:val="35"/>
        </w:numPr>
        <w:suppressAutoHyphens w:val="0"/>
        <w:rPr>
          <w:rFonts w:ascii="Arial" w:hAnsi="Arial" w:cs="Arial"/>
          <w:sz w:val="24"/>
          <w:szCs w:val="24"/>
        </w:rPr>
      </w:pPr>
      <w:proofErr w:type="gramStart"/>
      <w:r w:rsidRPr="005939A1">
        <w:rPr>
          <w:rFonts w:ascii="Arial" w:hAnsi="Arial" w:cs="Arial"/>
          <w:sz w:val="24"/>
          <w:szCs w:val="24"/>
          <w:lang w:eastAsia="en-GB"/>
        </w:rPr>
        <w:t>holding</w:t>
      </w:r>
      <w:proofErr w:type="gramEnd"/>
      <w:r w:rsidRPr="005939A1">
        <w:rPr>
          <w:rFonts w:ascii="Arial" w:hAnsi="Arial" w:cs="Arial"/>
          <w:sz w:val="24"/>
          <w:szCs w:val="24"/>
          <w:lang w:eastAsia="en-GB"/>
        </w:rPr>
        <w:t xml:space="preserve"> a mock election</w:t>
      </w:r>
      <w:r>
        <w:rPr>
          <w:rFonts w:ascii="Arial" w:hAnsi="Arial" w:cs="Arial"/>
          <w:sz w:val="24"/>
          <w:szCs w:val="24"/>
          <w:lang w:eastAsia="en-GB"/>
        </w:rPr>
        <w:t xml:space="preserve"> where student</w:t>
      </w:r>
      <w:r w:rsidR="00EC2FEA">
        <w:rPr>
          <w:rFonts w:ascii="Arial" w:hAnsi="Arial" w:cs="Arial"/>
          <w:sz w:val="24"/>
          <w:szCs w:val="24"/>
          <w:lang w:eastAsia="en-GB"/>
        </w:rPr>
        <w:t>s</w:t>
      </w:r>
      <w:r>
        <w:rPr>
          <w:rFonts w:ascii="Arial" w:hAnsi="Arial" w:cs="Arial"/>
          <w:sz w:val="24"/>
          <w:szCs w:val="24"/>
          <w:lang w:eastAsia="en-GB"/>
        </w:rPr>
        <w:t xml:space="preserve"> vote for </w:t>
      </w:r>
      <w:r w:rsidR="00385B4A">
        <w:rPr>
          <w:rFonts w:ascii="Arial" w:hAnsi="Arial" w:cs="Arial"/>
          <w:sz w:val="24"/>
          <w:szCs w:val="24"/>
          <w:lang w:eastAsia="en-GB"/>
        </w:rPr>
        <w:t>the</w:t>
      </w:r>
      <w:r>
        <w:rPr>
          <w:rFonts w:ascii="Arial" w:hAnsi="Arial" w:cs="Arial"/>
          <w:sz w:val="24"/>
          <w:szCs w:val="24"/>
          <w:lang w:eastAsia="en-GB"/>
        </w:rPr>
        <w:t xml:space="preserve"> party </w:t>
      </w:r>
      <w:r w:rsidR="00385B4A">
        <w:rPr>
          <w:rFonts w:ascii="Arial" w:hAnsi="Arial" w:cs="Arial"/>
          <w:sz w:val="24"/>
          <w:szCs w:val="24"/>
          <w:lang w:eastAsia="en-GB"/>
        </w:rPr>
        <w:t>that will deli</w:t>
      </w:r>
      <w:r w:rsidR="00EC2FEA">
        <w:rPr>
          <w:rFonts w:ascii="Arial" w:hAnsi="Arial" w:cs="Arial"/>
          <w:sz w:val="24"/>
          <w:szCs w:val="24"/>
          <w:lang w:eastAsia="en-GB"/>
        </w:rPr>
        <w:t>ver a specific policy objective</w:t>
      </w:r>
      <w:r w:rsidR="00CE46E8">
        <w:rPr>
          <w:rFonts w:ascii="Arial" w:hAnsi="Arial" w:cs="Arial"/>
          <w:sz w:val="24"/>
          <w:szCs w:val="24"/>
          <w:lang w:eastAsia="en-GB"/>
        </w:rPr>
        <w:t xml:space="preserve"> and </w:t>
      </w:r>
      <w:r w:rsidR="00385B4A">
        <w:rPr>
          <w:rFonts w:ascii="Arial" w:hAnsi="Arial" w:cs="Arial"/>
          <w:sz w:val="24"/>
          <w:szCs w:val="24"/>
          <w:lang w:eastAsia="en-GB"/>
        </w:rPr>
        <w:t>j</w:t>
      </w:r>
      <w:r w:rsidR="00C17EFB">
        <w:rPr>
          <w:rFonts w:ascii="Arial" w:hAnsi="Arial" w:cs="Arial"/>
          <w:sz w:val="24"/>
          <w:szCs w:val="24"/>
          <w:lang w:eastAsia="en-GB"/>
        </w:rPr>
        <w:t>ustify</w:t>
      </w:r>
      <w:r w:rsidR="00CE46E8">
        <w:rPr>
          <w:rFonts w:ascii="Arial" w:hAnsi="Arial" w:cs="Arial"/>
          <w:sz w:val="24"/>
          <w:szCs w:val="24"/>
          <w:lang w:eastAsia="en-GB"/>
        </w:rPr>
        <w:t>ing</w:t>
      </w:r>
      <w:r w:rsidR="00C17EFB">
        <w:rPr>
          <w:rFonts w:ascii="Arial" w:hAnsi="Arial" w:cs="Arial"/>
          <w:sz w:val="24"/>
          <w:szCs w:val="24"/>
          <w:lang w:eastAsia="en-GB"/>
        </w:rPr>
        <w:t xml:space="preserve"> their party choice using</w:t>
      </w:r>
      <w:r w:rsidR="00385B4A">
        <w:rPr>
          <w:rFonts w:ascii="Arial" w:hAnsi="Arial" w:cs="Arial"/>
          <w:sz w:val="24"/>
          <w:szCs w:val="24"/>
          <w:lang w:eastAsia="en-GB"/>
        </w:rPr>
        <w:t xml:space="preserve"> </w:t>
      </w:r>
      <w:r w:rsidR="00385B4A" w:rsidRPr="005939A1">
        <w:rPr>
          <w:rFonts w:ascii="Arial" w:hAnsi="Arial" w:cs="Arial"/>
          <w:sz w:val="24"/>
          <w:szCs w:val="24"/>
          <w:lang w:eastAsia="en-GB"/>
        </w:rPr>
        <w:t>economic analysis</w:t>
      </w:r>
      <w:r w:rsidR="00371A93">
        <w:rPr>
          <w:rFonts w:ascii="Arial" w:hAnsi="Arial" w:cs="Arial"/>
          <w:sz w:val="24"/>
          <w:szCs w:val="24"/>
          <w:lang w:eastAsia="en-GB"/>
        </w:rPr>
        <w:t xml:space="preserve"> to explain why this party’</w:t>
      </w:r>
      <w:r w:rsidR="00385B4A">
        <w:rPr>
          <w:rFonts w:ascii="Arial" w:hAnsi="Arial" w:cs="Arial"/>
          <w:sz w:val="24"/>
          <w:szCs w:val="24"/>
          <w:lang w:eastAsia="en-GB"/>
        </w:rPr>
        <w:t>s</w:t>
      </w:r>
      <w:r w:rsidRPr="005939A1">
        <w:rPr>
          <w:rFonts w:ascii="Arial" w:hAnsi="Arial" w:cs="Arial"/>
          <w:sz w:val="24"/>
          <w:szCs w:val="24"/>
          <w:lang w:eastAsia="en-GB"/>
        </w:rPr>
        <w:t xml:space="preserve"> policy mix </w:t>
      </w:r>
      <w:r w:rsidR="00385B4A">
        <w:rPr>
          <w:rFonts w:ascii="Arial" w:hAnsi="Arial" w:cs="Arial"/>
          <w:sz w:val="24"/>
          <w:szCs w:val="24"/>
          <w:lang w:eastAsia="en-GB"/>
        </w:rPr>
        <w:t>will achieve the desired policy objective</w:t>
      </w:r>
      <w:r w:rsidR="00A045AD">
        <w:rPr>
          <w:rFonts w:ascii="Arial" w:hAnsi="Arial" w:cs="Arial"/>
          <w:sz w:val="24"/>
          <w:szCs w:val="24"/>
          <w:lang w:eastAsia="en-GB"/>
        </w:rPr>
        <w:t>.</w:t>
      </w:r>
    </w:p>
    <w:p w:rsidR="004C52EE" w:rsidRDefault="004C52EE" w:rsidP="004C52EE">
      <w:pPr>
        <w:rPr>
          <w:rFonts w:ascii="Arial" w:hAnsi="Arial" w:cs="Arial"/>
          <w:sz w:val="24"/>
          <w:szCs w:val="24"/>
        </w:rPr>
      </w:pPr>
    </w:p>
    <w:p w:rsidR="004A5E99" w:rsidRPr="00196D83" w:rsidRDefault="004A5E99" w:rsidP="004C52E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Achievement Standard Number</w:t>
            </w:r>
          </w:p>
        </w:tc>
        <w:tc>
          <w:tcPr>
            <w:tcW w:w="5776" w:type="dxa"/>
            <w:vAlign w:val="center"/>
          </w:tcPr>
          <w:p w:rsidR="004C52EE" w:rsidRPr="00237F7E" w:rsidRDefault="009800A9" w:rsidP="00237F7E">
            <w:pPr>
              <w:tabs>
                <w:tab w:val="left" w:pos="1665"/>
              </w:tabs>
              <w:spacing w:before="80" w:after="80"/>
              <w:rPr>
                <w:rFonts w:ascii="Arial" w:hAnsi="Arial" w:cs="Arial"/>
                <w:b/>
                <w:sz w:val="24"/>
                <w:szCs w:val="24"/>
              </w:rPr>
            </w:pPr>
            <w:r>
              <w:rPr>
                <w:rFonts w:ascii="Arial" w:hAnsi="Arial" w:cs="Arial"/>
                <w:b/>
                <w:sz w:val="24"/>
                <w:szCs w:val="24"/>
              </w:rPr>
              <w:t xml:space="preserve">91228 </w:t>
            </w:r>
            <w:r w:rsidRPr="009800A9">
              <w:rPr>
                <w:rFonts w:ascii="Arial" w:hAnsi="Arial" w:cs="Arial"/>
                <w:b/>
                <w:sz w:val="24"/>
                <w:szCs w:val="24"/>
              </w:rPr>
              <w:t>Economics</w:t>
            </w:r>
            <w:r w:rsidRPr="00237F7E">
              <w:rPr>
                <w:rFonts w:ascii="Arial" w:hAnsi="Arial" w:cs="Arial"/>
                <w:b/>
                <w:sz w:val="24"/>
                <w:szCs w:val="24"/>
              </w:rPr>
              <w:t xml:space="preserve"> </w:t>
            </w:r>
            <w:r w:rsidR="004C52EE" w:rsidRPr="00237F7E">
              <w:rPr>
                <w:rFonts w:ascii="Arial" w:hAnsi="Arial" w:cs="Arial"/>
                <w:b/>
                <w:sz w:val="24"/>
                <w:szCs w:val="24"/>
              </w:rPr>
              <w:t>2.7</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Title</w:t>
            </w:r>
          </w:p>
        </w:tc>
        <w:tc>
          <w:tcPr>
            <w:tcW w:w="5776" w:type="dxa"/>
            <w:vAlign w:val="center"/>
          </w:tcPr>
          <w:p w:rsidR="004C52EE" w:rsidRPr="00237F7E" w:rsidRDefault="00584514" w:rsidP="00237F7E">
            <w:pPr>
              <w:tabs>
                <w:tab w:val="left" w:pos="1665"/>
              </w:tabs>
              <w:spacing w:before="80" w:after="80"/>
              <w:rPr>
                <w:rFonts w:ascii="Arial" w:hAnsi="Arial" w:cs="Arial"/>
                <w:sz w:val="24"/>
                <w:szCs w:val="24"/>
              </w:rPr>
            </w:pPr>
            <w:r w:rsidRPr="00237F7E">
              <w:rPr>
                <w:rFonts w:ascii="Arial" w:hAnsi="Arial" w:cs="Arial"/>
                <w:sz w:val="24"/>
                <w:szCs w:val="24"/>
              </w:rPr>
              <w:t>Analyse</w:t>
            </w:r>
            <w:r w:rsidR="004C52EE" w:rsidRPr="00237F7E">
              <w:rPr>
                <w:rFonts w:ascii="Arial" w:hAnsi="Arial" w:cs="Arial"/>
                <w:sz w:val="24"/>
                <w:szCs w:val="24"/>
              </w:rPr>
              <w:t xml:space="preserve"> a contemporary economic issue of special interest using economic concepts and models</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Number of Credits</w:t>
            </w:r>
          </w:p>
        </w:tc>
        <w:tc>
          <w:tcPr>
            <w:tcW w:w="5776" w:type="dxa"/>
            <w:vAlign w:val="center"/>
          </w:tcPr>
          <w:p w:rsidR="004C52EE" w:rsidRPr="00237F7E" w:rsidRDefault="004C52EE" w:rsidP="00237F7E">
            <w:pPr>
              <w:tabs>
                <w:tab w:val="left" w:pos="1665"/>
              </w:tabs>
              <w:spacing w:before="80" w:after="80"/>
              <w:rPr>
                <w:rFonts w:ascii="Arial" w:hAnsi="Arial" w:cs="Arial"/>
                <w:sz w:val="24"/>
                <w:szCs w:val="24"/>
              </w:rPr>
            </w:pPr>
            <w:r w:rsidRPr="00237F7E">
              <w:rPr>
                <w:rFonts w:ascii="Arial" w:hAnsi="Arial" w:cs="Arial"/>
                <w:sz w:val="24"/>
                <w:szCs w:val="24"/>
              </w:rPr>
              <w:t>4</w:t>
            </w:r>
          </w:p>
        </w:tc>
      </w:tr>
      <w:tr w:rsidR="004C52EE" w:rsidRPr="00237F7E" w:rsidTr="00237F7E">
        <w:tc>
          <w:tcPr>
            <w:tcW w:w="4077" w:type="dxa"/>
            <w:vAlign w:val="center"/>
          </w:tcPr>
          <w:p w:rsidR="004C52EE" w:rsidRPr="00237F7E" w:rsidRDefault="004C52EE" w:rsidP="00237F7E">
            <w:pPr>
              <w:tabs>
                <w:tab w:val="left" w:pos="1665"/>
              </w:tabs>
              <w:spacing w:before="80" w:after="80"/>
              <w:rPr>
                <w:rFonts w:ascii="Arial" w:hAnsi="Arial" w:cs="Arial"/>
                <w:b/>
                <w:sz w:val="24"/>
                <w:szCs w:val="24"/>
              </w:rPr>
            </w:pPr>
            <w:r w:rsidRPr="00237F7E">
              <w:rPr>
                <w:rFonts w:ascii="Arial" w:hAnsi="Arial" w:cs="Arial"/>
                <w:b/>
                <w:sz w:val="24"/>
                <w:szCs w:val="24"/>
              </w:rPr>
              <w:t>Version</w:t>
            </w:r>
          </w:p>
        </w:tc>
        <w:tc>
          <w:tcPr>
            <w:tcW w:w="5776" w:type="dxa"/>
            <w:vAlign w:val="center"/>
          </w:tcPr>
          <w:p w:rsidR="004C52EE" w:rsidRPr="00237F7E" w:rsidRDefault="00A07786" w:rsidP="00237F7E">
            <w:pPr>
              <w:tabs>
                <w:tab w:val="left" w:pos="1665"/>
              </w:tabs>
              <w:spacing w:before="80" w:after="80"/>
              <w:rPr>
                <w:rFonts w:ascii="Arial" w:hAnsi="Arial" w:cs="Arial"/>
                <w:sz w:val="24"/>
                <w:szCs w:val="24"/>
              </w:rPr>
            </w:pPr>
            <w:r>
              <w:rPr>
                <w:rFonts w:ascii="Arial" w:hAnsi="Arial" w:cs="Arial"/>
                <w:sz w:val="24"/>
                <w:szCs w:val="24"/>
              </w:rPr>
              <w:t>2</w:t>
            </w:r>
          </w:p>
        </w:tc>
      </w:tr>
    </w:tbl>
    <w:p w:rsidR="00970D2B" w:rsidRDefault="00970D2B" w:rsidP="00970D2B">
      <w:pPr>
        <w:suppressAutoHyphens w:val="0"/>
        <w:rPr>
          <w:rFonts w:ascii="Arial" w:hAnsi="Arial" w:cs="Arial"/>
          <w:sz w:val="24"/>
          <w:szCs w:val="24"/>
          <w:lang w:eastAsia="en-GB"/>
        </w:rPr>
      </w:pPr>
    </w:p>
    <w:p w:rsidR="00FB1D9B" w:rsidRDefault="00FB1D9B" w:rsidP="00970D2B">
      <w:pPr>
        <w:suppressAutoHyphens w:val="0"/>
        <w:rPr>
          <w:rFonts w:ascii="Arial" w:hAnsi="Arial" w:cs="Arial"/>
          <w:sz w:val="24"/>
          <w:szCs w:val="24"/>
          <w:lang w:eastAsia="en-GB"/>
        </w:rPr>
      </w:pPr>
      <w:r w:rsidRPr="00FB1D9B">
        <w:rPr>
          <w:rFonts w:ascii="Arial" w:hAnsi="Arial" w:cs="Arial"/>
          <w:sz w:val="24"/>
          <w:szCs w:val="24"/>
          <w:lang w:eastAsia="en-GB"/>
        </w:rPr>
        <w:t>The economic issues of inflation, international trade, economic growth and unemployment cannot be the focus of study for</w:t>
      </w:r>
      <w:r w:rsidR="00A045AD">
        <w:rPr>
          <w:rFonts w:ascii="Arial" w:hAnsi="Arial" w:cs="Arial"/>
          <w:sz w:val="24"/>
          <w:szCs w:val="24"/>
          <w:lang w:eastAsia="en-GB"/>
        </w:rPr>
        <w:t xml:space="preserve"> this special interest standard as analysis of these are assessed in achievement standards 91222, 91223, 91224 and 91225 respectively.</w:t>
      </w:r>
    </w:p>
    <w:p w:rsidR="004B41C8" w:rsidRPr="005939A1" w:rsidRDefault="004B41C8" w:rsidP="004B41C8">
      <w:pPr>
        <w:rPr>
          <w:rFonts w:ascii="Arial" w:hAnsi="Arial" w:cs="Arial"/>
          <w:sz w:val="24"/>
          <w:szCs w:val="24"/>
          <w:lang w:eastAsia="en-GB"/>
        </w:rPr>
      </w:pPr>
    </w:p>
    <w:p w:rsidR="000054EA" w:rsidRPr="00527E17" w:rsidRDefault="000054EA" w:rsidP="000054EA">
      <w:pPr>
        <w:tabs>
          <w:tab w:val="left" w:pos="426"/>
        </w:tabs>
        <w:rPr>
          <w:rFonts w:ascii="Arial" w:hAnsi="Arial" w:cs="Arial"/>
          <w:b/>
          <w:color w:val="000000"/>
          <w:sz w:val="24"/>
          <w:szCs w:val="24"/>
        </w:rPr>
      </w:pPr>
      <w:r w:rsidRPr="00527E17">
        <w:rPr>
          <w:rFonts w:ascii="Arial" w:hAnsi="Arial" w:cs="Arial"/>
          <w:b/>
          <w:sz w:val="24"/>
          <w:szCs w:val="24"/>
          <w:lang w:eastAsia="en-GB"/>
        </w:rPr>
        <w:t>Approaches</w:t>
      </w:r>
      <w:r w:rsidRPr="00527E17">
        <w:rPr>
          <w:rFonts w:ascii="Arial" w:hAnsi="Arial" w:cs="Arial"/>
          <w:b/>
          <w:color w:val="000000"/>
          <w:sz w:val="24"/>
          <w:szCs w:val="24"/>
        </w:rPr>
        <w:t xml:space="preserve"> to Assessment</w:t>
      </w:r>
    </w:p>
    <w:p w:rsidR="000054EA" w:rsidRPr="006F77AD" w:rsidRDefault="000054EA" w:rsidP="000054EA">
      <w:pPr>
        <w:tabs>
          <w:tab w:val="left" w:pos="426"/>
        </w:tabs>
        <w:rPr>
          <w:rFonts w:ascii="Arial" w:hAnsi="Arial" w:cs="Arial"/>
          <w:sz w:val="24"/>
          <w:szCs w:val="24"/>
          <w:lang w:eastAsia="en-GB"/>
        </w:rPr>
      </w:pPr>
      <w:r w:rsidRPr="006F77AD">
        <w:rPr>
          <w:rFonts w:ascii="Arial" w:hAnsi="Arial" w:cs="Arial"/>
          <w:sz w:val="24"/>
          <w:szCs w:val="24"/>
        </w:rPr>
        <w:t xml:space="preserve">Suggested approaches </w:t>
      </w:r>
      <w:r>
        <w:rPr>
          <w:rFonts w:ascii="Arial" w:hAnsi="Arial" w:cs="Arial"/>
          <w:sz w:val="24"/>
          <w:szCs w:val="24"/>
          <w:lang w:eastAsia="en-GB"/>
        </w:rPr>
        <w:t xml:space="preserve">depend on the specific special interest topic chosen but </w:t>
      </w:r>
      <w:r w:rsidR="00A045AD">
        <w:rPr>
          <w:rFonts w:ascii="Arial" w:hAnsi="Arial" w:cs="Arial"/>
          <w:sz w:val="24"/>
          <w:szCs w:val="24"/>
          <w:lang w:eastAsia="en-GB"/>
        </w:rPr>
        <w:t>gathering</w:t>
      </w:r>
      <w:r w:rsidRPr="006F77AD">
        <w:rPr>
          <w:rFonts w:ascii="Arial" w:hAnsi="Arial" w:cs="Arial"/>
          <w:sz w:val="24"/>
          <w:szCs w:val="24"/>
          <w:lang w:eastAsia="en-GB"/>
        </w:rPr>
        <w:t xml:space="preserve"> evidence </w:t>
      </w:r>
      <w:r w:rsidR="00A045AD">
        <w:rPr>
          <w:rFonts w:ascii="Arial" w:hAnsi="Arial" w:cs="Arial"/>
          <w:sz w:val="24"/>
          <w:szCs w:val="24"/>
          <w:lang w:eastAsia="en-GB"/>
        </w:rPr>
        <w:t xml:space="preserve">may </w:t>
      </w:r>
      <w:r w:rsidRPr="006F77AD">
        <w:rPr>
          <w:rFonts w:ascii="Arial" w:hAnsi="Arial" w:cs="Arial"/>
          <w:sz w:val="24"/>
          <w:szCs w:val="24"/>
          <w:lang w:eastAsia="en-GB"/>
        </w:rPr>
        <w:t>include:</w:t>
      </w:r>
    </w:p>
    <w:p w:rsidR="000054EA" w:rsidRDefault="000054EA" w:rsidP="000054EA">
      <w:pPr>
        <w:numPr>
          <w:ilvl w:val="0"/>
          <w:numId w:val="35"/>
        </w:numPr>
        <w:tabs>
          <w:tab w:val="num" w:pos="851"/>
        </w:tabs>
        <w:suppressAutoHyphens w:val="0"/>
        <w:rPr>
          <w:rFonts w:ascii="Arial" w:hAnsi="Arial" w:cs="Arial"/>
          <w:sz w:val="24"/>
          <w:szCs w:val="24"/>
          <w:lang w:eastAsia="en-GB"/>
        </w:rPr>
      </w:pPr>
      <w:r>
        <w:rPr>
          <w:rFonts w:ascii="Arial" w:hAnsi="Arial" w:cs="Arial"/>
          <w:sz w:val="24"/>
          <w:szCs w:val="24"/>
          <w:lang w:eastAsia="en-GB"/>
        </w:rPr>
        <w:t xml:space="preserve">students collecting </w:t>
      </w:r>
      <w:r w:rsidR="00CE46E8">
        <w:rPr>
          <w:rFonts w:ascii="Arial" w:hAnsi="Arial" w:cs="Arial"/>
          <w:sz w:val="24"/>
          <w:szCs w:val="24"/>
          <w:lang w:eastAsia="en-GB"/>
        </w:rPr>
        <w:t>media</w:t>
      </w:r>
      <w:r>
        <w:rPr>
          <w:rFonts w:ascii="Arial" w:hAnsi="Arial" w:cs="Arial"/>
          <w:sz w:val="24"/>
          <w:szCs w:val="24"/>
          <w:lang w:eastAsia="en-GB"/>
        </w:rPr>
        <w:t xml:space="preserve"> articles covering causes of special interest issue and using writing frames to provide a basis for a logical use of models to explain the cause identified in the article affects the area of special interest</w:t>
      </w:r>
    </w:p>
    <w:p w:rsidR="003F1C96" w:rsidRPr="006F77AD" w:rsidRDefault="002D0AF5" w:rsidP="002D0AF5">
      <w:pPr>
        <w:numPr>
          <w:ilvl w:val="0"/>
          <w:numId w:val="35"/>
        </w:numPr>
        <w:tabs>
          <w:tab w:val="num" w:pos="851"/>
        </w:tabs>
        <w:suppressAutoHyphens w:val="0"/>
        <w:rPr>
          <w:rFonts w:ascii="Arial" w:hAnsi="Arial" w:cs="Arial"/>
          <w:sz w:val="24"/>
          <w:szCs w:val="24"/>
          <w:lang w:eastAsia="en-GB"/>
        </w:rPr>
      </w:pPr>
      <w:proofErr w:type="gramStart"/>
      <w:r>
        <w:rPr>
          <w:rFonts w:ascii="Arial" w:hAnsi="Arial" w:cs="Arial"/>
          <w:sz w:val="24"/>
          <w:szCs w:val="24"/>
          <w:lang w:eastAsia="en-GB"/>
        </w:rPr>
        <w:t>students</w:t>
      </w:r>
      <w:proofErr w:type="gramEnd"/>
      <w:r>
        <w:rPr>
          <w:rFonts w:ascii="Arial" w:hAnsi="Arial" w:cs="Arial"/>
          <w:sz w:val="24"/>
          <w:szCs w:val="24"/>
          <w:lang w:eastAsia="en-GB"/>
        </w:rPr>
        <w:t xml:space="preserve"> could survey affected groups to establish causes and effects</w:t>
      </w:r>
      <w:r w:rsidR="00A045AD">
        <w:rPr>
          <w:rFonts w:ascii="Arial" w:hAnsi="Arial" w:cs="Arial"/>
          <w:sz w:val="24"/>
          <w:szCs w:val="24"/>
          <w:lang w:eastAsia="en-GB"/>
        </w:rPr>
        <w:t>.</w:t>
      </w:r>
    </w:p>
    <w:sectPr w:rsidR="003F1C96" w:rsidRPr="006F77AD" w:rsidSect="00196D83">
      <w:headerReference w:type="even" r:id="rId9"/>
      <w:footerReference w:type="even" r:id="rId10"/>
      <w:footerReference w:type="default" r:id="rId11"/>
      <w:headerReference w:type="first" r:id="rId12"/>
      <w:footnotePr>
        <w:pos w:val="beneathText"/>
      </w:footnotePr>
      <w:pgSz w:w="11905" w:h="16837"/>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3A5" w:rsidRDefault="000C63A5">
      <w:r>
        <w:separator/>
      </w:r>
    </w:p>
  </w:endnote>
  <w:endnote w:type="continuationSeparator" w:id="0">
    <w:p w:rsidR="000C63A5" w:rsidRDefault="000C6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FB" w:rsidRDefault="00FD6E73" w:rsidP="006952BA">
    <w:pPr>
      <w:pStyle w:val="Footer"/>
      <w:framePr w:wrap="around" w:vAnchor="text" w:hAnchor="margin" w:xAlign="right" w:y="1"/>
      <w:rPr>
        <w:rStyle w:val="PageNumber"/>
      </w:rPr>
    </w:pPr>
    <w:r>
      <w:rPr>
        <w:rStyle w:val="PageNumber"/>
      </w:rPr>
      <w:fldChar w:fldCharType="begin"/>
    </w:r>
    <w:r w:rsidR="00C17EFB">
      <w:rPr>
        <w:rStyle w:val="PageNumber"/>
      </w:rPr>
      <w:instrText xml:space="preserve">PAGE  </w:instrText>
    </w:r>
    <w:r>
      <w:rPr>
        <w:rStyle w:val="PageNumber"/>
      </w:rPr>
      <w:fldChar w:fldCharType="end"/>
    </w:r>
  </w:p>
  <w:p w:rsidR="00C17EFB" w:rsidRDefault="00C17EFB" w:rsidP="00B142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FB" w:rsidRDefault="00FD6E73" w:rsidP="006952BA">
    <w:pPr>
      <w:pStyle w:val="Footer"/>
      <w:framePr w:wrap="around" w:vAnchor="text" w:hAnchor="margin" w:xAlign="right" w:y="1"/>
      <w:rPr>
        <w:rStyle w:val="PageNumber"/>
      </w:rPr>
    </w:pPr>
    <w:r>
      <w:rPr>
        <w:rStyle w:val="PageNumber"/>
      </w:rPr>
      <w:fldChar w:fldCharType="begin"/>
    </w:r>
    <w:r w:rsidR="00C17EFB">
      <w:rPr>
        <w:rStyle w:val="PageNumber"/>
      </w:rPr>
      <w:instrText xml:space="preserve">PAGE  </w:instrText>
    </w:r>
    <w:r>
      <w:rPr>
        <w:rStyle w:val="PageNumber"/>
      </w:rPr>
      <w:fldChar w:fldCharType="separate"/>
    </w:r>
    <w:r w:rsidR="006C785E">
      <w:rPr>
        <w:rStyle w:val="PageNumber"/>
        <w:noProof/>
      </w:rPr>
      <w:t>4</w:t>
    </w:r>
    <w:r>
      <w:rPr>
        <w:rStyle w:val="PageNumber"/>
      </w:rPr>
      <w:fldChar w:fldCharType="end"/>
    </w:r>
  </w:p>
  <w:p w:rsidR="00277811" w:rsidRDefault="006C785E" w:rsidP="00277811">
    <w:pPr>
      <w:pStyle w:val="Footer"/>
    </w:pPr>
    <w:r>
      <w:t>January 2017</w:t>
    </w:r>
  </w:p>
  <w:p w:rsidR="00C17EFB" w:rsidRDefault="00C17EFB" w:rsidP="00B142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3A5" w:rsidRDefault="000C63A5">
      <w:r>
        <w:separator/>
      </w:r>
    </w:p>
  </w:footnote>
  <w:footnote w:type="continuationSeparator" w:id="0">
    <w:p w:rsidR="000C63A5" w:rsidRDefault="000C63A5">
      <w:r>
        <w:continuationSeparator/>
      </w:r>
    </w:p>
  </w:footnote>
  <w:footnote w:id="1">
    <w:p w:rsidR="00AC611A" w:rsidRPr="00DC6C5B" w:rsidRDefault="00AC611A" w:rsidP="00AC611A">
      <w:pPr>
        <w:pStyle w:val="FootnoteText"/>
        <w:rPr>
          <w:lang w:val="en-NZ"/>
        </w:rPr>
      </w:pPr>
      <w:r>
        <w:rPr>
          <w:rStyle w:val="FootnoteReference"/>
        </w:rPr>
        <w:footnoteRef/>
      </w:r>
      <w:r>
        <w:t xml:space="preserve"> </w:t>
      </w:r>
      <w:hyperlink r:id="rId1" w:history="1">
        <w:r w:rsidRPr="00A50157">
          <w:rPr>
            <w:rStyle w:val="Hyperlink"/>
            <w:rFonts w:ascii="Arial" w:hAnsi="Arial" w:cs="Arial"/>
          </w:rPr>
          <w:t>Effective Pedagogy in Social Sciences: Tikanga ā Iwi: BES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FB" w:rsidRDefault="00FD6E73">
    <w:pPr>
      <w:pStyle w:val="Header"/>
    </w:pPr>
    <w:r>
      <w:rPr>
        <w:noProof/>
        <w:lang w:val="en-NZ" w:eastAsia="en-NZ"/>
      </w:rPr>
      <w:pict>
        <v:shapetype id="_x0000_t202" coordsize="21600,21600" o:spt="202" path="m,l,21600r21600,l21600,xe">
          <v:stroke joinstyle="miter"/>
          <v:path gradientshapeok="t" o:connecttype="rect"/>
        </v:shapetype>
        <v:shape id="WordArt 5" o:spid="_x0000_s2052" type="#_x0000_t202" style="position:absolute;margin-left:0;margin-top:0;width:485.25pt;height:194.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" o:allowincell="f" filled="f" stroked="f">
          <v:stroke joinstyle="round"/>
          <o:lock v:ext="edit" shapetype="t"/>
          <v:textbox style="mso-fit-shape-to-text:t">
            <w:txbxContent>
              <w:p w:rsidR="00AA692A" w:rsidRDefault="00AA692A" w:rsidP="00AA692A">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D6E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05pt;height:92.7pt;rotation:315;z-index:-251659264;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FB" w:rsidRDefault="00FD6E73">
    <w:pPr>
      <w:pStyle w:val="Header"/>
    </w:pPr>
    <w:r>
      <w:rPr>
        <w:noProof/>
        <w:lang w:val="en-NZ" w:eastAsia="en-NZ"/>
      </w:rPr>
      <w:pict>
        <v:shapetype id="_x0000_t202" coordsize="21600,21600" o:spt="202" path="m,l,21600r21600,l21600,xe">
          <v:stroke joinstyle="miter"/>
          <v:path gradientshapeok="t" o:connecttype="rect"/>
        </v:shapetype>
        <v:shape id="WordArt 4" o:spid="_x0000_s2051" type="#_x0000_t202" style="position:absolute;margin-left:0;margin-top:0;width:485.25pt;height:194.1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" o:allowincell="f" filled="f" stroked="f">
          <v:stroke joinstyle="round"/>
          <o:lock v:ext="edit" shapetype="t"/>
          <v:textbox style="mso-fit-shape-to-text:t">
            <w:txbxContent>
              <w:p w:rsidR="00AA692A" w:rsidRDefault="00AA692A" w:rsidP="00AA692A">
                <w:pPr>
                  <w:pStyle w:val="NormalWeb"/>
                  <w:spacing w:before="0" w:after="0"/>
                  <w:jc w:val="center"/>
                  <w:rPr>
                    <w:szCs w:val="24"/>
                  </w:rPr>
                </w:pPr>
                <w:r>
                  <w:rPr>
                    <w:rFonts w:ascii="Arial" w:hAnsi="Arial" w:cs="Arial"/>
                    <w:color w:val="C0C0C0"/>
                    <w:sz w:val="2"/>
                    <w:szCs w:val="2"/>
                  </w:rPr>
                  <w:t>DRAFT</w:t>
                </w:r>
              </w:p>
            </w:txbxContent>
          </v:textbox>
          <w10:wrap anchorx="margin" anchory="margin"/>
        </v:shape>
      </w:pict>
    </w:r>
    <w:r w:rsidRPr="00FD6E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05pt;height:92.7pt;rotation:315;z-index:-251660288;mso-position-horizontal:center;mso-position-horizontal-relative:margin;mso-position-vertical:center;mso-position-vertical-relative:margin" o:allowincell="f" fillcolor="silver" stroked="f">
          <v:textpath style="font-family:&quot;Times New Roman&quot;;font-size:1pt" string="THIR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CA19E2"/>
    <w:multiLevelType w:val="hybridMultilevel"/>
    <w:tmpl w:val="D7521136"/>
    <w:lvl w:ilvl="0" w:tplc="40BAA82C">
      <w:start w:val="1"/>
      <w:numFmt w:val="decimal"/>
      <w:lvlText w:val="%1."/>
      <w:lvlJc w:val="left"/>
      <w:pPr>
        <w:tabs>
          <w:tab w:val="num" w:pos="360"/>
        </w:tabs>
        <w:ind w:left="360" w:hanging="360"/>
      </w:pPr>
      <w:rPr>
        <w:rFonts w:hint="default"/>
      </w:rPr>
    </w:lvl>
    <w:lvl w:ilvl="1" w:tplc="F62C781E">
      <w:start w:val="1"/>
      <w:numFmt w:val="lowerLetter"/>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7">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DE8233D"/>
    <w:multiLevelType w:val="hybridMultilevel"/>
    <w:tmpl w:val="A008C536"/>
    <w:lvl w:ilvl="0" w:tplc="A95A60F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nsid w:val="19B57306"/>
    <w:multiLevelType w:val="hybridMultilevel"/>
    <w:tmpl w:val="5FD6EA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hint="default"/>
      </w:rPr>
    </w:lvl>
    <w:lvl w:ilvl="2" w:tplc="08090003">
      <w:start w:val="1"/>
      <w:numFmt w:val="bullet"/>
      <w:lvlText w:val="o"/>
      <w:lvlJc w:val="left"/>
      <w:pPr>
        <w:tabs>
          <w:tab w:val="num" w:pos="1440"/>
        </w:tabs>
        <w:ind w:left="1440" w:hanging="360"/>
      </w:pPr>
      <w:rPr>
        <w:rFonts w:ascii="Courier New" w:hAnsi="Courier New"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1EF107D"/>
    <w:multiLevelType w:val="hybridMultilevel"/>
    <w:tmpl w:val="947E537E"/>
    <w:lvl w:ilvl="0" w:tplc="EEB68238">
      <w:start w:val="3"/>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25F5A23"/>
    <w:multiLevelType w:val="hybridMultilevel"/>
    <w:tmpl w:val="50008D62"/>
    <w:lvl w:ilvl="0" w:tplc="08090001">
      <w:start w:val="1"/>
      <w:numFmt w:val="bullet"/>
      <w:lvlText w:val=""/>
      <w:lvlJc w:val="left"/>
      <w:pPr>
        <w:tabs>
          <w:tab w:val="num" w:pos="1353"/>
        </w:tabs>
        <w:ind w:left="1353" w:hanging="360"/>
      </w:pPr>
      <w:rPr>
        <w:rFonts w:ascii="Symbol" w:hAnsi="Symbol" w:hint="default"/>
      </w:rPr>
    </w:lvl>
    <w:lvl w:ilvl="1" w:tplc="08090003" w:tentative="1">
      <w:start w:val="1"/>
      <w:numFmt w:val="bullet"/>
      <w:lvlText w:val="o"/>
      <w:lvlJc w:val="left"/>
      <w:pPr>
        <w:tabs>
          <w:tab w:val="num" w:pos="2073"/>
        </w:tabs>
        <w:ind w:left="2073" w:hanging="360"/>
      </w:pPr>
      <w:rPr>
        <w:rFonts w:ascii="Courier New" w:hAnsi="Courier New" w:cs="Arial" w:hint="default"/>
      </w:rPr>
    </w:lvl>
    <w:lvl w:ilvl="2" w:tplc="08090005" w:tentative="1">
      <w:start w:val="1"/>
      <w:numFmt w:val="bullet"/>
      <w:lvlText w:val=""/>
      <w:lvlJc w:val="left"/>
      <w:pPr>
        <w:tabs>
          <w:tab w:val="num" w:pos="2793"/>
        </w:tabs>
        <w:ind w:left="2793" w:hanging="360"/>
      </w:pPr>
      <w:rPr>
        <w:rFonts w:ascii="Wingdings" w:hAnsi="Wingdings" w:hint="default"/>
      </w:rPr>
    </w:lvl>
    <w:lvl w:ilvl="3" w:tplc="08090001" w:tentative="1">
      <w:start w:val="1"/>
      <w:numFmt w:val="bullet"/>
      <w:lvlText w:val=""/>
      <w:lvlJc w:val="left"/>
      <w:pPr>
        <w:tabs>
          <w:tab w:val="num" w:pos="3513"/>
        </w:tabs>
        <w:ind w:left="3513" w:hanging="360"/>
      </w:pPr>
      <w:rPr>
        <w:rFonts w:ascii="Symbol" w:hAnsi="Symbol" w:hint="default"/>
      </w:rPr>
    </w:lvl>
    <w:lvl w:ilvl="4" w:tplc="08090003" w:tentative="1">
      <w:start w:val="1"/>
      <w:numFmt w:val="bullet"/>
      <w:lvlText w:val="o"/>
      <w:lvlJc w:val="left"/>
      <w:pPr>
        <w:tabs>
          <w:tab w:val="num" w:pos="4233"/>
        </w:tabs>
        <w:ind w:left="4233" w:hanging="360"/>
      </w:pPr>
      <w:rPr>
        <w:rFonts w:ascii="Courier New" w:hAnsi="Courier New" w:cs="Arial" w:hint="default"/>
      </w:rPr>
    </w:lvl>
    <w:lvl w:ilvl="5" w:tplc="08090005" w:tentative="1">
      <w:start w:val="1"/>
      <w:numFmt w:val="bullet"/>
      <w:lvlText w:val=""/>
      <w:lvlJc w:val="left"/>
      <w:pPr>
        <w:tabs>
          <w:tab w:val="num" w:pos="4953"/>
        </w:tabs>
        <w:ind w:left="4953" w:hanging="360"/>
      </w:pPr>
      <w:rPr>
        <w:rFonts w:ascii="Wingdings" w:hAnsi="Wingdings" w:hint="default"/>
      </w:rPr>
    </w:lvl>
    <w:lvl w:ilvl="6" w:tplc="08090001" w:tentative="1">
      <w:start w:val="1"/>
      <w:numFmt w:val="bullet"/>
      <w:lvlText w:val=""/>
      <w:lvlJc w:val="left"/>
      <w:pPr>
        <w:tabs>
          <w:tab w:val="num" w:pos="5673"/>
        </w:tabs>
        <w:ind w:left="5673" w:hanging="360"/>
      </w:pPr>
      <w:rPr>
        <w:rFonts w:ascii="Symbol" w:hAnsi="Symbol" w:hint="default"/>
      </w:rPr>
    </w:lvl>
    <w:lvl w:ilvl="7" w:tplc="08090003" w:tentative="1">
      <w:start w:val="1"/>
      <w:numFmt w:val="bullet"/>
      <w:lvlText w:val="o"/>
      <w:lvlJc w:val="left"/>
      <w:pPr>
        <w:tabs>
          <w:tab w:val="num" w:pos="6393"/>
        </w:tabs>
        <w:ind w:left="6393" w:hanging="360"/>
      </w:pPr>
      <w:rPr>
        <w:rFonts w:ascii="Courier New" w:hAnsi="Courier New" w:cs="Arial" w:hint="default"/>
      </w:rPr>
    </w:lvl>
    <w:lvl w:ilvl="8" w:tplc="08090005" w:tentative="1">
      <w:start w:val="1"/>
      <w:numFmt w:val="bullet"/>
      <w:lvlText w:val=""/>
      <w:lvlJc w:val="left"/>
      <w:pPr>
        <w:tabs>
          <w:tab w:val="num" w:pos="7113"/>
        </w:tabs>
        <w:ind w:left="7113" w:hanging="360"/>
      </w:pPr>
      <w:rPr>
        <w:rFonts w:ascii="Wingdings" w:hAnsi="Wingdings" w:hint="default"/>
      </w:rPr>
    </w:lvl>
  </w:abstractNum>
  <w:abstractNum w:abstractNumId="17">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8">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9">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761C07"/>
    <w:multiLevelType w:val="hybridMultilevel"/>
    <w:tmpl w:val="276E054A"/>
    <w:lvl w:ilvl="0" w:tplc="EEA4A0E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1326373"/>
    <w:multiLevelType w:val="multilevel"/>
    <w:tmpl w:val="6B5E77C0"/>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nsid w:val="4BC46435"/>
    <w:multiLevelType w:val="multilevel"/>
    <w:tmpl w:val="3E604E80"/>
    <w:lvl w:ilvl="0">
      <w:start w:val="1"/>
      <w:numFmt w:val="decimal"/>
      <w:lvlText w:val="%1"/>
      <w:lvlJc w:val="left"/>
      <w:pPr>
        <w:tabs>
          <w:tab w:val="num" w:pos="567"/>
        </w:tabs>
        <w:ind w:left="567" w:hanging="567"/>
      </w:pPr>
      <w:rPr>
        <w:rFonts w:hint="default"/>
      </w:rPr>
    </w:lvl>
    <w:lvl w:ilvl="1">
      <w:start w:val="1"/>
      <w:numFmt w:val="bullet"/>
      <w:lvlRestart w:val="0"/>
      <w:lvlText w:val=""/>
      <w:lvlJc w:val="left"/>
      <w:pPr>
        <w:tabs>
          <w:tab w:val="num" w:pos="907"/>
        </w:tabs>
        <w:ind w:left="907" w:hanging="340"/>
      </w:pPr>
      <w:rPr>
        <w:rFonts w:ascii="Symbol" w:hAnsi="Symbol" w:hint="default"/>
      </w:rPr>
    </w:lvl>
    <w:lvl w:ilvl="2">
      <w:start w:val="1"/>
      <w:numFmt w:val="bullet"/>
      <w:lvlText w:val=""/>
      <w:lvlJc w:val="left"/>
      <w:pPr>
        <w:tabs>
          <w:tab w:val="num" w:pos="1247"/>
        </w:tabs>
        <w:ind w:left="1247" w:hanging="340"/>
      </w:pPr>
      <w:rPr>
        <w:rFonts w:ascii="Symbol" w:hAnsi="Symbol" w:hint="default"/>
      </w:rPr>
    </w:lvl>
    <w:lvl w:ilvl="3">
      <w:start w:val="1"/>
      <w:numFmt w:val="decimal"/>
      <w:lvlText w:val="%1.%2.%3.%4."/>
      <w:lvlJc w:val="left"/>
      <w:pPr>
        <w:tabs>
          <w:tab w:val="num" w:pos="1797"/>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25">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1A0B2C"/>
    <w:multiLevelType w:val="hybridMultilevel"/>
    <w:tmpl w:val="B714E818"/>
    <w:lvl w:ilvl="0" w:tplc="68BC95B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51A11D5"/>
    <w:multiLevelType w:val="hybridMultilevel"/>
    <w:tmpl w:val="60A87B94"/>
    <w:lvl w:ilvl="0" w:tplc="D2BE78DE">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6316A30"/>
    <w:multiLevelType w:val="hybridMultilevel"/>
    <w:tmpl w:val="94A88D50"/>
    <w:lvl w:ilvl="0" w:tplc="68BC95B4">
      <w:start w:val="1"/>
      <w:numFmt w:val="decimal"/>
      <w:lvlText w:val="%1."/>
      <w:lvlJc w:val="left"/>
      <w:pPr>
        <w:tabs>
          <w:tab w:val="num" w:pos="567"/>
        </w:tabs>
        <w:ind w:left="567" w:hanging="567"/>
      </w:pPr>
      <w:rPr>
        <w:rFonts w:hint="default"/>
      </w:rPr>
    </w:lvl>
    <w:lvl w:ilvl="1" w:tplc="F62C781E">
      <w:start w:val="1"/>
      <w:numFmt w:val="lowerLetter"/>
      <w:lvlText w:val="%2."/>
      <w:lvlJc w:val="left"/>
      <w:pPr>
        <w:tabs>
          <w:tab w:val="num" w:pos="720"/>
        </w:tabs>
        <w:ind w:left="720" w:hanging="360"/>
      </w:pPr>
      <w:rPr>
        <w:rFonts w:hint="default"/>
      </w:rPr>
    </w:lvl>
    <w:lvl w:ilvl="2" w:tplc="F62C781E">
      <w:start w:val="1"/>
      <w:numFmt w:val="lowerLetter"/>
      <w:lvlText w:val="%3."/>
      <w:lvlJc w:val="left"/>
      <w:pPr>
        <w:tabs>
          <w:tab w:val="num" w:pos="1620"/>
        </w:tabs>
        <w:ind w:left="1620" w:hanging="360"/>
      </w:pPr>
      <w:rPr>
        <w:rFonts w:hint="default"/>
      </w:rPr>
    </w:lvl>
    <w:lvl w:ilvl="3" w:tplc="6DCCC834">
      <w:start w:val="1"/>
      <w:numFmt w:val="lowerRoman"/>
      <w:lvlText w:val="%4."/>
      <w:lvlJc w:val="left"/>
      <w:pPr>
        <w:tabs>
          <w:tab w:val="num" w:pos="2160"/>
        </w:tabs>
        <w:ind w:left="2160" w:hanging="360"/>
      </w:pPr>
      <w:rPr>
        <w:rFonts w:hint="default"/>
      </w:r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9">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03C2420"/>
    <w:multiLevelType w:val="multilevel"/>
    <w:tmpl w:val="1CF8C92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287"/>
        </w:tabs>
        <w:ind w:left="1287" w:hanging="567"/>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3">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C3169E"/>
    <w:multiLevelType w:val="multilevel"/>
    <w:tmpl w:val="C452034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287"/>
        </w:tabs>
        <w:ind w:left="1287" w:hanging="567"/>
      </w:pPr>
      <w:rPr>
        <w:rFonts w:ascii="Symbol" w:hAnsi="Symbol"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9D76FAE"/>
    <w:multiLevelType w:val="multilevel"/>
    <w:tmpl w:val="2BF4ADE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8"/>
  </w:num>
  <w:num w:numId="5">
    <w:abstractNumId w:val="25"/>
  </w:num>
  <w:num w:numId="6">
    <w:abstractNumId w:val="13"/>
  </w:num>
  <w:num w:numId="7">
    <w:abstractNumId w:val="6"/>
  </w:num>
  <w:num w:numId="8">
    <w:abstractNumId w:val="35"/>
  </w:num>
  <w:num w:numId="9">
    <w:abstractNumId w:val="44"/>
  </w:num>
  <w:num w:numId="10">
    <w:abstractNumId w:val="40"/>
  </w:num>
  <w:num w:numId="11">
    <w:abstractNumId w:val="11"/>
  </w:num>
  <w:num w:numId="12">
    <w:abstractNumId w:val="23"/>
  </w:num>
  <w:num w:numId="13">
    <w:abstractNumId w:val="39"/>
  </w:num>
  <w:num w:numId="14">
    <w:abstractNumId w:val="5"/>
  </w:num>
  <w:num w:numId="15">
    <w:abstractNumId w:val="7"/>
  </w:num>
  <w:num w:numId="16">
    <w:abstractNumId w:val="14"/>
  </w:num>
  <w:num w:numId="17">
    <w:abstractNumId w:val="20"/>
  </w:num>
  <w:num w:numId="18">
    <w:abstractNumId w:val="21"/>
  </w:num>
  <w:num w:numId="19">
    <w:abstractNumId w:val="43"/>
  </w:num>
  <w:num w:numId="20">
    <w:abstractNumId w:val="2"/>
  </w:num>
  <w:num w:numId="21">
    <w:abstractNumId w:val="30"/>
  </w:num>
  <w:num w:numId="22">
    <w:abstractNumId w:val="45"/>
  </w:num>
  <w:num w:numId="23">
    <w:abstractNumId w:val="42"/>
  </w:num>
  <w:num w:numId="24">
    <w:abstractNumId w:val="19"/>
  </w:num>
  <w:num w:numId="25">
    <w:abstractNumId w:val="36"/>
  </w:num>
  <w:num w:numId="26">
    <w:abstractNumId w:val="4"/>
  </w:num>
  <w:num w:numId="27">
    <w:abstractNumId w:val="29"/>
  </w:num>
  <w:num w:numId="28">
    <w:abstractNumId w:val="41"/>
  </w:num>
  <w:num w:numId="29">
    <w:abstractNumId w:val="33"/>
  </w:num>
  <w:num w:numId="30">
    <w:abstractNumId w:val="9"/>
  </w:num>
  <w:num w:numId="31">
    <w:abstractNumId w:val="37"/>
  </w:num>
  <w:num w:numId="32">
    <w:abstractNumId w:val="10"/>
  </w:num>
  <w:num w:numId="33">
    <w:abstractNumId w:val="38"/>
  </w:num>
  <w:num w:numId="34">
    <w:abstractNumId w:val="16"/>
  </w:num>
  <w:num w:numId="35">
    <w:abstractNumId w:val="12"/>
  </w:num>
  <w:num w:numId="36">
    <w:abstractNumId w:val="28"/>
  </w:num>
  <w:num w:numId="37">
    <w:abstractNumId w:val="26"/>
  </w:num>
  <w:num w:numId="38">
    <w:abstractNumId w:val="15"/>
  </w:num>
  <w:num w:numId="39">
    <w:abstractNumId w:val="3"/>
  </w:num>
  <w:num w:numId="40">
    <w:abstractNumId w:val="22"/>
  </w:num>
  <w:num w:numId="41">
    <w:abstractNumId w:val="34"/>
  </w:num>
  <w:num w:numId="42">
    <w:abstractNumId w:val="27"/>
  </w:num>
  <w:num w:numId="43">
    <w:abstractNumId w:val="8"/>
  </w:num>
  <w:num w:numId="44">
    <w:abstractNumId w:val="31"/>
  </w:num>
  <w:num w:numId="45">
    <w:abstractNumId w:val="24"/>
  </w:num>
  <w:num w:numId="4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ael Henson">
    <w15:presenceInfo w15:providerId="AD" w15:userId="S-1-5-21-140983058-81859767-871907280-79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054EA"/>
    <w:rsid w:val="0000737C"/>
    <w:rsid w:val="00014386"/>
    <w:rsid w:val="000234F2"/>
    <w:rsid w:val="00041A0F"/>
    <w:rsid w:val="00062834"/>
    <w:rsid w:val="000769DE"/>
    <w:rsid w:val="00094834"/>
    <w:rsid w:val="000A1CB9"/>
    <w:rsid w:val="000B6FF3"/>
    <w:rsid w:val="000C63A5"/>
    <w:rsid w:val="000F4C39"/>
    <w:rsid w:val="00115E66"/>
    <w:rsid w:val="00123B89"/>
    <w:rsid w:val="001256A8"/>
    <w:rsid w:val="001265D6"/>
    <w:rsid w:val="00196D83"/>
    <w:rsid w:val="001C17D5"/>
    <w:rsid w:val="001C2E8B"/>
    <w:rsid w:val="001E3141"/>
    <w:rsid w:val="001F08A7"/>
    <w:rsid w:val="001F6CE1"/>
    <w:rsid w:val="00213E71"/>
    <w:rsid w:val="002320F2"/>
    <w:rsid w:val="00237910"/>
    <w:rsid w:val="00237F7E"/>
    <w:rsid w:val="00244533"/>
    <w:rsid w:val="002563CA"/>
    <w:rsid w:val="002565E0"/>
    <w:rsid w:val="00265D5E"/>
    <w:rsid w:val="0026622D"/>
    <w:rsid w:val="0027002D"/>
    <w:rsid w:val="00277811"/>
    <w:rsid w:val="002B4559"/>
    <w:rsid w:val="002C52A7"/>
    <w:rsid w:val="002D0AF5"/>
    <w:rsid w:val="002D681E"/>
    <w:rsid w:val="00305F80"/>
    <w:rsid w:val="003062BE"/>
    <w:rsid w:val="00314E50"/>
    <w:rsid w:val="0034453D"/>
    <w:rsid w:val="00367C76"/>
    <w:rsid w:val="00371A93"/>
    <w:rsid w:val="00385B4A"/>
    <w:rsid w:val="00387507"/>
    <w:rsid w:val="00387890"/>
    <w:rsid w:val="00387FE9"/>
    <w:rsid w:val="003B13AB"/>
    <w:rsid w:val="003C4E28"/>
    <w:rsid w:val="003F1C96"/>
    <w:rsid w:val="003F3D27"/>
    <w:rsid w:val="00411D5A"/>
    <w:rsid w:val="00412A90"/>
    <w:rsid w:val="004260C6"/>
    <w:rsid w:val="00436454"/>
    <w:rsid w:val="004420A6"/>
    <w:rsid w:val="0044382F"/>
    <w:rsid w:val="00451765"/>
    <w:rsid w:val="004740BE"/>
    <w:rsid w:val="00485306"/>
    <w:rsid w:val="004A5E99"/>
    <w:rsid w:val="004B3CF6"/>
    <w:rsid w:val="004B41C8"/>
    <w:rsid w:val="004C52EE"/>
    <w:rsid w:val="004C7BFB"/>
    <w:rsid w:val="004C7F06"/>
    <w:rsid w:val="004E0295"/>
    <w:rsid w:val="004E1961"/>
    <w:rsid w:val="004F07A3"/>
    <w:rsid w:val="00502120"/>
    <w:rsid w:val="005021EA"/>
    <w:rsid w:val="0053732B"/>
    <w:rsid w:val="005446C3"/>
    <w:rsid w:val="00544FCE"/>
    <w:rsid w:val="00551149"/>
    <w:rsid w:val="00557512"/>
    <w:rsid w:val="00573EE7"/>
    <w:rsid w:val="00577325"/>
    <w:rsid w:val="00580E30"/>
    <w:rsid w:val="00584514"/>
    <w:rsid w:val="005939A1"/>
    <w:rsid w:val="005B1BDE"/>
    <w:rsid w:val="005D4352"/>
    <w:rsid w:val="005E0608"/>
    <w:rsid w:val="0060315C"/>
    <w:rsid w:val="0061438D"/>
    <w:rsid w:val="0061771C"/>
    <w:rsid w:val="006404B4"/>
    <w:rsid w:val="006524DC"/>
    <w:rsid w:val="00690531"/>
    <w:rsid w:val="006952BA"/>
    <w:rsid w:val="0069754B"/>
    <w:rsid w:val="006A48BB"/>
    <w:rsid w:val="006B1CA5"/>
    <w:rsid w:val="006B654C"/>
    <w:rsid w:val="006B6BF6"/>
    <w:rsid w:val="006C3C53"/>
    <w:rsid w:val="006C785E"/>
    <w:rsid w:val="006C7E4F"/>
    <w:rsid w:val="006D0F65"/>
    <w:rsid w:val="006F61A3"/>
    <w:rsid w:val="006F77AD"/>
    <w:rsid w:val="00705DAF"/>
    <w:rsid w:val="007277D2"/>
    <w:rsid w:val="00734884"/>
    <w:rsid w:val="00745DFB"/>
    <w:rsid w:val="0076744E"/>
    <w:rsid w:val="00781CC7"/>
    <w:rsid w:val="007A1A31"/>
    <w:rsid w:val="007B6914"/>
    <w:rsid w:val="007B70F8"/>
    <w:rsid w:val="007D7A9A"/>
    <w:rsid w:val="007E40B8"/>
    <w:rsid w:val="007E648A"/>
    <w:rsid w:val="008162C2"/>
    <w:rsid w:val="00832806"/>
    <w:rsid w:val="008710FD"/>
    <w:rsid w:val="00871B40"/>
    <w:rsid w:val="00874F7E"/>
    <w:rsid w:val="00883DAC"/>
    <w:rsid w:val="008942AF"/>
    <w:rsid w:val="008B1C23"/>
    <w:rsid w:val="008B4DA6"/>
    <w:rsid w:val="008D084C"/>
    <w:rsid w:val="00912762"/>
    <w:rsid w:val="00954641"/>
    <w:rsid w:val="00970D2B"/>
    <w:rsid w:val="00971975"/>
    <w:rsid w:val="009800A9"/>
    <w:rsid w:val="009B1A03"/>
    <w:rsid w:val="009E1BDE"/>
    <w:rsid w:val="00A045AD"/>
    <w:rsid w:val="00A07786"/>
    <w:rsid w:val="00A27CC8"/>
    <w:rsid w:val="00A50157"/>
    <w:rsid w:val="00A63954"/>
    <w:rsid w:val="00A67968"/>
    <w:rsid w:val="00A92B95"/>
    <w:rsid w:val="00A95FE5"/>
    <w:rsid w:val="00A9607B"/>
    <w:rsid w:val="00AA09C0"/>
    <w:rsid w:val="00AA220E"/>
    <w:rsid w:val="00AA264A"/>
    <w:rsid w:val="00AA692A"/>
    <w:rsid w:val="00AB3EBC"/>
    <w:rsid w:val="00AC611A"/>
    <w:rsid w:val="00AC722F"/>
    <w:rsid w:val="00AF6EA5"/>
    <w:rsid w:val="00B03813"/>
    <w:rsid w:val="00B142C7"/>
    <w:rsid w:val="00B264BF"/>
    <w:rsid w:val="00B37745"/>
    <w:rsid w:val="00B42D99"/>
    <w:rsid w:val="00B439F4"/>
    <w:rsid w:val="00B46B2B"/>
    <w:rsid w:val="00B529B5"/>
    <w:rsid w:val="00B5739F"/>
    <w:rsid w:val="00B71DB4"/>
    <w:rsid w:val="00B91C43"/>
    <w:rsid w:val="00BA6F8C"/>
    <w:rsid w:val="00BE4001"/>
    <w:rsid w:val="00BE5B66"/>
    <w:rsid w:val="00BE6FEB"/>
    <w:rsid w:val="00C06357"/>
    <w:rsid w:val="00C065F4"/>
    <w:rsid w:val="00C17EFB"/>
    <w:rsid w:val="00C26678"/>
    <w:rsid w:val="00C4130B"/>
    <w:rsid w:val="00C42293"/>
    <w:rsid w:val="00C67559"/>
    <w:rsid w:val="00C71A93"/>
    <w:rsid w:val="00C809F3"/>
    <w:rsid w:val="00C86395"/>
    <w:rsid w:val="00C902D9"/>
    <w:rsid w:val="00CE3A9C"/>
    <w:rsid w:val="00CE46E8"/>
    <w:rsid w:val="00CF42EE"/>
    <w:rsid w:val="00D1137C"/>
    <w:rsid w:val="00D156C2"/>
    <w:rsid w:val="00D27A4F"/>
    <w:rsid w:val="00D539A7"/>
    <w:rsid w:val="00D67A52"/>
    <w:rsid w:val="00D93D38"/>
    <w:rsid w:val="00DC6C5B"/>
    <w:rsid w:val="00DC7C8A"/>
    <w:rsid w:val="00DD6FE9"/>
    <w:rsid w:val="00DE633A"/>
    <w:rsid w:val="00E01352"/>
    <w:rsid w:val="00E068B1"/>
    <w:rsid w:val="00E145A3"/>
    <w:rsid w:val="00E14EAA"/>
    <w:rsid w:val="00E83418"/>
    <w:rsid w:val="00E8590D"/>
    <w:rsid w:val="00E92700"/>
    <w:rsid w:val="00EA1944"/>
    <w:rsid w:val="00EB70AD"/>
    <w:rsid w:val="00EC2FEA"/>
    <w:rsid w:val="00EC4D67"/>
    <w:rsid w:val="00ED66C4"/>
    <w:rsid w:val="00F02EE6"/>
    <w:rsid w:val="00F0397F"/>
    <w:rsid w:val="00F11DF9"/>
    <w:rsid w:val="00F15C95"/>
    <w:rsid w:val="00F1698D"/>
    <w:rsid w:val="00F2213F"/>
    <w:rsid w:val="00F3562E"/>
    <w:rsid w:val="00F36464"/>
    <w:rsid w:val="00F412A6"/>
    <w:rsid w:val="00F45CC9"/>
    <w:rsid w:val="00F60882"/>
    <w:rsid w:val="00F60D04"/>
    <w:rsid w:val="00F61CA1"/>
    <w:rsid w:val="00F74297"/>
    <w:rsid w:val="00F82A07"/>
    <w:rsid w:val="00F9437B"/>
    <w:rsid w:val="00FA025F"/>
    <w:rsid w:val="00FB1D9B"/>
    <w:rsid w:val="00FB775F"/>
    <w:rsid w:val="00FC3233"/>
    <w:rsid w:val="00FD6E73"/>
    <w:rsid w:val="00FE3343"/>
    <w:rsid w:val="00FE523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F2"/>
    <w:pPr>
      <w:suppressAutoHyphens/>
    </w:pPr>
    <w:rPr>
      <w:lang w:val="en-GB" w:eastAsia="ar-SA"/>
    </w:rPr>
  </w:style>
  <w:style w:type="paragraph" w:styleId="Heading1">
    <w:name w:val="heading 1"/>
    <w:basedOn w:val="Normal"/>
    <w:next w:val="Normal"/>
    <w:qFormat/>
    <w:rsid w:val="000234F2"/>
    <w:pPr>
      <w:keepNext/>
      <w:numPr>
        <w:numId w:val="2"/>
      </w:numPr>
      <w:outlineLvl w:val="0"/>
    </w:pPr>
    <w:rPr>
      <w:b/>
      <w:sz w:val="28"/>
    </w:rPr>
  </w:style>
  <w:style w:type="paragraph" w:styleId="Heading2">
    <w:name w:val="heading 2"/>
    <w:basedOn w:val="Normal"/>
    <w:next w:val="Normal"/>
    <w:qFormat/>
    <w:rsid w:val="000234F2"/>
    <w:pPr>
      <w:keepNext/>
      <w:numPr>
        <w:ilvl w:val="1"/>
        <w:numId w:val="2"/>
      </w:numPr>
      <w:outlineLvl w:val="1"/>
    </w:pPr>
    <w:rPr>
      <w:rFonts w:ascii="Arial" w:hAnsi="Arial"/>
      <w:b/>
      <w:sz w:val="24"/>
    </w:rPr>
  </w:style>
  <w:style w:type="paragraph" w:styleId="Heading3">
    <w:name w:val="heading 3"/>
    <w:basedOn w:val="Normal"/>
    <w:next w:val="Normal"/>
    <w:qFormat/>
    <w:rsid w:val="000234F2"/>
    <w:pPr>
      <w:keepNext/>
      <w:numPr>
        <w:ilvl w:val="2"/>
        <w:numId w:val="2"/>
      </w:numPr>
      <w:outlineLvl w:val="2"/>
    </w:pPr>
    <w:rPr>
      <w:b/>
      <w:sz w:val="32"/>
    </w:rPr>
  </w:style>
  <w:style w:type="paragraph" w:styleId="Heading4">
    <w:name w:val="heading 4"/>
    <w:basedOn w:val="Normal"/>
    <w:next w:val="Normal"/>
    <w:qFormat/>
    <w:rsid w:val="000234F2"/>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0234F2"/>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234F2"/>
    <w:rPr>
      <w:color w:val="auto"/>
    </w:rPr>
  </w:style>
  <w:style w:type="character" w:customStyle="1" w:styleId="WW8Num2z0">
    <w:name w:val="WW8Num2z0"/>
    <w:rsid w:val="000234F2"/>
    <w:rPr>
      <w:rFonts w:ascii="Wingdings" w:hAnsi="Wingdings" w:cs="StarSymbol"/>
      <w:sz w:val="18"/>
      <w:szCs w:val="18"/>
    </w:rPr>
  </w:style>
  <w:style w:type="character" w:customStyle="1" w:styleId="WW8Num2z1">
    <w:name w:val="WW8Num2z1"/>
    <w:rsid w:val="000234F2"/>
    <w:rPr>
      <w:rFonts w:ascii="Wingdings 2" w:hAnsi="Wingdings 2" w:cs="StarSymbol"/>
      <w:sz w:val="18"/>
      <w:szCs w:val="18"/>
    </w:rPr>
  </w:style>
  <w:style w:type="character" w:customStyle="1" w:styleId="WW8Num2z2">
    <w:name w:val="WW8Num2z2"/>
    <w:rsid w:val="000234F2"/>
    <w:rPr>
      <w:rFonts w:ascii="StarSymbol" w:hAnsi="StarSymbol" w:cs="StarSymbol"/>
      <w:sz w:val="18"/>
      <w:szCs w:val="18"/>
    </w:rPr>
  </w:style>
  <w:style w:type="character" w:customStyle="1" w:styleId="WW8Num3z0">
    <w:name w:val="WW8Num3z0"/>
    <w:rsid w:val="000234F2"/>
    <w:rPr>
      <w:rFonts w:ascii="Wingdings" w:hAnsi="Wingdings" w:cs="StarSymbol"/>
      <w:sz w:val="18"/>
      <w:szCs w:val="18"/>
    </w:rPr>
  </w:style>
  <w:style w:type="character" w:customStyle="1" w:styleId="WW8Num3z1">
    <w:name w:val="WW8Num3z1"/>
    <w:rsid w:val="000234F2"/>
    <w:rPr>
      <w:rFonts w:ascii="Wingdings 2" w:hAnsi="Wingdings 2" w:cs="StarSymbol"/>
      <w:sz w:val="18"/>
      <w:szCs w:val="18"/>
    </w:rPr>
  </w:style>
  <w:style w:type="character" w:customStyle="1" w:styleId="WW8Num3z2">
    <w:name w:val="WW8Num3z2"/>
    <w:rsid w:val="000234F2"/>
    <w:rPr>
      <w:rFonts w:ascii="StarSymbol" w:hAnsi="StarSymbol" w:cs="StarSymbol"/>
      <w:sz w:val="18"/>
      <w:szCs w:val="18"/>
    </w:rPr>
  </w:style>
  <w:style w:type="character" w:customStyle="1" w:styleId="Absatz-Standardschriftart">
    <w:name w:val="Absatz-Standardschriftart"/>
    <w:rsid w:val="000234F2"/>
  </w:style>
  <w:style w:type="character" w:customStyle="1" w:styleId="WW8Num4z0">
    <w:name w:val="WW8Num4z0"/>
    <w:rsid w:val="000234F2"/>
    <w:rPr>
      <w:rFonts w:ascii="Symbol" w:hAnsi="Symbol"/>
    </w:rPr>
  </w:style>
  <w:style w:type="character" w:customStyle="1" w:styleId="WW8Num6z0">
    <w:name w:val="WW8Num6z0"/>
    <w:rsid w:val="000234F2"/>
    <w:rPr>
      <w:rFonts w:ascii="Symbol" w:eastAsia="Times New Roman" w:hAnsi="Symbol" w:cs="Times New Roman"/>
    </w:rPr>
  </w:style>
  <w:style w:type="character" w:customStyle="1" w:styleId="WW8Num6z1">
    <w:name w:val="WW8Num6z1"/>
    <w:rsid w:val="000234F2"/>
    <w:rPr>
      <w:rFonts w:ascii="Courier New" w:hAnsi="Courier New" w:cs="Courier New"/>
    </w:rPr>
  </w:style>
  <w:style w:type="character" w:customStyle="1" w:styleId="WW8Num6z2">
    <w:name w:val="WW8Num6z2"/>
    <w:rsid w:val="000234F2"/>
    <w:rPr>
      <w:rFonts w:ascii="Wingdings" w:hAnsi="Wingdings"/>
    </w:rPr>
  </w:style>
  <w:style w:type="character" w:customStyle="1" w:styleId="WW8Num6z3">
    <w:name w:val="WW8Num6z3"/>
    <w:rsid w:val="000234F2"/>
    <w:rPr>
      <w:rFonts w:ascii="Symbol" w:hAnsi="Symbol"/>
    </w:rPr>
  </w:style>
  <w:style w:type="character" w:customStyle="1" w:styleId="WW8Num7z0">
    <w:name w:val="WW8Num7z0"/>
    <w:rsid w:val="000234F2"/>
    <w:rPr>
      <w:rFonts w:ascii="Symbol" w:eastAsia="Times New Roman" w:hAnsi="Symbol" w:cs="Times New Roman"/>
    </w:rPr>
  </w:style>
  <w:style w:type="character" w:customStyle="1" w:styleId="WW8Num7z1">
    <w:name w:val="WW8Num7z1"/>
    <w:rsid w:val="000234F2"/>
    <w:rPr>
      <w:rFonts w:ascii="Courier New" w:hAnsi="Courier New" w:cs="Courier New"/>
    </w:rPr>
  </w:style>
  <w:style w:type="character" w:customStyle="1" w:styleId="WW8Num7z2">
    <w:name w:val="WW8Num7z2"/>
    <w:rsid w:val="000234F2"/>
    <w:rPr>
      <w:rFonts w:ascii="Wingdings" w:hAnsi="Wingdings"/>
    </w:rPr>
  </w:style>
  <w:style w:type="character" w:customStyle="1" w:styleId="WW8Num7z3">
    <w:name w:val="WW8Num7z3"/>
    <w:rsid w:val="000234F2"/>
    <w:rPr>
      <w:rFonts w:ascii="Symbol" w:hAnsi="Symbol"/>
    </w:rPr>
  </w:style>
  <w:style w:type="character" w:styleId="Hyperlink">
    <w:name w:val="Hyperlink"/>
    <w:basedOn w:val="DefaultParagraphFont"/>
    <w:rsid w:val="000234F2"/>
    <w:rPr>
      <w:color w:val="0000FF"/>
      <w:u w:val="single"/>
    </w:rPr>
  </w:style>
  <w:style w:type="character" w:styleId="FollowedHyperlink">
    <w:name w:val="FollowedHyperlink"/>
    <w:basedOn w:val="DefaultParagraphFont"/>
    <w:rsid w:val="000234F2"/>
    <w:rPr>
      <w:color w:val="800080"/>
      <w:u w:val="single"/>
    </w:rPr>
  </w:style>
  <w:style w:type="character" w:styleId="CommentReference">
    <w:name w:val="annotation reference"/>
    <w:basedOn w:val="DefaultParagraphFont"/>
    <w:rsid w:val="000234F2"/>
    <w:rPr>
      <w:sz w:val="16"/>
    </w:rPr>
  </w:style>
  <w:style w:type="character" w:styleId="PageNumber">
    <w:name w:val="page number"/>
    <w:basedOn w:val="DefaultParagraphFont"/>
    <w:rsid w:val="000234F2"/>
  </w:style>
  <w:style w:type="character" w:customStyle="1" w:styleId="Bullets">
    <w:name w:val="Bullets"/>
    <w:rsid w:val="000234F2"/>
    <w:rPr>
      <w:rFonts w:ascii="StarSymbol" w:eastAsia="StarSymbol" w:hAnsi="StarSymbol" w:cs="StarSymbol"/>
      <w:sz w:val="18"/>
      <w:szCs w:val="18"/>
    </w:rPr>
  </w:style>
  <w:style w:type="paragraph" w:customStyle="1" w:styleId="Heading">
    <w:name w:val="Heading"/>
    <w:basedOn w:val="Normal"/>
    <w:next w:val="BodyText"/>
    <w:rsid w:val="000234F2"/>
    <w:pPr>
      <w:keepNext/>
      <w:spacing w:before="240" w:after="120"/>
    </w:pPr>
    <w:rPr>
      <w:rFonts w:ascii="Arial" w:eastAsia="Lucida Sans Unicode" w:hAnsi="Arial" w:cs="Tahoma"/>
      <w:sz w:val="28"/>
      <w:szCs w:val="28"/>
    </w:rPr>
  </w:style>
  <w:style w:type="paragraph" w:styleId="BodyText">
    <w:name w:val="Body Text"/>
    <w:basedOn w:val="Normal"/>
    <w:rsid w:val="000234F2"/>
    <w:pPr>
      <w:spacing w:after="120"/>
    </w:pPr>
  </w:style>
  <w:style w:type="paragraph" w:styleId="List">
    <w:name w:val="List"/>
    <w:basedOn w:val="BodyText"/>
    <w:rsid w:val="000234F2"/>
    <w:rPr>
      <w:rFonts w:cs="Tahoma"/>
    </w:rPr>
  </w:style>
  <w:style w:type="paragraph" w:styleId="Caption">
    <w:name w:val="caption"/>
    <w:basedOn w:val="Normal"/>
    <w:qFormat/>
    <w:rsid w:val="000234F2"/>
    <w:pPr>
      <w:suppressLineNumbers/>
      <w:spacing w:before="120" w:after="120"/>
    </w:pPr>
    <w:rPr>
      <w:rFonts w:cs="Tahoma"/>
      <w:i/>
      <w:iCs/>
      <w:sz w:val="24"/>
      <w:szCs w:val="24"/>
    </w:rPr>
  </w:style>
  <w:style w:type="paragraph" w:customStyle="1" w:styleId="Index">
    <w:name w:val="Index"/>
    <w:basedOn w:val="Normal"/>
    <w:rsid w:val="000234F2"/>
    <w:pPr>
      <w:suppressLineNumbers/>
    </w:pPr>
    <w:rPr>
      <w:rFonts w:cs="Tahoma"/>
    </w:rPr>
  </w:style>
  <w:style w:type="paragraph" w:styleId="Footer">
    <w:name w:val="footer"/>
    <w:basedOn w:val="Normal"/>
    <w:link w:val="FooterChar"/>
    <w:uiPriority w:val="99"/>
    <w:rsid w:val="000234F2"/>
    <w:pPr>
      <w:tabs>
        <w:tab w:val="center" w:pos="4153"/>
        <w:tab w:val="right" w:pos="8306"/>
      </w:tabs>
    </w:pPr>
    <w:rPr>
      <w:rFonts w:ascii="Arial" w:hAnsi="Arial"/>
    </w:rPr>
  </w:style>
  <w:style w:type="paragraph" w:styleId="Title">
    <w:name w:val="Title"/>
    <w:basedOn w:val="Normal"/>
    <w:next w:val="Subtitle"/>
    <w:qFormat/>
    <w:rsid w:val="000234F2"/>
    <w:pPr>
      <w:jc w:val="center"/>
    </w:pPr>
    <w:rPr>
      <w:rFonts w:ascii="BrushScript-Normal-Italic" w:hAnsi="BrushScript-Normal-Italic"/>
      <w:sz w:val="56"/>
    </w:rPr>
  </w:style>
  <w:style w:type="paragraph" w:styleId="Subtitle">
    <w:name w:val="Subtitle"/>
    <w:basedOn w:val="Heading"/>
    <w:next w:val="BodyText"/>
    <w:qFormat/>
    <w:rsid w:val="000234F2"/>
    <w:pPr>
      <w:jc w:val="center"/>
    </w:pPr>
    <w:rPr>
      <w:i/>
      <w:iCs/>
    </w:rPr>
  </w:style>
  <w:style w:type="paragraph" w:styleId="Header">
    <w:name w:val="header"/>
    <w:basedOn w:val="Normal"/>
    <w:rsid w:val="000234F2"/>
    <w:pPr>
      <w:tabs>
        <w:tab w:val="center" w:pos="4153"/>
        <w:tab w:val="right" w:pos="8306"/>
      </w:tabs>
    </w:pPr>
  </w:style>
  <w:style w:type="paragraph" w:styleId="CommentText">
    <w:name w:val="annotation text"/>
    <w:basedOn w:val="Normal"/>
    <w:rsid w:val="000234F2"/>
  </w:style>
  <w:style w:type="paragraph" w:styleId="DocumentMap">
    <w:name w:val="Document Map"/>
    <w:basedOn w:val="Normal"/>
    <w:rsid w:val="000234F2"/>
    <w:pPr>
      <w:shd w:val="clear" w:color="auto" w:fill="000080"/>
    </w:pPr>
    <w:rPr>
      <w:rFonts w:ascii="Tahoma" w:hAnsi="Tahoma"/>
    </w:rPr>
  </w:style>
  <w:style w:type="paragraph" w:customStyle="1" w:styleId="TableContents">
    <w:name w:val="Table Contents"/>
    <w:basedOn w:val="Normal"/>
    <w:rsid w:val="000234F2"/>
    <w:pPr>
      <w:suppressLineNumbers/>
    </w:pPr>
  </w:style>
  <w:style w:type="paragraph" w:customStyle="1" w:styleId="TableHeading">
    <w:name w:val="Table Heading"/>
    <w:basedOn w:val="TableContents"/>
    <w:rsid w:val="000234F2"/>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uiPriority w:val="99"/>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DC6C5B"/>
    <w:rPr>
      <w:vertAlign w:val="superscript"/>
    </w:rPr>
  </w:style>
  <w:style w:type="paragraph" w:styleId="ListParagraph">
    <w:name w:val="List Paragraph"/>
    <w:basedOn w:val="Normal"/>
    <w:uiPriority w:val="34"/>
    <w:qFormat/>
    <w:rsid w:val="00CE46E8"/>
    <w:pPr>
      <w:ind w:left="720"/>
      <w:contextualSpacing/>
    </w:pPr>
  </w:style>
  <w:style w:type="character" w:customStyle="1" w:styleId="FooterChar">
    <w:name w:val="Footer Char"/>
    <w:basedOn w:val="DefaultParagraphFont"/>
    <w:link w:val="Footer"/>
    <w:uiPriority w:val="99"/>
    <w:rsid w:val="00277811"/>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89475811">
      <w:bodyDiv w:val="1"/>
      <w:marLeft w:val="0"/>
      <w:marRight w:val="0"/>
      <w:marTop w:val="0"/>
      <w:marBottom w:val="0"/>
      <w:divBdr>
        <w:top w:val="none" w:sz="0" w:space="0" w:color="auto"/>
        <w:left w:val="none" w:sz="0" w:space="0" w:color="auto"/>
        <w:bottom w:val="none" w:sz="0" w:space="0" w:color="auto"/>
        <w:right w:val="none" w:sz="0" w:space="0" w:color="auto"/>
      </w:divBdr>
    </w:div>
    <w:div w:id="1233079431">
      <w:bodyDiv w:val="1"/>
      <w:marLeft w:val="0"/>
      <w:marRight w:val="0"/>
      <w:marTop w:val="0"/>
      <w:marBottom w:val="0"/>
      <w:divBdr>
        <w:top w:val="none" w:sz="0" w:space="0" w:color="auto"/>
        <w:left w:val="none" w:sz="0" w:space="0" w:color="auto"/>
        <w:bottom w:val="none" w:sz="0" w:space="0" w:color="auto"/>
        <w:right w:val="none" w:sz="0" w:space="0" w:color="auto"/>
      </w:divBdr>
    </w:div>
    <w:div w:id="21292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ounts.govt.nz/publications/series/2515/32879/352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1215</Words>
  <Characters>6931</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Economics L2 achievement standards</vt:lpstr>
    </vt:vector>
  </TitlesOfParts>
  <Company>Ministry of Education</Company>
  <LinksUpToDate>false</LinksUpToDate>
  <CharactersWithSpaces>8130</CharactersWithSpaces>
  <SharedDoc>false</SharedDoc>
  <HLinks>
    <vt:vector size="12" baseType="variant">
      <vt:variant>
        <vt:i4>6226005</vt:i4>
      </vt:variant>
      <vt:variant>
        <vt:i4>0</vt:i4>
      </vt:variant>
      <vt:variant>
        <vt:i4>0</vt:i4>
      </vt:variant>
      <vt:variant>
        <vt:i4>5</vt:i4>
      </vt:variant>
      <vt:variant>
        <vt:lpwstr>http://www.nzqa.govt.nz/assessment-opportunities</vt:lpwstr>
      </vt:variant>
      <vt:variant>
        <vt:lpwstr/>
      </vt:variant>
      <vt:variant>
        <vt:i4>2228272</vt:i4>
      </vt:variant>
      <vt:variant>
        <vt:i4>0</vt:i4>
      </vt:variant>
      <vt:variant>
        <vt:i4>0</vt:i4>
      </vt:variant>
      <vt:variant>
        <vt:i4>5</vt:i4>
      </vt:variant>
      <vt:variant>
        <vt:lpwstr>http://www.educationcounts.govt.nz/publications/series/2515/32879/35263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L2 achievement standards</dc:title>
  <dc:subject>Economics L2 Conditions of Assessment</dc:subject>
  <dc:creator>Ministry of Education</dc:creator>
  <cp:lastModifiedBy>Geoff Gibbs</cp:lastModifiedBy>
  <cp:revision>4</cp:revision>
  <cp:lastPrinted>2011-11-20T18:16:00Z</cp:lastPrinted>
  <dcterms:created xsi:type="dcterms:W3CDTF">2016-10-18T22:49:00Z</dcterms:created>
  <dcterms:modified xsi:type="dcterms:W3CDTF">2017-01-31T00:46:00Z</dcterms:modified>
</cp:coreProperties>
</file>