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F344C1">
      <w:pPr>
        <w:rPr>
          <w:rFonts w:ascii="Arial" w:hAnsi="Arial" w:cs="Arial"/>
          <w:b/>
          <w:sz w:val="24"/>
        </w:rPr>
      </w:pPr>
      <w:r>
        <w:rPr>
          <w:rFonts w:ascii="Arial" w:hAnsi="Arial" w:cs="Arial"/>
          <w:b/>
          <w:noProof/>
          <w:sz w:val="36"/>
          <w:lang w:val="en-NZ" w:eastAsia="en-NZ"/>
        </w:rPr>
        <w:drawing>
          <wp:inline distT="0" distB="0" distL="0" distR="0">
            <wp:extent cx="5270500" cy="112141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141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9F1B53">
        <w:rPr>
          <w:rFonts w:ascii="Arial" w:hAnsi="Arial" w:cs="Arial"/>
          <w:b/>
          <w:sz w:val="28"/>
          <w:szCs w:val="28"/>
          <w:lang w:val="en-NZ"/>
        </w:rPr>
        <w:t>2 Accounting</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A72CBB" w:rsidTr="00A72CBB">
        <w:tc>
          <w:tcPr>
            <w:tcW w:w="4077" w:type="dxa"/>
            <w:vAlign w:val="center"/>
          </w:tcPr>
          <w:p w:rsidR="00196D83" w:rsidRPr="00A72CBB" w:rsidRDefault="00196D83" w:rsidP="00A72CBB">
            <w:pPr>
              <w:tabs>
                <w:tab w:val="left" w:pos="1665"/>
              </w:tabs>
              <w:spacing w:before="100" w:after="100"/>
              <w:rPr>
                <w:rFonts w:ascii="Arial" w:hAnsi="Arial" w:cs="Arial"/>
                <w:b/>
                <w:sz w:val="24"/>
                <w:szCs w:val="24"/>
              </w:rPr>
            </w:pPr>
            <w:r w:rsidRPr="00A72CBB">
              <w:rPr>
                <w:rFonts w:ascii="Arial" w:hAnsi="Arial" w:cs="Arial"/>
                <w:b/>
                <w:sz w:val="24"/>
                <w:szCs w:val="24"/>
              </w:rPr>
              <w:t>Subject Reference</w:t>
            </w:r>
          </w:p>
        </w:tc>
        <w:tc>
          <w:tcPr>
            <w:tcW w:w="5776" w:type="dxa"/>
            <w:vAlign w:val="center"/>
          </w:tcPr>
          <w:p w:rsidR="00196D83" w:rsidRPr="00A72CBB" w:rsidRDefault="009F1B53" w:rsidP="00A72CBB">
            <w:pPr>
              <w:tabs>
                <w:tab w:val="left" w:pos="1665"/>
              </w:tabs>
              <w:spacing w:before="100" w:after="100"/>
              <w:rPr>
                <w:rFonts w:ascii="Arial" w:hAnsi="Arial" w:cs="Arial"/>
                <w:sz w:val="24"/>
                <w:szCs w:val="24"/>
              </w:rPr>
            </w:pPr>
            <w:r w:rsidRPr="00A72CBB">
              <w:rPr>
                <w:rFonts w:ascii="Arial" w:hAnsi="Arial" w:cs="Arial"/>
                <w:sz w:val="24"/>
                <w:szCs w:val="24"/>
              </w:rPr>
              <w:t>Accounting</w:t>
            </w:r>
          </w:p>
        </w:tc>
      </w:tr>
      <w:tr w:rsidR="00196D83" w:rsidRPr="00A72CBB" w:rsidTr="00A72CBB">
        <w:tc>
          <w:tcPr>
            <w:tcW w:w="4077" w:type="dxa"/>
            <w:vAlign w:val="center"/>
          </w:tcPr>
          <w:p w:rsidR="00196D83" w:rsidRPr="00A72CBB" w:rsidRDefault="00196D83" w:rsidP="00A72CBB">
            <w:pPr>
              <w:tabs>
                <w:tab w:val="left" w:pos="1665"/>
              </w:tabs>
              <w:spacing w:before="100" w:after="100"/>
              <w:rPr>
                <w:rFonts w:ascii="Arial" w:hAnsi="Arial" w:cs="Arial"/>
                <w:b/>
                <w:sz w:val="24"/>
                <w:szCs w:val="24"/>
              </w:rPr>
            </w:pPr>
            <w:r w:rsidRPr="00A72CBB">
              <w:rPr>
                <w:rFonts w:ascii="Arial" w:hAnsi="Arial" w:cs="Arial"/>
                <w:b/>
                <w:sz w:val="24"/>
                <w:szCs w:val="24"/>
              </w:rPr>
              <w:t>Domain</w:t>
            </w:r>
          </w:p>
        </w:tc>
        <w:tc>
          <w:tcPr>
            <w:tcW w:w="5776" w:type="dxa"/>
            <w:vAlign w:val="center"/>
          </w:tcPr>
          <w:p w:rsidR="00196D83" w:rsidRPr="00A72CBB" w:rsidRDefault="009F1B53" w:rsidP="00A72CBB">
            <w:pPr>
              <w:tabs>
                <w:tab w:val="left" w:pos="1665"/>
              </w:tabs>
              <w:spacing w:before="100" w:after="100"/>
              <w:rPr>
                <w:rFonts w:ascii="Arial" w:hAnsi="Arial" w:cs="Arial"/>
                <w:sz w:val="24"/>
                <w:szCs w:val="24"/>
              </w:rPr>
            </w:pPr>
            <w:r w:rsidRPr="00A72CBB">
              <w:rPr>
                <w:rFonts w:ascii="Arial" w:hAnsi="Arial" w:cs="Arial"/>
                <w:sz w:val="24"/>
                <w:szCs w:val="24"/>
              </w:rPr>
              <w:t>Accounting - Generic</w:t>
            </w:r>
          </w:p>
        </w:tc>
      </w:tr>
      <w:tr w:rsidR="00196D83" w:rsidRPr="00A72CBB" w:rsidTr="00A72CBB">
        <w:tc>
          <w:tcPr>
            <w:tcW w:w="4077" w:type="dxa"/>
            <w:vAlign w:val="center"/>
          </w:tcPr>
          <w:p w:rsidR="00196D83" w:rsidRPr="00A72CBB" w:rsidRDefault="00196D83" w:rsidP="00A72CBB">
            <w:pPr>
              <w:tabs>
                <w:tab w:val="left" w:pos="1665"/>
              </w:tabs>
              <w:spacing w:before="100" w:after="100"/>
              <w:rPr>
                <w:rFonts w:ascii="Arial" w:hAnsi="Arial" w:cs="Arial"/>
                <w:b/>
                <w:sz w:val="24"/>
                <w:szCs w:val="24"/>
              </w:rPr>
            </w:pPr>
            <w:r w:rsidRPr="00A72CBB">
              <w:rPr>
                <w:rFonts w:ascii="Arial" w:hAnsi="Arial" w:cs="Arial"/>
                <w:b/>
                <w:sz w:val="24"/>
                <w:szCs w:val="24"/>
              </w:rPr>
              <w:t>Level</w:t>
            </w:r>
          </w:p>
        </w:tc>
        <w:tc>
          <w:tcPr>
            <w:tcW w:w="5776" w:type="dxa"/>
            <w:vAlign w:val="center"/>
          </w:tcPr>
          <w:p w:rsidR="00196D83" w:rsidRPr="00A72CBB" w:rsidRDefault="009F1B53" w:rsidP="00A72CBB">
            <w:pPr>
              <w:tabs>
                <w:tab w:val="left" w:pos="1665"/>
              </w:tabs>
              <w:spacing w:before="100" w:after="100"/>
              <w:rPr>
                <w:rFonts w:ascii="Arial" w:hAnsi="Arial" w:cs="Arial"/>
                <w:sz w:val="24"/>
                <w:szCs w:val="24"/>
              </w:rPr>
            </w:pPr>
            <w:r w:rsidRPr="00A72CBB">
              <w:rPr>
                <w:rFonts w:ascii="Arial" w:hAnsi="Arial" w:cs="Arial"/>
                <w:sz w:val="24"/>
                <w:szCs w:val="24"/>
              </w:rPr>
              <w:t>2</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4B7190" w:rsidRDefault="004B7190" w:rsidP="004B7190">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4B7190" w:rsidRDefault="004B7190" w:rsidP="004B7190">
      <w:pPr>
        <w:pStyle w:val="ListParagraph"/>
        <w:numPr>
          <w:ilvl w:val="0"/>
          <w:numId w:val="37"/>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4B7190" w:rsidRDefault="004B7190" w:rsidP="004B7190">
      <w:pPr>
        <w:pStyle w:val="ListParagraph"/>
        <w:numPr>
          <w:ilvl w:val="0"/>
          <w:numId w:val="37"/>
        </w:numPr>
        <w:suppressAutoHyphens w:val="0"/>
        <w:ind w:left="284" w:hanging="284"/>
        <w:rPr>
          <w:rFonts w:ascii="Arial" w:hAnsi="Arial" w:cs="Arial"/>
          <w:sz w:val="24"/>
          <w:szCs w:val="24"/>
        </w:rPr>
      </w:pPr>
      <w:r>
        <w:rPr>
          <w:rFonts w:ascii="Arial" w:hAnsi="Arial" w:cs="Arial"/>
          <w:sz w:val="24"/>
          <w:szCs w:val="24"/>
        </w:rPr>
        <w:t>ensuring that evidence is authentic</w:t>
      </w:r>
    </w:p>
    <w:p w:rsidR="004B7190" w:rsidRDefault="004B7190" w:rsidP="004B7190">
      <w:pPr>
        <w:pStyle w:val="ListParagraph"/>
        <w:numPr>
          <w:ilvl w:val="0"/>
          <w:numId w:val="37"/>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4B7190" w:rsidRDefault="004B7190" w:rsidP="004B7190">
      <w:pPr>
        <w:rPr>
          <w:rFonts w:ascii="Arial" w:hAnsi="Arial" w:cs="Arial"/>
          <w:sz w:val="24"/>
          <w:szCs w:val="24"/>
        </w:rPr>
      </w:pPr>
    </w:p>
    <w:p w:rsidR="004B7190" w:rsidRDefault="004B7190" w:rsidP="004B7190">
      <w:pPr>
        <w:rPr>
          <w:rFonts w:ascii="Arial" w:hAnsi="Arial" w:cs="Arial"/>
          <w:sz w:val="24"/>
          <w:szCs w:val="24"/>
        </w:rPr>
      </w:pPr>
      <w:r w:rsidRPr="00BC0B81">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4B7190" w:rsidRDefault="004B7190" w:rsidP="004B7190">
      <w:pPr>
        <w:rPr>
          <w:rFonts w:ascii="Arial" w:hAnsi="Arial" w:cs="Arial"/>
          <w:sz w:val="24"/>
          <w:szCs w:val="24"/>
        </w:rPr>
      </w:pPr>
    </w:p>
    <w:p w:rsidR="004B7190" w:rsidRPr="00BC0B81" w:rsidRDefault="004B7190" w:rsidP="004B7190">
      <w:pPr>
        <w:rPr>
          <w:rFonts w:ascii="Arial" w:hAnsi="Arial" w:cs="Arial"/>
          <w:b/>
          <w:sz w:val="24"/>
          <w:szCs w:val="24"/>
        </w:rPr>
      </w:pPr>
      <w:r w:rsidRPr="00BC0B81">
        <w:rPr>
          <w:rFonts w:ascii="Arial" w:hAnsi="Arial" w:cs="Arial"/>
          <w:b/>
          <w:sz w:val="24"/>
          <w:szCs w:val="24"/>
        </w:rPr>
        <w:t>For All Standards</w:t>
      </w:r>
    </w:p>
    <w:p w:rsidR="004B7190" w:rsidRDefault="004B7190" w:rsidP="004B7190">
      <w:pPr>
        <w:rPr>
          <w:rFonts w:ascii="Arial" w:hAnsi="Arial" w:cs="Arial"/>
          <w:sz w:val="24"/>
          <w:szCs w:val="24"/>
        </w:rPr>
      </w:pPr>
    </w:p>
    <w:p w:rsidR="004B7190" w:rsidRDefault="004B7190" w:rsidP="004B7190">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4B7190" w:rsidRDefault="004B7190" w:rsidP="004B7190">
      <w:pPr>
        <w:rPr>
          <w:rFonts w:ascii="Arial" w:hAnsi="Arial" w:cs="Arial"/>
          <w:sz w:val="24"/>
          <w:szCs w:val="24"/>
        </w:rPr>
      </w:pPr>
    </w:p>
    <w:p w:rsidR="004B7190" w:rsidRDefault="004B7190" w:rsidP="004B7190">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4B7190" w:rsidRDefault="004B7190" w:rsidP="004B7190">
      <w:pPr>
        <w:rPr>
          <w:rFonts w:ascii="Arial" w:hAnsi="Arial" w:cs="Arial"/>
          <w:sz w:val="24"/>
          <w:szCs w:val="24"/>
        </w:rPr>
      </w:pPr>
    </w:p>
    <w:p w:rsidR="004B7190" w:rsidRDefault="004B7190" w:rsidP="004B7190">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4B7190" w:rsidRDefault="004B7190" w:rsidP="004B7190">
      <w:pPr>
        <w:rPr>
          <w:rFonts w:ascii="Arial" w:hAnsi="Arial" w:cs="Arial"/>
          <w:sz w:val="24"/>
          <w:szCs w:val="24"/>
        </w:rPr>
      </w:pPr>
    </w:p>
    <w:p w:rsidR="004B7190" w:rsidRDefault="004B7190" w:rsidP="004B7190">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4B7190" w:rsidRDefault="004B7190" w:rsidP="004B7190">
      <w:pPr>
        <w:rPr>
          <w:rFonts w:ascii="Arial" w:hAnsi="Arial" w:cs="Arial"/>
          <w:sz w:val="24"/>
          <w:szCs w:val="24"/>
        </w:rPr>
      </w:pPr>
    </w:p>
    <w:p w:rsidR="004B7190" w:rsidRDefault="004B7190" w:rsidP="004B7190">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4B7190" w:rsidRDefault="004B7190" w:rsidP="004B7190">
      <w:pPr>
        <w:rPr>
          <w:rFonts w:ascii="Arial" w:hAnsi="Arial" w:cs="Arial"/>
          <w:sz w:val="24"/>
          <w:szCs w:val="24"/>
        </w:rPr>
      </w:pPr>
    </w:p>
    <w:p w:rsidR="004B7190" w:rsidRDefault="004B7190" w:rsidP="004B7190">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4B7190" w:rsidRDefault="004B7190" w:rsidP="004B7190">
      <w:pPr>
        <w:rPr>
          <w:rFonts w:cs="Arial"/>
          <w:szCs w:val="24"/>
        </w:rPr>
      </w:pPr>
    </w:p>
    <w:p w:rsidR="004B7190" w:rsidRDefault="004B7190" w:rsidP="004B7190">
      <w:pPr>
        <w:rPr>
          <w:rFonts w:ascii="Arial" w:hAnsi="Arial" w:cs="Arial"/>
          <w:sz w:val="24"/>
          <w:szCs w:val="24"/>
        </w:rPr>
      </w:pPr>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333F56" w:rsidRDefault="00333F56">
      <w:pPr>
        <w:rPr>
          <w:rFonts w:ascii="Arial" w:hAnsi="Arial" w:cs="Arial"/>
          <w:b/>
          <w:color w:val="000000"/>
          <w:sz w:val="24"/>
          <w:szCs w:val="24"/>
        </w:rPr>
      </w:pPr>
    </w:p>
    <w:p w:rsidR="00265294" w:rsidRDefault="00265294">
      <w:pPr>
        <w:rPr>
          <w:rFonts w:ascii="Arial" w:hAnsi="Arial" w:cs="Arial"/>
          <w:sz w:val="24"/>
          <w:szCs w:val="24"/>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9F1B53">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A72CBB" w:rsidTr="00A72CBB">
        <w:tc>
          <w:tcPr>
            <w:tcW w:w="4077" w:type="dxa"/>
            <w:vAlign w:val="center"/>
          </w:tcPr>
          <w:p w:rsidR="00196D83" w:rsidRPr="00A72CBB" w:rsidRDefault="00196D83" w:rsidP="00A72CBB">
            <w:pPr>
              <w:tabs>
                <w:tab w:val="left" w:pos="1665"/>
              </w:tabs>
              <w:spacing w:before="80" w:after="80"/>
              <w:rPr>
                <w:rFonts w:ascii="Arial" w:hAnsi="Arial" w:cs="Arial"/>
                <w:b/>
                <w:sz w:val="24"/>
                <w:szCs w:val="24"/>
              </w:rPr>
            </w:pPr>
            <w:r w:rsidRPr="00A72CBB">
              <w:rPr>
                <w:rFonts w:ascii="Arial" w:hAnsi="Arial" w:cs="Arial"/>
                <w:b/>
                <w:sz w:val="24"/>
                <w:szCs w:val="24"/>
              </w:rPr>
              <w:t>Achievement Standard Number</w:t>
            </w:r>
          </w:p>
        </w:tc>
        <w:tc>
          <w:tcPr>
            <w:tcW w:w="5776" w:type="dxa"/>
            <w:vAlign w:val="center"/>
          </w:tcPr>
          <w:p w:rsidR="00196D83" w:rsidRPr="00A72CBB" w:rsidRDefault="00053476" w:rsidP="00A72CBB">
            <w:pPr>
              <w:tabs>
                <w:tab w:val="left" w:pos="1665"/>
              </w:tabs>
              <w:spacing w:before="80" w:after="80"/>
              <w:rPr>
                <w:rFonts w:ascii="Arial" w:hAnsi="Arial" w:cs="Arial"/>
                <w:b/>
                <w:sz w:val="24"/>
                <w:szCs w:val="24"/>
              </w:rPr>
            </w:pPr>
            <w:r>
              <w:rPr>
                <w:rFonts w:ascii="Arial" w:hAnsi="Arial" w:cs="Arial"/>
                <w:b/>
                <w:sz w:val="24"/>
                <w:szCs w:val="24"/>
              </w:rPr>
              <w:t xml:space="preserve">91175 Accounting </w:t>
            </w:r>
            <w:r w:rsidR="009F1B53" w:rsidRPr="00A72CBB">
              <w:rPr>
                <w:rFonts w:ascii="Arial" w:hAnsi="Arial" w:cs="Arial"/>
                <w:b/>
                <w:sz w:val="24"/>
                <w:szCs w:val="24"/>
              </w:rPr>
              <w:t>2.2</w:t>
            </w:r>
          </w:p>
        </w:tc>
      </w:tr>
      <w:tr w:rsidR="00196D83" w:rsidRPr="00A72CBB" w:rsidTr="00A72CBB">
        <w:tc>
          <w:tcPr>
            <w:tcW w:w="4077" w:type="dxa"/>
            <w:vAlign w:val="center"/>
          </w:tcPr>
          <w:p w:rsidR="00196D83" w:rsidRPr="00A72CBB" w:rsidRDefault="00196D83" w:rsidP="00A72CBB">
            <w:pPr>
              <w:tabs>
                <w:tab w:val="left" w:pos="1665"/>
              </w:tabs>
              <w:spacing w:before="80" w:after="80"/>
              <w:rPr>
                <w:rFonts w:ascii="Arial" w:hAnsi="Arial" w:cs="Arial"/>
                <w:b/>
                <w:sz w:val="24"/>
                <w:szCs w:val="24"/>
              </w:rPr>
            </w:pPr>
            <w:r w:rsidRPr="00A72CBB">
              <w:rPr>
                <w:rFonts w:ascii="Arial" w:hAnsi="Arial" w:cs="Arial"/>
                <w:b/>
                <w:sz w:val="24"/>
                <w:szCs w:val="24"/>
              </w:rPr>
              <w:t>Title</w:t>
            </w:r>
          </w:p>
        </w:tc>
        <w:tc>
          <w:tcPr>
            <w:tcW w:w="5776" w:type="dxa"/>
            <w:vAlign w:val="center"/>
          </w:tcPr>
          <w:p w:rsidR="00196D83" w:rsidRPr="00A72CBB" w:rsidRDefault="009F1B53" w:rsidP="00053476">
            <w:pPr>
              <w:tabs>
                <w:tab w:val="left" w:pos="1665"/>
              </w:tabs>
              <w:spacing w:before="80" w:after="80"/>
              <w:rPr>
                <w:rFonts w:ascii="Arial" w:hAnsi="Arial" w:cs="Arial"/>
                <w:sz w:val="24"/>
                <w:szCs w:val="24"/>
              </w:rPr>
            </w:pPr>
            <w:r w:rsidRPr="00A72CBB">
              <w:rPr>
                <w:rFonts w:ascii="Arial" w:hAnsi="Arial" w:cs="Arial"/>
                <w:sz w:val="24"/>
                <w:szCs w:val="24"/>
              </w:rPr>
              <w:t xml:space="preserve">Demonstrate understanding of accounting </w:t>
            </w:r>
            <w:r w:rsidR="00053476">
              <w:rPr>
                <w:rFonts w:ascii="Arial" w:hAnsi="Arial" w:cs="Arial"/>
                <w:sz w:val="24"/>
                <w:szCs w:val="24"/>
              </w:rPr>
              <w:t>processing using accounting software</w:t>
            </w:r>
          </w:p>
        </w:tc>
      </w:tr>
      <w:tr w:rsidR="00196D83" w:rsidRPr="00A72CBB" w:rsidTr="00A72CBB">
        <w:tc>
          <w:tcPr>
            <w:tcW w:w="4077" w:type="dxa"/>
            <w:vAlign w:val="center"/>
          </w:tcPr>
          <w:p w:rsidR="00196D83" w:rsidRPr="00A72CBB" w:rsidRDefault="00196D83" w:rsidP="00A72CBB">
            <w:pPr>
              <w:tabs>
                <w:tab w:val="left" w:pos="1665"/>
              </w:tabs>
              <w:spacing w:before="80" w:after="80"/>
              <w:rPr>
                <w:rFonts w:ascii="Arial" w:hAnsi="Arial" w:cs="Arial"/>
                <w:b/>
                <w:sz w:val="24"/>
                <w:szCs w:val="24"/>
              </w:rPr>
            </w:pPr>
            <w:r w:rsidRPr="00A72CBB">
              <w:rPr>
                <w:rFonts w:ascii="Arial" w:hAnsi="Arial" w:cs="Arial"/>
                <w:b/>
                <w:sz w:val="24"/>
                <w:szCs w:val="24"/>
              </w:rPr>
              <w:t>Number of Credits</w:t>
            </w:r>
          </w:p>
        </w:tc>
        <w:tc>
          <w:tcPr>
            <w:tcW w:w="5776" w:type="dxa"/>
            <w:vAlign w:val="center"/>
          </w:tcPr>
          <w:p w:rsidR="00196D83" w:rsidRPr="00A72CBB" w:rsidRDefault="00053476" w:rsidP="00A72CBB">
            <w:pPr>
              <w:tabs>
                <w:tab w:val="left" w:pos="1665"/>
              </w:tabs>
              <w:spacing w:before="80" w:after="80"/>
              <w:rPr>
                <w:rFonts w:ascii="Arial" w:hAnsi="Arial" w:cs="Arial"/>
                <w:sz w:val="24"/>
                <w:szCs w:val="24"/>
              </w:rPr>
            </w:pPr>
            <w:r>
              <w:rPr>
                <w:rFonts w:ascii="Arial" w:hAnsi="Arial" w:cs="Arial"/>
                <w:sz w:val="24"/>
                <w:szCs w:val="24"/>
              </w:rPr>
              <w:t>4</w:t>
            </w:r>
          </w:p>
        </w:tc>
      </w:tr>
      <w:tr w:rsidR="00196D83" w:rsidRPr="00A72CBB" w:rsidTr="00A72CBB">
        <w:tc>
          <w:tcPr>
            <w:tcW w:w="4077" w:type="dxa"/>
            <w:vAlign w:val="center"/>
          </w:tcPr>
          <w:p w:rsidR="00196D83" w:rsidRPr="00A72CBB" w:rsidRDefault="00196D83" w:rsidP="00A72CBB">
            <w:pPr>
              <w:tabs>
                <w:tab w:val="left" w:pos="1665"/>
              </w:tabs>
              <w:spacing w:before="80" w:after="80"/>
              <w:rPr>
                <w:rFonts w:ascii="Arial" w:hAnsi="Arial" w:cs="Arial"/>
                <w:b/>
                <w:sz w:val="24"/>
                <w:szCs w:val="24"/>
              </w:rPr>
            </w:pPr>
            <w:r w:rsidRPr="00A72CBB">
              <w:rPr>
                <w:rFonts w:ascii="Arial" w:hAnsi="Arial" w:cs="Arial"/>
                <w:b/>
                <w:sz w:val="24"/>
                <w:szCs w:val="24"/>
              </w:rPr>
              <w:t>Version</w:t>
            </w:r>
          </w:p>
        </w:tc>
        <w:tc>
          <w:tcPr>
            <w:tcW w:w="5776" w:type="dxa"/>
            <w:vAlign w:val="center"/>
          </w:tcPr>
          <w:p w:rsidR="00196D83" w:rsidRPr="00A72CBB" w:rsidRDefault="004B7190" w:rsidP="00A72CBB">
            <w:pPr>
              <w:tabs>
                <w:tab w:val="left" w:pos="1665"/>
              </w:tabs>
              <w:spacing w:before="80" w:after="80"/>
              <w:rPr>
                <w:rFonts w:ascii="Arial" w:hAnsi="Arial" w:cs="Arial"/>
                <w:sz w:val="24"/>
                <w:szCs w:val="24"/>
              </w:rPr>
            </w:pPr>
            <w:r>
              <w:rPr>
                <w:rFonts w:ascii="Arial" w:hAnsi="Arial" w:cs="Arial"/>
                <w:sz w:val="24"/>
                <w:szCs w:val="24"/>
              </w:rPr>
              <w:t>2</w:t>
            </w:r>
          </w:p>
        </w:tc>
      </w:tr>
    </w:tbl>
    <w:p w:rsidR="00196D83" w:rsidRPr="00196D83" w:rsidRDefault="00196D83" w:rsidP="00196D83">
      <w:pPr>
        <w:tabs>
          <w:tab w:val="left" w:pos="1665"/>
        </w:tabs>
        <w:rPr>
          <w:rFonts w:ascii="Arial" w:hAnsi="Arial" w:cs="Arial"/>
          <w:sz w:val="24"/>
          <w:szCs w:val="24"/>
        </w:rPr>
      </w:pPr>
    </w:p>
    <w:p w:rsidR="00053476" w:rsidRPr="009F1B53" w:rsidRDefault="00053476" w:rsidP="00053476">
      <w:pPr>
        <w:rPr>
          <w:rFonts w:ascii="Arial" w:hAnsi="Arial" w:cs="Arial"/>
          <w:sz w:val="24"/>
          <w:szCs w:val="24"/>
        </w:rPr>
      </w:pPr>
      <w:r w:rsidRPr="009F1B53">
        <w:rPr>
          <w:rFonts w:ascii="Arial" w:hAnsi="Arial" w:cs="Arial"/>
          <w:sz w:val="24"/>
          <w:szCs w:val="24"/>
        </w:rPr>
        <w:t>An accounting software package with the facili</w:t>
      </w:r>
      <w:r>
        <w:rPr>
          <w:rFonts w:ascii="Arial" w:hAnsi="Arial" w:cs="Arial"/>
          <w:sz w:val="24"/>
          <w:szCs w:val="24"/>
        </w:rPr>
        <w:t>ty to meet the requirements of Explanatory Note</w:t>
      </w:r>
      <w:r w:rsidR="00F60131">
        <w:rPr>
          <w:rFonts w:ascii="Arial" w:hAnsi="Arial" w:cs="Arial"/>
          <w:sz w:val="24"/>
          <w:szCs w:val="24"/>
        </w:rPr>
        <w:t>s</w:t>
      </w:r>
      <w:r>
        <w:rPr>
          <w:rFonts w:ascii="Arial" w:hAnsi="Arial" w:cs="Arial"/>
          <w:sz w:val="24"/>
          <w:szCs w:val="24"/>
        </w:rPr>
        <w:t xml:space="preserve"> 2</w:t>
      </w:r>
      <w:r w:rsidR="00F60131">
        <w:rPr>
          <w:rFonts w:ascii="Arial" w:hAnsi="Arial" w:cs="Arial"/>
          <w:sz w:val="24"/>
          <w:szCs w:val="24"/>
        </w:rPr>
        <w:t xml:space="preserve"> and 3</w:t>
      </w:r>
      <w:r>
        <w:rPr>
          <w:rFonts w:ascii="Arial" w:hAnsi="Arial" w:cs="Arial"/>
          <w:sz w:val="24"/>
          <w:szCs w:val="24"/>
        </w:rPr>
        <w:t xml:space="preserve"> in the standard</w:t>
      </w:r>
      <w:r w:rsidRPr="009F1B53">
        <w:rPr>
          <w:rFonts w:ascii="Arial" w:hAnsi="Arial" w:cs="Arial"/>
          <w:sz w:val="24"/>
          <w:szCs w:val="24"/>
        </w:rPr>
        <w:t xml:space="preserve"> is expected to be used to process the transactions</w:t>
      </w:r>
      <w:r w:rsidR="001E742C">
        <w:rPr>
          <w:rFonts w:ascii="Arial" w:hAnsi="Arial" w:cs="Arial"/>
          <w:sz w:val="24"/>
          <w:szCs w:val="24"/>
        </w:rPr>
        <w:t xml:space="preserve">, for example, MYOB or </w:t>
      </w:r>
      <w:proofErr w:type="spellStart"/>
      <w:r w:rsidR="001E742C">
        <w:rPr>
          <w:rFonts w:ascii="Arial" w:hAnsi="Arial" w:cs="Arial"/>
          <w:sz w:val="24"/>
          <w:szCs w:val="24"/>
        </w:rPr>
        <w:t>Xero</w:t>
      </w:r>
      <w:proofErr w:type="spellEnd"/>
      <w:r w:rsidR="001E742C">
        <w:rPr>
          <w:rFonts w:ascii="Arial" w:hAnsi="Arial" w:cs="Arial"/>
          <w:sz w:val="24"/>
          <w:szCs w:val="24"/>
        </w:rPr>
        <w:t>.</w:t>
      </w:r>
    </w:p>
    <w:p w:rsidR="00681F05" w:rsidRDefault="00681F05" w:rsidP="00681F05">
      <w:pPr>
        <w:rPr>
          <w:rFonts w:ascii="Arial" w:hAnsi="Arial" w:cs="Arial"/>
          <w:sz w:val="24"/>
          <w:szCs w:val="24"/>
          <w:lang w:val="en-NZ"/>
        </w:rPr>
      </w:pPr>
    </w:p>
    <w:p w:rsidR="00681F05" w:rsidRPr="001A225F" w:rsidRDefault="00681F05" w:rsidP="00681F05">
      <w:pPr>
        <w:rPr>
          <w:rFonts w:ascii="Arial" w:hAnsi="Arial" w:cs="Arial"/>
          <w:sz w:val="24"/>
          <w:szCs w:val="24"/>
          <w:lang w:val="en-NZ"/>
        </w:rPr>
      </w:pPr>
      <w:r w:rsidRPr="001A225F">
        <w:rPr>
          <w:rFonts w:ascii="Arial" w:hAnsi="Arial" w:cs="Arial"/>
          <w:sz w:val="24"/>
          <w:szCs w:val="24"/>
          <w:lang w:val="en-NZ"/>
        </w:rPr>
        <w:t xml:space="preserve">A resubmission opportunity is not possible for any entry in the accounting records where the student work has been marked to indicate correct and/or incorrect evidence.  </w:t>
      </w:r>
      <w:r>
        <w:rPr>
          <w:rFonts w:ascii="Arial" w:hAnsi="Arial" w:cs="Arial"/>
          <w:sz w:val="24"/>
          <w:szCs w:val="24"/>
          <w:lang w:val="en-NZ"/>
        </w:rPr>
        <w:t xml:space="preserve">It is expected </w:t>
      </w:r>
      <w:r w:rsidRPr="00333F56">
        <w:rPr>
          <w:rFonts w:ascii="Arial" w:hAnsi="Arial" w:cs="Arial"/>
          <w:sz w:val="24"/>
          <w:szCs w:val="24"/>
          <w:lang w:val="en-NZ"/>
        </w:rPr>
        <w:t xml:space="preserve">that resubmissions for an </w:t>
      </w:r>
      <w:r w:rsidR="001E742C" w:rsidRPr="00333F56">
        <w:rPr>
          <w:rFonts w:ascii="Arial" w:hAnsi="Arial" w:cs="Arial"/>
          <w:sz w:val="24"/>
          <w:szCs w:val="24"/>
          <w:lang w:val="en-NZ"/>
        </w:rPr>
        <w:t>accounting</w:t>
      </w:r>
      <w:r w:rsidR="001E742C">
        <w:rPr>
          <w:rFonts w:ascii="Arial" w:hAnsi="Arial" w:cs="Arial"/>
          <w:sz w:val="24"/>
          <w:szCs w:val="24"/>
          <w:lang w:val="en-NZ"/>
        </w:rPr>
        <w:t xml:space="preserve"> entries </w:t>
      </w:r>
      <w:r w:rsidRPr="001A225F">
        <w:rPr>
          <w:rFonts w:ascii="Arial" w:hAnsi="Arial" w:cs="Arial"/>
          <w:sz w:val="24"/>
          <w:szCs w:val="24"/>
          <w:lang w:val="en-NZ"/>
        </w:rPr>
        <w:t xml:space="preserve">will </w:t>
      </w:r>
      <w:r>
        <w:rPr>
          <w:rFonts w:ascii="Arial" w:hAnsi="Arial" w:cs="Arial"/>
          <w:sz w:val="24"/>
          <w:szCs w:val="24"/>
          <w:lang w:val="en-NZ"/>
        </w:rPr>
        <w:t xml:space="preserve">require </w:t>
      </w:r>
      <w:r w:rsidRPr="001A225F">
        <w:rPr>
          <w:rFonts w:ascii="Arial" w:hAnsi="Arial" w:cs="Arial"/>
          <w:sz w:val="24"/>
          <w:szCs w:val="24"/>
          <w:lang w:val="en-NZ"/>
        </w:rPr>
        <w:t xml:space="preserve">a separate </w:t>
      </w:r>
      <w:r>
        <w:rPr>
          <w:rFonts w:ascii="Arial" w:hAnsi="Arial" w:cs="Arial"/>
          <w:sz w:val="24"/>
          <w:szCs w:val="24"/>
          <w:lang w:val="en-NZ"/>
        </w:rPr>
        <w:t xml:space="preserve">assessment </w:t>
      </w:r>
      <w:r w:rsidRPr="001A225F">
        <w:rPr>
          <w:rFonts w:ascii="Arial" w:hAnsi="Arial" w:cs="Arial"/>
          <w:sz w:val="24"/>
          <w:szCs w:val="24"/>
          <w:lang w:val="en-NZ"/>
        </w:rPr>
        <w:t>grid which is not made available to the student until after the resubmission.</w:t>
      </w:r>
    </w:p>
    <w:p w:rsidR="00053476" w:rsidRPr="009F1B53" w:rsidRDefault="00053476" w:rsidP="00053476">
      <w:pPr>
        <w:rPr>
          <w:rFonts w:ascii="Arial" w:hAnsi="Arial" w:cs="Arial"/>
          <w:sz w:val="24"/>
          <w:szCs w:val="24"/>
          <w:lang w:val="en-NZ"/>
        </w:rPr>
      </w:pPr>
    </w:p>
    <w:p w:rsidR="00053476" w:rsidRPr="009F1B53" w:rsidRDefault="00053476" w:rsidP="00053476">
      <w:pPr>
        <w:rPr>
          <w:rFonts w:ascii="Arial" w:hAnsi="Arial" w:cs="Arial"/>
          <w:sz w:val="24"/>
          <w:szCs w:val="24"/>
          <w:lang w:val="en-NZ"/>
        </w:rPr>
      </w:pPr>
    </w:p>
    <w:p w:rsidR="00053476" w:rsidRDefault="00053476" w:rsidP="009F1B5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A611C1" w:rsidRPr="00A72CBB" w:rsidTr="00114E6F">
        <w:tc>
          <w:tcPr>
            <w:tcW w:w="4077" w:type="dxa"/>
            <w:vAlign w:val="center"/>
          </w:tcPr>
          <w:p w:rsidR="00A611C1" w:rsidRPr="00A72CBB" w:rsidRDefault="00A611C1" w:rsidP="00114E6F">
            <w:pPr>
              <w:tabs>
                <w:tab w:val="left" w:pos="1665"/>
              </w:tabs>
              <w:spacing w:before="80" w:after="80"/>
              <w:rPr>
                <w:rFonts w:ascii="Arial" w:hAnsi="Arial" w:cs="Arial"/>
                <w:b/>
                <w:sz w:val="24"/>
                <w:szCs w:val="24"/>
              </w:rPr>
            </w:pPr>
            <w:r w:rsidRPr="00A72CBB">
              <w:rPr>
                <w:rFonts w:ascii="Arial" w:hAnsi="Arial" w:cs="Arial"/>
                <w:b/>
                <w:sz w:val="24"/>
                <w:szCs w:val="24"/>
              </w:rPr>
              <w:t>Achievement Standard Number</w:t>
            </w:r>
          </w:p>
        </w:tc>
        <w:tc>
          <w:tcPr>
            <w:tcW w:w="5776" w:type="dxa"/>
            <w:vAlign w:val="center"/>
          </w:tcPr>
          <w:p w:rsidR="00A611C1" w:rsidRPr="00A72CBB" w:rsidRDefault="00A611C1" w:rsidP="00A611C1">
            <w:pPr>
              <w:tabs>
                <w:tab w:val="left" w:pos="1665"/>
              </w:tabs>
              <w:spacing w:before="80" w:after="80"/>
              <w:rPr>
                <w:rFonts w:ascii="Arial" w:hAnsi="Arial" w:cs="Arial"/>
                <w:b/>
                <w:sz w:val="24"/>
                <w:szCs w:val="24"/>
              </w:rPr>
            </w:pPr>
            <w:r>
              <w:rPr>
                <w:rFonts w:ascii="Arial" w:hAnsi="Arial" w:cs="Arial"/>
                <w:b/>
                <w:sz w:val="24"/>
                <w:szCs w:val="24"/>
              </w:rPr>
              <w:t>91481  Accounting 2.5</w:t>
            </w:r>
          </w:p>
        </w:tc>
      </w:tr>
      <w:tr w:rsidR="00A611C1" w:rsidRPr="00A72CBB" w:rsidTr="00114E6F">
        <w:tc>
          <w:tcPr>
            <w:tcW w:w="4077" w:type="dxa"/>
            <w:vAlign w:val="center"/>
          </w:tcPr>
          <w:p w:rsidR="00A611C1" w:rsidRPr="00A72CBB" w:rsidRDefault="00A611C1" w:rsidP="00114E6F">
            <w:pPr>
              <w:tabs>
                <w:tab w:val="left" w:pos="1665"/>
              </w:tabs>
              <w:spacing w:before="80" w:after="80"/>
              <w:rPr>
                <w:rFonts w:ascii="Arial" w:hAnsi="Arial" w:cs="Arial"/>
                <w:b/>
                <w:sz w:val="24"/>
                <w:szCs w:val="24"/>
              </w:rPr>
            </w:pPr>
            <w:r w:rsidRPr="00A72CBB">
              <w:rPr>
                <w:rFonts w:ascii="Arial" w:hAnsi="Arial" w:cs="Arial"/>
                <w:b/>
                <w:sz w:val="24"/>
                <w:szCs w:val="24"/>
              </w:rPr>
              <w:t>Title</w:t>
            </w:r>
          </w:p>
        </w:tc>
        <w:tc>
          <w:tcPr>
            <w:tcW w:w="5776" w:type="dxa"/>
            <w:vAlign w:val="center"/>
          </w:tcPr>
          <w:p w:rsidR="00A611C1" w:rsidRPr="00A72CBB" w:rsidRDefault="00A611C1" w:rsidP="004B7190">
            <w:pPr>
              <w:tabs>
                <w:tab w:val="left" w:pos="1665"/>
              </w:tabs>
              <w:spacing w:before="80" w:after="80"/>
              <w:rPr>
                <w:rFonts w:ascii="Arial" w:hAnsi="Arial" w:cs="Arial"/>
                <w:sz w:val="24"/>
                <w:szCs w:val="24"/>
              </w:rPr>
            </w:pPr>
            <w:r w:rsidRPr="00A611C1">
              <w:rPr>
                <w:rFonts w:ascii="Arial" w:hAnsi="Arial" w:cs="Arial"/>
                <w:sz w:val="24"/>
                <w:szCs w:val="24"/>
                <w:lang w:val="en-NZ"/>
              </w:rPr>
              <w:t xml:space="preserve">Demonstrate understanding of a </w:t>
            </w:r>
            <w:r w:rsidR="004B7190">
              <w:rPr>
                <w:rFonts w:ascii="Arial" w:hAnsi="Arial" w:cs="Arial"/>
                <w:sz w:val="24"/>
                <w:szCs w:val="24"/>
                <w:lang w:val="en-NZ"/>
              </w:rPr>
              <w:t xml:space="preserve">contemporary </w:t>
            </w:r>
            <w:r w:rsidRPr="00A611C1">
              <w:rPr>
                <w:rFonts w:ascii="Arial" w:hAnsi="Arial" w:cs="Arial"/>
                <w:sz w:val="24"/>
                <w:szCs w:val="24"/>
                <w:lang w:val="en-NZ"/>
              </w:rPr>
              <w:t>accounting issue for decision-making</w:t>
            </w:r>
          </w:p>
        </w:tc>
      </w:tr>
      <w:tr w:rsidR="00A611C1" w:rsidRPr="00A72CBB" w:rsidTr="00114E6F">
        <w:tc>
          <w:tcPr>
            <w:tcW w:w="4077" w:type="dxa"/>
            <w:vAlign w:val="center"/>
          </w:tcPr>
          <w:p w:rsidR="00A611C1" w:rsidRPr="00A72CBB" w:rsidRDefault="00A611C1" w:rsidP="00114E6F">
            <w:pPr>
              <w:tabs>
                <w:tab w:val="left" w:pos="1665"/>
              </w:tabs>
              <w:spacing w:before="80" w:after="80"/>
              <w:rPr>
                <w:rFonts w:ascii="Arial" w:hAnsi="Arial" w:cs="Arial"/>
                <w:b/>
                <w:sz w:val="24"/>
                <w:szCs w:val="24"/>
              </w:rPr>
            </w:pPr>
            <w:r w:rsidRPr="00A72CBB">
              <w:rPr>
                <w:rFonts w:ascii="Arial" w:hAnsi="Arial" w:cs="Arial"/>
                <w:b/>
                <w:sz w:val="24"/>
                <w:szCs w:val="24"/>
              </w:rPr>
              <w:t>Number of Credits</w:t>
            </w:r>
          </w:p>
        </w:tc>
        <w:tc>
          <w:tcPr>
            <w:tcW w:w="5776" w:type="dxa"/>
            <w:vAlign w:val="center"/>
          </w:tcPr>
          <w:p w:rsidR="00A611C1" w:rsidRPr="00A72CBB" w:rsidRDefault="00A611C1" w:rsidP="00114E6F">
            <w:pPr>
              <w:tabs>
                <w:tab w:val="left" w:pos="1665"/>
              </w:tabs>
              <w:spacing w:before="80" w:after="80"/>
              <w:rPr>
                <w:rFonts w:ascii="Arial" w:hAnsi="Arial" w:cs="Arial"/>
                <w:sz w:val="24"/>
                <w:szCs w:val="24"/>
              </w:rPr>
            </w:pPr>
            <w:r>
              <w:rPr>
                <w:rFonts w:ascii="Arial" w:hAnsi="Arial" w:cs="Arial"/>
                <w:sz w:val="24"/>
                <w:szCs w:val="24"/>
              </w:rPr>
              <w:t>4</w:t>
            </w:r>
          </w:p>
        </w:tc>
      </w:tr>
      <w:tr w:rsidR="00A611C1" w:rsidRPr="00A72CBB" w:rsidTr="00114E6F">
        <w:tc>
          <w:tcPr>
            <w:tcW w:w="4077" w:type="dxa"/>
            <w:vAlign w:val="center"/>
          </w:tcPr>
          <w:p w:rsidR="00A611C1" w:rsidRPr="00A72CBB" w:rsidRDefault="00A611C1" w:rsidP="00114E6F">
            <w:pPr>
              <w:tabs>
                <w:tab w:val="left" w:pos="1665"/>
              </w:tabs>
              <w:spacing w:before="80" w:after="80"/>
              <w:rPr>
                <w:rFonts w:ascii="Arial" w:hAnsi="Arial" w:cs="Arial"/>
                <w:b/>
                <w:sz w:val="24"/>
                <w:szCs w:val="24"/>
              </w:rPr>
            </w:pPr>
            <w:r w:rsidRPr="00A72CBB">
              <w:rPr>
                <w:rFonts w:ascii="Arial" w:hAnsi="Arial" w:cs="Arial"/>
                <w:b/>
                <w:sz w:val="24"/>
                <w:szCs w:val="24"/>
              </w:rPr>
              <w:t>Version</w:t>
            </w:r>
          </w:p>
        </w:tc>
        <w:tc>
          <w:tcPr>
            <w:tcW w:w="5776" w:type="dxa"/>
            <w:vAlign w:val="center"/>
          </w:tcPr>
          <w:p w:rsidR="00A611C1" w:rsidRPr="00A72CBB" w:rsidRDefault="004B7190" w:rsidP="00114E6F">
            <w:pPr>
              <w:tabs>
                <w:tab w:val="left" w:pos="1665"/>
              </w:tabs>
              <w:spacing w:before="80" w:after="80"/>
              <w:rPr>
                <w:rFonts w:ascii="Arial" w:hAnsi="Arial" w:cs="Arial"/>
                <w:sz w:val="24"/>
                <w:szCs w:val="24"/>
              </w:rPr>
            </w:pPr>
            <w:r>
              <w:rPr>
                <w:rFonts w:ascii="Arial" w:hAnsi="Arial" w:cs="Arial"/>
                <w:sz w:val="24"/>
                <w:szCs w:val="24"/>
              </w:rPr>
              <w:t>2</w:t>
            </w:r>
          </w:p>
        </w:tc>
      </w:tr>
    </w:tbl>
    <w:p w:rsidR="00A611C1" w:rsidRDefault="00A611C1" w:rsidP="009F1B53">
      <w:pPr>
        <w:rPr>
          <w:rFonts w:ascii="Arial" w:hAnsi="Arial" w:cs="Arial"/>
          <w:sz w:val="24"/>
          <w:szCs w:val="24"/>
        </w:rPr>
      </w:pPr>
    </w:p>
    <w:p w:rsidR="00755FBA" w:rsidRPr="00755FBA" w:rsidRDefault="00755FBA" w:rsidP="00755FBA">
      <w:pPr>
        <w:rPr>
          <w:rFonts w:ascii="Arial" w:hAnsi="Arial" w:cs="Arial"/>
          <w:sz w:val="24"/>
          <w:szCs w:val="24"/>
          <w:lang w:val="en-NZ"/>
        </w:rPr>
      </w:pPr>
      <w:r w:rsidRPr="00755FBA">
        <w:rPr>
          <w:rFonts w:ascii="Arial" w:hAnsi="Arial" w:cs="Arial"/>
          <w:sz w:val="24"/>
          <w:szCs w:val="24"/>
          <w:lang w:val="en-NZ"/>
        </w:rPr>
        <w:t>The assessment may be based on an actual entity or a case study of an entity</w:t>
      </w:r>
      <w:r>
        <w:rPr>
          <w:rFonts w:ascii="Arial" w:hAnsi="Arial" w:cs="Arial"/>
          <w:sz w:val="24"/>
          <w:szCs w:val="24"/>
          <w:lang w:val="en-NZ"/>
        </w:rPr>
        <w:t xml:space="preserve"> </w:t>
      </w:r>
      <w:r w:rsidRPr="00755FBA">
        <w:rPr>
          <w:rFonts w:ascii="Arial" w:hAnsi="Arial" w:cs="Arial"/>
          <w:sz w:val="24"/>
          <w:szCs w:val="24"/>
          <w:lang w:val="en-NZ"/>
        </w:rPr>
        <w:t>provided by the teacher.</w:t>
      </w:r>
    </w:p>
    <w:p w:rsidR="00755FBA" w:rsidRDefault="00755FBA" w:rsidP="00755FBA">
      <w:pPr>
        <w:rPr>
          <w:rFonts w:ascii="Arial" w:hAnsi="Arial" w:cs="Arial"/>
          <w:sz w:val="24"/>
          <w:szCs w:val="24"/>
          <w:lang w:val="en-NZ"/>
        </w:rPr>
      </w:pPr>
    </w:p>
    <w:p w:rsidR="00755FBA" w:rsidRPr="00755FBA" w:rsidRDefault="00755FBA" w:rsidP="00755FBA">
      <w:pPr>
        <w:rPr>
          <w:rFonts w:ascii="Arial" w:hAnsi="Arial" w:cs="Arial"/>
          <w:sz w:val="24"/>
          <w:szCs w:val="24"/>
          <w:lang w:val="en-NZ"/>
        </w:rPr>
      </w:pPr>
      <w:r w:rsidRPr="00755FBA">
        <w:rPr>
          <w:rFonts w:ascii="Arial" w:hAnsi="Arial" w:cs="Arial"/>
          <w:sz w:val="24"/>
          <w:szCs w:val="24"/>
          <w:lang w:val="en-NZ"/>
        </w:rPr>
        <w:lastRenderedPageBreak/>
        <w:t>The entity may include a school, small or large business, farm, local, or regional council, community organisation, individuals/</w:t>
      </w:r>
      <w:r w:rsidRPr="00755FBA">
        <w:rPr>
          <w:rFonts w:ascii="Arial" w:hAnsi="Arial" w:cs="Arial"/>
          <w:sz w:val="24"/>
          <w:szCs w:val="24"/>
          <w:lang w:val="mi-NZ"/>
        </w:rPr>
        <w:t>whanau, iwi</w:t>
      </w:r>
      <w:r w:rsidRPr="00755FBA">
        <w:rPr>
          <w:rFonts w:ascii="Arial" w:hAnsi="Arial" w:cs="Arial"/>
          <w:sz w:val="24"/>
          <w:szCs w:val="24"/>
          <w:lang w:val="en-NZ"/>
        </w:rPr>
        <w:t xml:space="preserve"> organisation, co-operative, specific interest groups.</w:t>
      </w:r>
    </w:p>
    <w:p w:rsidR="00755FBA" w:rsidRPr="00755FBA" w:rsidRDefault="00755FBA" w:rsidP="00755FBA">
      <w:pPr>
        <w:rPr>
          <w:rFonts w:ascii="Arial" w:hAnsi="Arial" w:cs="Arial"/>
          <w:sz w:val="24"/>
          <w:szCs w:val="24"/>
          <w:lang w:val="en-NZ"/>
        </w:rPr>
      </w:pPr>
    </w:p>
    <w:p w:rsidR="00755FBA" w:rsidRPr="00755FBA" w:rsidRDefault="00755FBA" w:rsidP="00755FBA">
      <w:pPr>
        <w:rPr>
          <w:rFonts w:ascii="Arial" w:hAnsi="Arial" w:cs="Arial"/>
          <w:sz w:val="24"/>
          <w:szCs w:val="24"/>
          <w:lang w:val="en-NZ"/>
        </w:rPr>
      </w:pPr>
      <w:r w:rsidRPr="00755FBA">
        <w:rPr>
          <w:rFonts w:ascii="Arial" w:hAnsi="Arial" w:cs="Arial"/>
          <w:sz w:val="24"/>
          <w:szCs w:val="24"/>
          <w:lang w:val="en-NZ"/>
        </w:rPr>
        <w:t>The research on the topical issue can be completed individually or as a group.</w:t>
      </w:r>
    </w:p>
    <w:p w:rsidR="00755FBA" w:rsidRPr="00755FBA" w:rsidRDefault="00755FBA" w:rsidP="00755FBA">
      <w:pPr>
        <w:rPr>
          <w:rFonts w:ascii="Arial" w:hAnsi="Arial" w:cs="Arial"/>
          <w:sz w:val="24"/>
          <w:szCs w:val="24"/>
          <w:lang w:val="en-NZ"/>
        </w:rPr>
      </w:pPr>
    </w:p>
    <w:p w:rsidR="00755FBA" w:rsidRPr="00755FBA" w:rsidRDefault="00755FBA" w:rsidP="00755FBA">
      <w:pPr>
        <w:rPr>
          <w:rFonts w:ascii="Arial" w:hAnsi="Arial" w:cs="Arial"/>
          <w:sz w:val="24"/>
          <w:szCs w:val="24"/>
          <w:lang w:val="en-NZ"/>
        </w:rPr>
      </w:pPr>
      <w:r w:rsidRPr="00755FBA">
        <w:rPr>
          <w:rFonts w:ascii="Arial" w:hAnsi="Arial" w:cs="Arial"/>
          <w:sz w:val="24"/>
          <w:szCs w:val="24"/>
          <w:lang w:val="en-NZ"/>
        </w:rPr>
        <w:t>Where evidence is acquired through a group activity, the contribution of each member of the group must be recorded and authenticated. Teacher/student conferencing, student annotations and diaries, and/or snapshot videos of collaborative processes are all ways of verifying student contribution.  Video/audio/written/digital evidence can all be used to identify and verify the individual student’s contribution to the group process.</w:t>
      </w:r>
    </w:p>
    <w:p w:rsidR="00755FBA" w:rsidRPr="00755FBA" w:rsidRDefault="00755FBA" w:rsidP="00755FBA">
      <w:pPr>
        <w:rPr>
          <w:rFonts w:ascii="Arial" w:hAnsi="Arial" w:cs="Arial"/>
          <w:sz w:val="24"/>
          <w:szCs w:val="24"/>
          <w:lang w:val="en-NZ"/>
        </w:rPr>
      </w:pPr>
    </w:p>
    <w:p w:rsidR="00755FBA" w:rsidRPr="00755FBA" w:rsidRDefault="00755FBA" w:rsidP="00755FBA">
      <w:pPr>
        <w:rPr>
          <w:rFonts w:ascii="Arial" w:hAnsi="Arial" w:cs="Arial"/>
          <w:sz w:val="24"/>
          <w:szCs w:val="24"/>
          <w:lang w:val="en-NZ"/>
        </w:rPr>
      </w:pPr>
    </w:p>
    <w:p w:rsidR="00755FBA" w:rsidRPr="00755FBA" w:rsidRDefault="00755FBA" w:rsidP="00755FBA">
      <w:pPr>
        <w:rPr>
          <w:rFonts w:ascii="Arial" w:hAnsi="Arial" w:cs="Arial"/>
          <w:sz w:val="24"/>
          <w:szCs w:val="24"/>
          <w:lang w:val="en-NZ"/>
        </w:rPr>
      </w:pPr>
      <w:r w:rsidRPr="00755FBA">
        <w:rPr>
          <w:rFonts w:ascii="Arial" w:hAnsi="Arial" w:cs="Arial"/>
          <w:sz w:val="24"/>
          <w:szCs w:val="24"/>
          <w:lang w:val="en-NZ"/>
        </w:rPr>
        <w:t>Suggested approaches to presenting assessment evidence include:</w:t>
      </w:r>
    </w:p>
    <w:p w:rsidR="00755FBA" w:rsidRPr="00755FBA" w:rsidRDefault="00755FBA" w:rsidP="00755FBA">
      <w:pPr>
        <w:numPr>
          <w:ilvl w:val="0"/>
          <w:numId w:val="36"/>
        </w:numPr>
        <w:rPr>
          <w:rFonts w:ascii="Arial" w:hAnsi="Arial" w:cs="Arial"/>
          <w:sz w:val="24"/>
          <w:szCs w:val="24"/>
          <w:lang w:val="en-NZ"/>
        </w:rPr>
      </w:pPr>
      <w:r w:rsidRPr="00755FBA">
        <w:rPr>
          <w:rFonts w:ascii="Arial" w:hAnsi="Arial" w:cs="Arial"/>
          <w:sz w:val="24"/>
          <w:szCs w:val="24"/>
          <w:lang w:val="en-NZ"/>
        </w:rPr>
        <w:t>group presentation</w:t>
      </w:r>
    </w:p>
    <w:p w:rsidR="00755FBA" w:rsidRPr="00755FBA" w:rsidRDefault="00755FBA" w:rsidP="00755FBA">
      <w:pPr>
        <w:numPr>
          <w:ilvl w:val="0"/>
          <w:numId w:val="36"/>
        </w:numPr>
        <w:rPr>
          <w:rFonts w:ascii="Arial" w:hAnsi="Arial" w:cs="Arial"/>
          <w:sz w:val="24"/>
          <w:szCs w:val="24"/>
          <w:lang w:val="en-NZ"/>
        </w:rPr>
      </w:pPr>
      <w:r w:rsidRPr="00755FBA">
        <w:rPr>
          <w:rFonts w:ascii="Arial" w:hAnsi="Arial" w:cs="Arial"/>
          <w:sz w:val="24"/>
          <w:szCs w:val="24"/>
          <w:lang w:val="en-NZ"/>
        </w:rPr>
        <w:t>documentary</w:t>
      </w:r>
    </w:p>
    <w:p w:rsidR="00755FBA" w:rsidRPr="00755FBA" w:rsidRDefault="00755FBA" w:rsidP="00755FBA">
      <w:pPr>
        <w:numPr>
          <w:ilvl w:val="0"/>
          <w:numId w:val="36"/>
        </w:numPr>
        <w:rPr>
          <w:rFonts w:ascii="Arial" w:hAnsi="Arial" w:cs="Arial"/>
          <w:sz w:val="24"/>
          <w:szCs w:val="24"/>
          <w:lang w:val="en-NZ"/>
        </w:rPr>
      </w:pPr>
      <w:r w:rsidRPr="00755FBA">
        <w:rPr>
          <w:rFonts w:ascii="Arial" w:hAnsi="Arial" w:cs="Arial"/>
          <w:sz w:val="24"/>
          <w:szCs w:val="24"/>
          <w:lang w:val="en-NZ"/>
        </w:rPr>
        <w:t>digital presentation</w:t>
      </w:r>
    </w:p>
    <w:p w:rsidR="00755FBA" w:rsidRPr="00755FBA" w:rsidRDefault="00755FBA" w:rsidP="00755FBA">
      <w:pPr>
        <w:numPr>
          <w:ilvl w:val="0"/>
          <w:numId w:val="36"/>
        </w:numPr>
        <w:rPr>
          <w:rFonts w:ascii="Arial" w:hAnsi="Arial" w:cs="Arial"/>
          <w:sz w:val="24"/>
          <w:szCs w:val="24"/>
          <w:lang w:val="en-NZ"/>
        </w:rPr>
      </w:pPr>
      <w:proofErr w:type="gramStart"/>
      <w:r w:rsidRPr="00755FBA">
        <w:rPr>
          <w:rFonts w:ascii="Arial" w:hAnsi="Arial" w:cs="Arial"/>
          <w:sz w:val="24"/>
          <w:szCs w:val="24"/>
          <w:lang w:val="en-NZ"/>
        </w:rPr>
        <w:t>group</w:t>
      </w:r>
      <w:proofErr w:type="gramEnd"/>
      <w:r w:rsidRPr="00755FBA">
        <w:rPr>
          <w:rFonts w:ascii="Arial" w:hAnsi="Arial" w:cs="Arial"/>
          <w:sz w:val="24"/>
          <w:szCs w:val="24"/>
          <w:lang w:val="en-NZ"/>
        </w:rPr>
        <w:t xml:space="preserve"> seminar.</w:t>
      </w:r>
    </w:p>
    <w:p w:rsidR="00755FBA" w:rsidRPr="00755FBA" w:rsidRDefault="00755FBA" w:rsidP="00755FBA">
      <w:pPr>
        <w:rPr>
          <w:rFonts w:ascii="Arial" w:hAnsi="Arial" w:cs="Arial"/>
          <w:sz w:val="24"/>
          <w:szCs w:val="24"/>
          <w:lang w:val="en-NZ"/>
        </w:rPr>
      </w:pPr>
    </w:p>
    <w:p w:rsidR="009F1B53" w:rsidRPr="00196D83" w:rsidRDefault="009F1B53" w:rsidP="009F1B5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F1B53" w:rsidRPr="00A72CBB" w:rsidTr="00A72CBB">
        <w:tc>
          <w:tcPr>
            <w:tcW w:w="4077" w:type="dxa"/>
            <w:vAlign w:val="center"/>
          </w:tcPr>
          <w:p w:rsidR="009F1B53" w:rsidRPr="00A72CBB" w:rsidRDefault="009F1B53" w:rsidP="00A72CBB">
            <w:pPr>
              <w:tabs>
                <w:tab w:val="left" w:pos="1665"/>
              </w:tabs>
              <w:spacing w:before="80" w:after="80"/>
              <w:rPr>
                <w:rFonts w:ascii="Arial" w:hAnsi="Arial" w:cs="Arial"/>
                <w:b/>
                <w:sz w:val="24"/>
                <w:szCs w:val="24"/>
              </w:rPr>
            </w:pPr>
            <w:r w:rsidRPr="00A72CBB">
              <w:rPr>
                <w:rFonts w:ascii="Arial" w:hAnsi="Arial" w:cs="Arial"/>
                <w:b/>
                <w:sz w:val="24"/>
                <w:szCs w:val="24"/>
              </w:rPr>
              <w:t>Achievement Standard Number</w:t>
            </w:r>
          </w:p>
        </w:tc>
        <w:tc>
          <w:tcPr>
            <w:tcW w:w="5776" w:type="dxa"/>
            <w:vAlign w:val="center"/>
          </w:tcPr>
          <w:p w:rsidR="009F1B53" w:rsidRPr="00A72CBB" w:rsidRDefault="00053476" w:rsidP="00A72CBB">
            <w:pPr>
              <w:tabs>
                <w:tab w:val="left" w:pos="1665"/>
              </w:tabs>
              <w:spacing w:before="80" w:after="80"/>
              <w:rPr>
                <w:rFonts w:ascii="Arial" w:hAnsi="Arial" w:cs="Arial"/>
                <w:b/>
                <w:sz w:val="24"/>
                <w:szCs w:val="24"/>
              </w:rPr>
            </w:pPr>
            <w:r>
              <w:rPr>
                <w:rFonts w:ascii="Arial" w:hAnsi="Arial" w:cs="Arial"/>
                <w:b/>
                <w:sz w:val="24"/>
                <w:szCs w:val="24"/>
              </w:rPr>
              <w:t>91179  Accounting 2.6</w:t>
            </w:r>
          </w:p>
        </w:tc>
      </w:tr>
      <w:tr w:rsidR="009F1B53" w:rsidRPr="00A72CBB" w:rsidTr="00A72CBB">
        <w:tc>
          <w:tcPr>
            <w:tcW w:w="4077" w:type="dxa"/>
            <w:vAlign w:val="center"/>
          </w:tcPr>
          <w:p w:rsidR="009F1B53" w:rsidRPr="00A72CBB" w:rsidRDefault="009F1B53" w:rsidP="00A72CBB">
            <w:pPr>
              <w:tabs>
                <w:tab w:val="left" w:pos="1665"/>
              </w:tabs>
              <w:spacing w:before="80" w:after="80"/>
              <w:rPr>
                <w:rFonts w:ascii="Arial" w:hAnsi="Arial" w:cs="Arial"/>
                <w:b/>
                <w:sz w:val="24"/>
                <w:szCs w:val="24"/>
              </w:rPr>
            </w:pPr>
            <w:r w:rsidRPr="00A72CBB">
              <w:rPr>
                <w:rFonts w:ascii="Arial" w:hAnsi="Arial" w:cs="Arial"/>
                <w:b/>
                <w:sz w:val="24"/>
                <w:szCs w:val="24"/>
              </w:rPr>
              <w:t>Title</w:t>
            </w:r>
          </w:p>
        </w:tc>
        <w:tc>
          <w:tcPr>
            <w:tcW w:w="5776" w:type="dxa"/>
            <w:vAlign w:val="center"/>
          </w:tcPr>
          <w:p w:rsidR="009F1B53" w:rsidRPr="00A72CBB" w:rsidRDefault="009F1B53" w:rsidP="00053476">
            <w:pPr>
              <w:tabs>
                <w:tab w:val="left" w:pos="1665"/>
              </w:tabs>
              <w:spacing w:before="80" w:after="80"/>
              <w:rPr>
                <w:rFonts w:ascii="Arial" w:hAnsi="Arial" w:cs="Arial"/>
                <w:sz w:val="24"/>
                <w:szCs w:val="24"/>
              </w:rPr>
            </w:pPr>
            <w:r w:rsidRPr="00A72CBB">
              <w:rPr>
                <w:rFonts w:ascii="Arial" w:hAnsi="Arial" w:cs="Arial"/>
                <w:sz w:val="24"/>
                <w:szCs w:val="24"/>
              </w:rPr>
              <w:t>Demonstrate u</w:t>
            </w:r>
            <w:r w:rsidR="00053476">
              <w:rPr>
                <w:rFonts w:ascii="Arial" w:hAnsi="Arial" w:cs="Arial"/>
                <w:sz w:val="24"/>
                <w:szCs w:val="24"/>
              </w:rPr>
              <w:t>nderstanding of an accounts receivable subsystem for an entity</w:t>
            </w:r>
          </w:p>
        </w:tc>
      </w:tr>
      <w:tr w:rsidR="009F1B53" w:rsidRPr="00A72CBB" w:rsidTr="00A72CBB">
        <w:tc>
          <w:tcPr>
            <w:tcW w:w="4077" w:type="dxa"/>
            <w:vAlign w:val="center"/>
          </w:tcPr>
          <w:p w:rsidR="009F1B53" w:rsidRPr="00A72CBB" w:rsidRDefault="009F1B53" w:rsidP="00A72CBB">
            <w:pPr>
              <w:tabs>
                <w:tab w:val="left" w:pos="1665"/>
              </w:tabs>
              <w:spacing w:before="80" w:after="80"/>
              <w:rPr>
                <w:rFonts w:ascii="Arial" w:hAnsi="Arial" w:cs="Arial"/>
                <w:b/>
                <w:sz w:val="24"/>
                <w:szCs w:val="24"/>
              </w:rPr>
            </w:pPr>
            <w:r w:rsidRPr="00A72CBB">
              <w:rPr>
                <w:rFonts w:ascii="Arial" w:hAnsi="Arial" w:cs="Arial"/>
                <w:b/>
                <w:sz w:val="24"/>
                <w:szCs w:val="24"/>
              </w:rPr>
              <w:t>Number of Credits</w:t>
            </w:r>
          </w:p>
        </w:tc>
        <w:tc>
          <w:tcPr>
            <w:tcW w:w="5776" w:type="dxa"/>
            <w:vAlign w:val="center"/>
          </w:tcPr>
          <w:p w:rsidR="009F1B53" w:rsidRPr="00A72CBB" w:rsidRDefault="00053476" w:rsidP="00A72CBB">
            <w:pPr>
              <w:tabs>
                <w:tab w:val="left" w:pos="1665"/>
              </w:tabs>
              <w:spacing w:before="80" w:after="80"/>
              <w:rPr>
                <w:rFonts w:ascii="Arial" w:hAnsi="Arial" w:cs="Arial"/>
                <w:sz w:val="24"/>
                <w:szCs w:val="24"/>
              </w:rPr>
            </w:pPr>
            <w:r>
              <w:rPr>
                <w:rFonts w:ascii="Arial" w:hAnsi="Arial" w:cs="Arial"/>
                <w:sz w:val="24"/>
                <w:szCs w:val="24"/>
              </w:rPr>
              <w:t>3</w:t>
            </w:r>
          </w:p>
        </w:tc>
      </w:tr>
      <w:tr w:rsidR="009F1B53" w:rsidRPr="00A72CBB" w:rsidTr="00A72CBB">
        <w:tc>
          <w:tcPr>
            <w:tcW w:w="4077" w:type="dxa"/>
            <w:vAlign w:val="center"/>
          </w:tcPr>
          <w:p w:rsidR="009F1B53" w:rsidRPr="00A72CBB" w:rsidRDefault="009F1B53" w:rsidP="00A72CBB">
            <w:pPr>
              <w:tabs>
                <w:tab w:val="left" w:pos="1665"/>
              </w:tabs>
              <w:spacing w:before="80" w:after="80"/>
              <w:rPr>
                <w:rFonts w:ascii="Arial" w:hAnsi="Arial" w:cs="Arial"/>
                <w:b/>
                <w:sz w:val="24"/>
                <w:szCs w:val="24"/>
              </w:rPr>
            </w:pPr>
            <w:r w:rsidRPr="00A72CBB">
              <w:rPr>
                <w:rFonts w:ascii="Arial" w:hAnsi="Arial" w:cs="Arial"/>
                <w:b/>
                <w:sz w:val="24"/>
                <w:szCs w:val="24"/>
              </w:rPr>
              <w:t>Version</w:t>
            </w:r>
          </w:p>
        </w:tc>
        <w:tc>
          <w:tcPr>
            <w:tcW w:w="5776" w:type="dxa"/>
            <w:vAlign w:val="center"/>
          </w:tcPr>
          <w:p w:rsidR="009F1B53" w:rsidRPr="00A72CBB" w:rsidRDefault="004B7190" w:rsidP="00A72CBB">
            <w:pPr>
              <w:tabs>
                <w:tab w:val="left" w:pos="1665"/>
              </w:tabs>
              <w:spacing w:before="80" w:after="80"/>
              <w:rPr>
                <w:rFonts w:ascii="Arial" w:hAnsi="Arial" w:cs="Arial"/>
                <w:sz w:val="24"/>
                <w:szCs w:val="24"/>
              </w:rPr>
            </w:pPr>
            <w:r>
              <w:rPr>
                <w:rFonts w:ascii="Arial" w:hAnsi="Arial" w:cs="Arial"/>
                <w:sz w:val="24"/>
                <w:szCs w:val="24"/>
              </w:rPr>
              <w:t>2</w:t>
            </w:r>
          </w:p>
        </w:tc>
      </w:tr>
    </w:tbl>
    <w:p w:rsidR="009F1B53" w:rsidRPr="009F1B53" w:rsidRDefault="009F1B53" w:rsidP="009F1B53">
      <w:pPr>
        <w:tabs>
          <w:tab w:val="left" w:pos="1665"/>
        </w:tabs>
        <w:rPr>
          <w:rFonts w:ascii="Arial" w:hAnsi="Arial" w:cs="Arial"/>
          <w:sz w:val="24"/>
          <w:szCs w:val="24"/>
        </w:rPr>
      </w:pPr>
    </w:p>
    <w:p w:rsidR="00053476" w:rsidRPr="009F1B53" w:rsidRDefault="00053476" w:rsidP="00053476">
      <w:pPr>
        <w:rPr>
          <w:rFonts w:ascii="Arial" w:hAnsi="Arial" w:cs="Arial"/>
          <w:sz w:val="24"/>
          <w:szCs w:val="24"/>
        </w:rPr>
      </w:pPr>
      <w:r w:rsidRPr="009F1B53">
        <w:rPr>
          <w:rFonts w:ascii="Arial" w:hAnsi="Arial" w:cs="Arial"/>
          <w:sz w:val="24"/>
          <w:szCs w:val="24"/>
        </w:rPr>
        <w:t>The assessment may be undertaken using:</w:t>
      </w:r>
    </w:p>
    <w:p w:rsidR="00053476" w:rsidRPr="009F1B53" w:rsidRDefault="00053476" w:rsidP="00053476">
      <w:pPr>
        <w:numPr>
          <w:ilvl w:val="0"/>
          <w:numId w:val="34"/>
        </w:numPr>
        <w:tabs>
          <w:tab w:val="clear" w:pos="720"/>
          <w:tab w:val="left" w:pos="284"/>
        </w:tabs>
        <w:suppressAutoHyphens w:val="0"/>
        <w:ind w:left="284" w:hanging="284"/>
        <w:rPr>
          <w:rFonts w:ascii="Arial" w:hAnsi="Arial" w:cs="Arial"/>
          <w:sz w:val="24"/>
          <w:szCs w:val="24"/>
        </w:rPr>
      </w:pPr>
      <w:r>
        <w:rPr>
          <w:rFonts w:ascii="Arial" w:hAnsi="Arial" w:cs="Arial"/>
          <w:sz w:val="24"/>
          <w:szCs w:val="24"/>
        </w:rPr>
        <w:t>manual processing</w:t>
      </w:r>
    </w:p>
    <w:p w:rsidR="00A455EF" w:rsidRDefault="00053476" w:rsidP="00053476">
      <w:pPr>
        <w:numPr>
          <w:ilvl w:val="0"/>
          <w:numId w:val="34"/>
        </w:numPr>
        <w:tabs>
          <w:tab w:val="clear" w:pos="720"/>
          <w:tab w:val="left" w:pos="284"/>
        </w:tabs>
        <w:suppressAutoHyphens w:val="0"/>
        <w:ind w:left="284" w:hanging="284"/>
        <w:rPr>
          <w:rFonts w:ascii="Arial" w:hAnsi="Arial" w:cs="Arial"/>
          <w:sz w:val="24"/>
          <w:szCs w:val="24"/>
        </w:rPr>
      </w:pPr>
      <w:r w:rsidRPr="009F1B53">
        <w:rPr>
          <w:rFonts w:ascii="Arial" w:hAnsi="Arial" w:cs="Arial"/>
          <w:sz w:val="24"/>
          <w:szCs w:val="24"/>
        </w:rPr>
        <w:t>a spreadsheet provided all form</w:t>
      </w:r>
      <w:r>
        <w:rPr>
          <w:rFonts w:ascii="Arial" w:hAnsi="Arial" w:cs="Arial"/>
          <w:sz w:val="24"/>
          <w:szCs w:val="24"/>
        </w:rPr>
        <w:t>ulae are entered by the student</w:t>
      </w:r>
    </w:p>
    <w:p w:rsidR="00053476" w:rsidRPr="009F1B53" w:rsidRDefault="00A455EF" w:rsidP="00053476">
      <w:pPr>
        <w:numPr>
          <w:ilvl w:val="0"/>
          <w:numId w:val="34"/>
        </w:numPr>
        <w:tabs>
          <w:tab w:val="clear" w:pos="720"/>
          <w:tab w:val="left" w:pos="284"/>
        </w:tabs>
        <w:suppressAutoHyphens w:val="0"/>
        <w:ind w:left="284" w:hanging="284"/>
        <w:rPr>
          <w:rFonts w:ascii="Arial" w:hAnsi="Arial" w:cs="Arial"/>
          <w:sz w:val="24"/>
          <w:szCs w:val="24"/>
        </w:rPr>
      </w:pPr>
      <w:proofErr w:type="gramStart"/>
      <w:r>
        <w:rPr>
          <w:rFonts w:ascii="Arial" w:hAnsi="Arial" w:cs="Arial"/>
          <w:sz w:val="24"/>
          <w:szCs w:val="24"/>
        </w:rPr>
        <w:t>accounting</w:t>
      </w:r>
      <w:proofErr w:type="gramEnd"/>
      <w:r>
        <w:rPr>
          <w:rFonts w:ascii="Arial" w:hAnsi="Arial" w:cs="Arial"/>
          <w:sz w:val="24"/>
          <w:szCs w:val="24"/>
        </w:rPr>
        <w:t xml:space="preserve"> software where accounts receivable subsidiary ledgers are created by the student</w:t>
      </w:r>
      <w:r w:rsidR="00053476">
        <w:rPr>
          <w:rFonts w:ascii="Arial" w:hAnsi="Arial" w:cs="Arial"/>
          <w:sz w:val="24"/>
          <w:szCs w:val="24"/>
        </w:rPr>
        <w:t>.</w:t>
      </w:r>
    </w:p>
    <w:p w:rsidR="00053476" w:rsidRDefault="00053476" w:rsidP="00053476">
      <w:pPr>
        <w:tabs>
          <w:tab w:val="num" w:pos="561"/>
        </w:tabs>
        <w:ind w:left="561" w:hanging="561"/>
        <w:rPr>
          <w:rFonts w:ascii="Arial" w:hAnsi="Arial" w:cs="Arial"/>
          <w:sz w:val="24"/>
          <w:szCs w:val="24"/>
        </w:rPr>
      </w:pPr>
    </w:p>
    <w:p w:rsidR="00053476" w:rsidRDefault="00053476" w:rsidP="00053476">
      <w:pPr>
        <w:rPr>
          <w:rFonts w:ascii="Arial" w:hAnsi="Arial" w:cs="Arial"/>
          <w:sz w:val="24"/>
          <w:szCs w:val="24"/>
        </w:rPr>
      </w:pPr>
      <w:r>
        <w:rPr>
          <w:rFonts w:ascii="Arial" w:hAnsi="Arial" w:cs="Arial"/>
          <w:sz w:val="24"/>
          <w:szCs w:val="24"/>
        </w:rPr>
        <w:t xml:space="preserve">The </w:t>
      </w:r>
      <w:r w:rsidR="00A455EF">
        <w:rPr>
          <w:rFonts w:ascii="Arial" w:hAnsi="Arial" w:cs="Arial"/>
          <w:sz w:val="24"/>
          <w:szCs w:val="24"/>
        </w:rPr>
        <w:t>description/</w:t>
      </w:r>
      <w:r>
        <w:rPr>
          <w:rFonts w:ascii="Arial" w:hAnsi="Arial" w:cs="Arial"/>
          <w:sz w:val="24"/>
          <w:szCs w:val="24"/>
        </w:rPr>
        <w:t>explanation</w:t>
      </w:r>
      <w:r w:rsidR="00A455EF">
        <w:rPr>
          <w:rFonts w:ascii="Arial" w:hAnsi="Arial" w:cs="Arial"/>
          <w:sz w:val="24"/>
          <w:szCs w:val="24"/>
        </w:rPr>
        <w:t>/justification</w:t>
      </w:r>
      <w:r>
        <w:rPr>
          <w:rFonts w:ascii="Arial" w:hAnsi="Arial" w:cs="Arial"/>
          <w:sz w:val="24"/>
          <w:szCs w:val="24"/>
        </w:rPr>
        <w:t xml:space="preserve"> of the elements may be prepared using reference material.</w:t>
      </w:r>
    </w:p>
    <w:p w:rsidR="00053476" w:rsidRDefault="00053476" w:rsidP="00053476">
      <w:pPr>
        <w:rPr>
          <w:rFonts w:ascii="Arial" w:hAnsi="Arial" w:cs="Arial"/>
          <w:sz w:val="24"/>
          <w:szCs w:val="24"/>
        </w:rPr>
      </w:pPr>
    </w:p>
    <w:p w:rsidR="00681F05" w:rsidRDefault="00681F05" w:rsidP="00681F05">
      <w:pPr>
        <w:rPr>
          <w:rFonts w:ascii="Arial" w:hAnsi="Arial" w:cs="Arial"/>
          <w:sz w:val="24"/>
          <w:szCs w:val="24"/>
          <w:lang w:val="en-NZ"/>
        </w:rPr>
      </w:pPr>
    </w:p>
    <w:p w:rsidR="00681F05" w:rsidRPr="001A225F" w:rsidRDefault="00681F05" w:rsidP="00681F05">
      <w:pPr>
        <w:rPr>
          <w:rFonts w:ascii="Arial" w:hAnsi="Arial" w:cs="Arial"/>
          <w:sz w:val="24"/>
          <w:szCs w:val="24"/>
          <w:lang w:val="en-NZ"/>
        </w:rPr>
      </w:pPr>
      <w:r w:rsidRPr="001A225F">
        <w:rPr>
          <w:rFonts w:ascii="Arial" w:hAnsi="Arial" w:cs="Arial"/>
          <w:sz w:val="24"/>
          <w:szCs w:val="24"/>
          <w:lang w:val="en-NZ"/>
        </w:rPr>
        <w:t xml:space="preserve">A resubmission opportunity is not possible for any entry in the accounting records where the student work has been marked to indicate correct and/or incorrect evidence.  </w:t>
      </w:r>
      <w:r>
        <w:rPr>
          <w:rFonts w:ascii="Arial" w:hAnsi="Arial" w:cs="Arial"/>
          <w:sz w:val="24"/>
          <w:szCs w:val="24"/>
          <w:lang w:val="en-NZ"/>
        </w:rPr>
        <w:t xml:space="preserve">It is expected </w:t>
      </w:r>
      <w:r w:rsidRPr="00333F56">
        <w:rPr>
          <w:rFonts w:ascii="Arial" w:hAnsi="Arial" w:cs="Arial"/>
          <w:sz w:val="24"/>
          <w:szCs w:val="24"/>
          <w:lang w:val="en-NZ"/>
        </w:rPr>
        <w:t>that resubmissions for an entry in the accounting records will require</w:t>
      </w:r>
      <w:r>
        <w:rPr>
          <w:rFonts w:ascii="Arial" w:hAnsi="Arial" w:cs="Arial"/>
          <w:sz w:val="24"/>
          <w:szCs w:val="24"/>
          <w:lang w:val="en-NZ"/>
        </w:rPr>
        <w:t xml:space="preserve"> </w:t>
      </w:r>
      <w:r w:rsidRPr="001A225F">
        <w:rPr>
          <w:rFonts w:ascii="Arial" w:hAnsi="Arial" w:cs="Arial"/>
          <w:sz w:val="24"/>
          <w:szCs w:val="24"/>
          <w:lang w:val="en-NZ"/>
        </w:rPr>
        <w:t xml:space="preserve">a separate </w:t>
      </w:r>
      <w:r>
        <w:rPr>
          <w:rFonts w:ascii="Arial" w:hAnsi="Arial" w:cs="Arial"/>
          <w:sz w:val="24"/>
          <w:szCs w:val="24"/>
          <w:lang w:val="en-NZ"/>
        </w:rPr>
        <w:t xml:space="preserve">assessment </w:t>
      </w:r>
      <w:r w:rsidRPr="001A225F">
        <w:rPr>
          <w:rFonts w:ascii="Arial" w:hAnsi="Arial" w:cs="Arial"/>
          <w:sz w:val="24"/>
          <w:szCs w:val="24"/>
          <w:lang w:val="en-NZ"/>
        </w:rPr>
        <w:t>grid which is not made available to the student until after the resubmission.</w:t>
      </w:r>
    </w:p>
    <w:p w:rsidR="00681F05" w:rsidRDefault="00681F05" w:rsidP="00053476">
      <w:pPr>
        <w:rPr>
          <w:rFonts w:ascii="Arial" w:hAnsi="Arial" w:cs="Arial"/>
          <w:sz w:val="24"/>
          <w:szCs w:val="24"/>
        </w:rPr>
      </w:pPr>
    </w:p>
    <w:p w:rsidR="00053476" w:rsidRPr="009F1B53" w:rsidRDefault="00053476" w:rsidP="00053476">
      <w:pPr>
        <w:rPr>
          <w:rFonts w:ascii="Arial" w:hAnsi="Arial" w:cs="Arial"/>
          <w:sz w:val="24"/>
          <w:szCs w:val="24"/>
        </w:rPr>
      </w:pPr>
    </w:p>
    <w:p w:rsidR="00333F56" w:rsidRDefault="00333F56">
      <w:pPr>
        <w:suppressAutoHyphens w:val="0"/>
        <w:rPr>
          <w:rFonts w:ascii="Arial" w:hAnsi="Arial" w:cs="Arial"/>
          <w:sz w:val="24"/>
          <w:szCs w:val="24"/>
        </w:rPr>
      </w:pPr>
      <w:r>
        <w:rPr>
          <w:rFonts w:ascii="Arial" w:hAnsi="Arial" w:cs="Arial"/>
          <w:sz w:val="24"/>
          <w:szCs w:val="24"/>
        </w:rPr>
        <w:br w:type="page"/>
      </w:r>
    </w:p>
    <w:p w:rsidR="00053476" w:rsidRPr="009F1B53" w:rsidRDefault="00053476" w:rsidP="00053476">
      <w:pPr>
        <w:tabs>
          <w:tab w:val="left" w:pos="1665"/>
        </w:tabs>
        <w:rPr>
          <w:rFonts w:ascii="Arial" w:hAnsi="Arial" w:cs="Arial"/>
          <w:sz w:val="24"/>
          <w:szCs w:val="24"/>
        </w:rPr>
      </w:pPr>
    </w:p>
    <w:p w:rsidR="00193830" w:rsidRPr="009F1B53" w:rsidRDefault="00193830" w:rsidP="009F1B5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F1B53" w:rsidRPr="00A72CBB" w:rsidTr="00A72CBB">
        <w:tc>
          <w:tcPr>
            <w:tcW w:w="4077" w:type="dxa"/>
            <w:vAlign w:val="center"/>
          </w:tcPr>
          <w:p w:rsidR="009F1B53" w:rsidRPr="00A72CBB" w:rsidRDefault="009F1B53" w:rsidP="00A72CBB">
            <w:pPr>
              <w:tabs>
                <w:tab w:val="left" w:pos="1665"/>
              </w:tabs>
              <w:spacing w:before="80" w:after="80"/>
              <w:rPr>
                <w:rFonts w:ascii="Arial" w:hAnsi="Arial" w:cs="Arial"/>
                <w:b/>
                <w:sz w:val="24"/>
                <w:szCs w:val="24"/>
              </w:rPr>
            </w:pPr>
            <w:r w:rsidRPr="00A72CBB">
              <w:rPr>
                <w:rFonts w:ascii="Arial" w:hAnsi="Arial" w:cs="Arial"/>
                <w:b/>
                <w:sz w:val="24"/>
                <w:szCs w:val="24"/>
              </w:rPr>
              <w:t>Achievement Standard Number</w:t>
            </w:r>
          </w:p>
        </w:tc>
        <w:tc>
          <w:tcPr>
            <w:tcW w:w="5776" w:type="dxa"/>
            <w:vAlign w:val="center"/>
          </w:tcPr>
          <w:p w:rsidR="009F1B53" w:rsidRPr="00A72CBB" w:rsidRDefault="00053476" w:rsidP="00053476">
            <w:pPr>
              <w:tabs>
                <w:tab w:val="left" w:pos="1665"/>
              </w:tabs>
              <w:spacing w:before="80" w:after="80"/>
              <w:rPr>
                <w:rFonts w:ascii="Arial" w:hAnsi="Arial" w:cs="Arial"/>
                <w:b/>
                <w:sz w:val="24"/>
                <w:szCs w:val="24"/>
              </w:rPr>
            </w:pPr>
            <w:r>
              <w:rPr>
                <w:rFonts w:ascii="Arial" w:hAnsi="Arial" w:cs="Arial"/>
                <w:b/>
                <w:sz w:val="24"/>
                <w:szCs w:val="24"/>
              </w:rPr>
              <w:t>91386  Accounting 2.7</w:t>
            </w:r>
          </w:p>
        </w:tc>
      </w:tr>
      <w:tr w:rsidR="009F1B53" w:rsidRPr="00A72CBB" w:rsidTr="00A72CBB">
        <w:tc>
          <w:tcPr>
            <w:tcW w:w="4077" w:type="dxa"/>
            <w:vAlign w:val="center"/>
          </w:tcPr>
          <w:p w:rsidR="009F1B53" w:rsidRPr="00A72CBB" w:rsidRDefault="009F1B53" w:rsidP="00A72CBB">
            <w:pPr>
              <w:tabs>
                <w:tab w:val="left" w:pos="1665"/>
              </w:tabs>
              <w:spacing w:before="80" w:after="80"/>
              <w:rPr>
                <w:rFonts w:ascii="Arial" w:hAnsi="Arial" w:cs="Arial"/>
                <w:b/>
                <w:sz w:val="24"/>
                <w:szCs w:val="24"/>
              </w:rPr>
            </w:pPr>
            <w:r w:rsidRPr="00A72CBB">
              <w:rPr>
                <w:rFonts w:ascii="Arial" w:hAnsi="Arial" w:cs="Arial"/>
                <w:b/>
                <w:sz w:val="24"/>
                <w:szCs w:val="24"/>
              </w:rPr>
              <w:t>Title</w:t>
            </w:r>
          </w:p>
        </w:tc>
        <w:tc>
          <w:tcPr>
            <w:tcW w:w="5776" w:type="dxa"/>
            <w:vAlign w:val="center"/>
          </w:tcPr>
          <w:p w:rsidR="009F1B53" w:rsidRPr="00A72CBB" w:rsidRDefault="00053476" w:rsidP="00053476">
            <w:pPr>
              <w:tabs>
                <w:tab w:val="left" w:pos="1665"/>
              </w:tabs>
              <w:spacing w:before="80" w:after="80"/>
              <w:rPr>
                <w:rFonts w:ascii="Arial" w:hAnsi="Arial" w:cs="Arial"/>
                <w:sz w:val="24"/>
                <w:szCs w:val="24"/>
              </w:rPr>
            </w:pPr>
            <w:r>
              <w:rPr>
                <w:rFonts w:ascii="Arial" w:hAnsi="Arial" w:cs="Arial"/>
                <w:sz w:val="24"/>
                <w:szCs w:val="24"/>
              </w:rPr>
              <w:t>Demonstrate understanding of an inventory subsystem for an entity</w:t>
            </w:r>
          </w:p>
        </w:tc>
      </w:tr>
      <w:tr w:rsidR="009F1B53" w:rsidRPr="00A72CBB" w:rsidTr="00A72CBB">
        <w:tc>
          <w:tcPr>
            <w:tcW w:w="4077" w:type="dxa"/>
            <w:vAlign w:val="center"/>
          </w:tcPr>
          <w:p w:rsidR="009F1B53" w:rsidRPr="00A72CBB" w:rsidRDefault="009F1B53" w:rsidP="00A72CBB">
            <w:pPr>
              <w:tabs>
                <w:tab w:val="left" w:pos="1665"/>
              </w:tabs>
              <w:spacing w:before="80" w:after="80"/>
              <w:rPr>
                <w:rFonts w:ascii="Arial" w:hAnsi="Arial" w:cs="Arial"/>
                <w:b/>
                <w:sz w:val="24"/>
                <w:szCs w:val="24"/>
              </w:rPr>
            </w:pPr>
            <w:r w:rsidRPr="00A72CBB">
              <w:rPr>
                <w:rFonts w:ascii="Arial" w:hAnsi="Arial" w:cs="Arial"/>
                <w:b/>
                <w:sz w:val="24"/>
                <w:szCs w:val="24"/>
              </w:rPr>
              <w:t>Number of Credits</w:t>
            </w:r>
          </w:p>
        </w:tc>
        <w:tc>
          <w:tcPr>
            <w:tcW w:w="5776" w:type="dxa"/>
            <w:vAlign w:val="center"/>
          </w:tcPr>
          <w:p w:rsidR="009F1B53" w:rsidRPr="00A72CBB" w:rsidRDefault="00053476" w:rsidP="00A72CBB">
            <w:pPr>
              <w:tabs>
                <w:tab w:val="left" w:pos="1665"/>
              </w:tabs>
              <w:spacing w:before="80" w:after="80"/>
              <w:rPr>
                <w:rFonts w:ascii="Arial" w:hAnsi="Arial" w:cs="Arial"/>
                <w:sz w:val="24"/>
                <w:szCs w:val="24"/>
              </w:rPr>
            </w:pPr>
            <w:r>
              <w:rPr>
                <w:rFonts w:ascii="Arial" w:hAnsi="Arial" w:cs="Arial"/>
                <w:sz w:val="24"/>
                <w:szCs w:val="24"/>
              </w:rPr>
              <w:t>3</w:t>
            </w:r>
          </w:p>
        </w:tc>
      </w:tr>
      <w:tr w:rsidR="009F1B53" w:rsidRPr="00A72CBB" w:rsidTr="00A72CBB">
        <w:tc>
          <w:tcPr>
            <w:tcW w:w="4077" w:type="dxa"/>
            <w:vAlign w:val="center"/>
          </w:tcPr>
          <w:p w:rsidR="009F1B53" w:rsidRPr="00A72CBB" w:rsidRDefault="009F1B53" w:rsidP="00A72CBB">
            <w:pPr>
              <w:tabs>
                <w:tab w:val="left" w:pos="1665"/>
              </w:tabs>
              <w:spacing w:before="80" w:after="80"/>
              <w:rPr>
                <w:rFonts w:ascii="Arial" w:hAnsi="Arial" w:cs="Arial"/>
                <w:b/>
                <w:sz w:val="24"/>
                <w:szCs w:val="24"/>
              </w:rPr>
            </w:pPr>
            <w:r w:rsidRPr="00A72CBB">
              <w:rPr>
                <w:rFonts w:ascii="Arial" w:hAnsi="Arial" w:cs="Arial"/>
                <w:b/>
                <w:sz w:val="24"/>
                <w:szCs w:val="24"/>
              </w:rPr>
              <w:t>Version</w:t>
            </w:r>
          </w:p>
        </w:tc>
        <w:tc>
          <w:tcPr>
            <w:tcW w:w="5776" w:type="dxa"/>
            <w:vAlign w:val="center"/>
          </w:tcPr>
          <w:p w:rsidR="009F1B53" w:rsidRPr="00A72CBB" w:rsidRDefault="004B7190" w:rsidP="00A72CBB">
            <w:pPr>
              <w:tabs>
                <w:tab w:val="left" w:pos="1665"/>
              </w:tabs>
              <w:spacing w:before="80" w:after="80"/>
              <w:rPr>
                <w:rFonts w:ascii="Arial" w:hAnsi="Arial" w:cs="Arial"/>
                <w:sz w:val="24"/>
                <w:szCs w:val="24"/>
              </w:rPr>
            </w:pPr>
            <w:r>
              <w:rPr>
                <w:rFonts w:ascii="Arial" w:hAnsi="Arial" w:cs="Arial"/>
                <w:sz w:val="24"/>
                <w:szCs w:val="24"/>
              </w:rPr>
              <w:t>2</w:t>
            </w:r>
          </w:p>
        </w:tc>
      </w:tr>
    </w:tbl>
    <w:p w:rsidR="009F1B53" w:rsidRPr="009F1B53" w:rsidRDefault="009F1B53" w:rsidP="009F1B53">
      <w:pPr>
        <w:tabs>
          <w:tab w:val="left" w:pos="1665"/>
        </w:tabs>
        <w:rPr>
          <w:rFonts w:ascii="Arial" w:hAnsi="Arial" w:cs="Arial"/>
          <w:sz w:val="24"/>
          <w:szCs w:val="24"/>
        </w:rPr>
      </w:pPr>
    </w:p>
    <w:p w:rsidR="00053476" w:rsidRPr="009F1B53" w:rsidRDefault="00053476" w:rsidP="00053476">
      <w:pPr>
        <w:rPr>
          <w:rFonts w:ascii="Arial" w:hAnsi="Arial" w:cs="Arial"/>
          <w:sz w:val="24"/>
          <w:szCs w:val="24"/>
        </w:rPr>
      </w:pPr>
      <w:r w:rsidRPr="009F1B53">
        <w:rPr>
          <w:rFonts w:ascii="Arial" w:hAnsi="Arial" w:cs="Arial"/>
          <w:sz w:val="24"/>
          <w:szCs w:val="24"/>
        </w:rPr>
        <w:t>The assessment may be undertaken using:</w:t>
      </w:r>
    </w:p>
    <w:p w:rsidR="00053476" w:rsidRPr="009F1B53" w:rsidRDefault="00053476" w:rsidP="00053476">
      <w:pPr>
        <w:numPr>
          <w:ilvl w:val="0"/>
          <w:numId w:val="34"/>
        </w:numPr>
        <w:tabs>
          <w:tab w:val="clear" w:pos="720"/>
          <w:tab w:val="left" w:pos="284"/>
        </w:tabs>
        <w:suppressAutoHyphens w:val="0"/>
        <w:ind w:left="284" w:hanging="284"/>
        <w:rPr>
          <w:rFonts w:ascii="Arial" w:hAnsi="Arial" w:cs="Arial"/>
          <w:sz w:val="24"/>
          <w:szCs w:val="24"/>
        </w:rPr>
      </w:pPr>
      <w:r>
        <w:rPr>
          <w:rFonts w:ascii="Arial" w:hAnsi="Arial" w:cs="Arial"/>
          <w:sz w:val="24"/>
          <w:szCs w:val="24"/>
        </w:rPr>
        <w:t>manual processing</w:t>
      </w:r>
    </w:p>
    <w:p w:rsidR="00A455EF" w:rsidRDefault="00053476" w:rsidP="00053476">
      <w:pPr>
        <w:numPr>
          <w:ilvl w:val="0"/>
          <w:numId w:val="34"/>
        </w:numPr>
        <w:tabs>
          <w:tab w:val="clear" w:pos="720"/>
          <w:tab w:val="left" w:pos="284"/>
        </w:tabs>
        <w:suppressAutoHyphens w:val="0"/>
        <w:ind w:left="284" w:hanging="284"/>
        <w:rPr>
          <w:rFonts w:ascii="Arial" w:hAnsi="Arial" w:cs="Arial"/>
          <w:sz w:val="24"/>
          <w:szCs w:val="24"/>
        </w:rPr>
      </w:pPr>
      <w:r w:rsidRPr="009F1B53">
        <w:rPr>
          <w:rFonts w:ascii="Arial" w:hAnsi="Arial" w:cs="Arial"/>
          <w:sz w:val="24"/>
          <w:szCs w:val="24"/>
        </w:rPr>
        <w:t>a spreadsheet provided all form</w:t>
      </w:r>
      <w:r>
        <w:rPr>
          <w:rFonts w:ascii="Arial" w:hAnsi="Arial" w:cs="Arial"/>
          <w:sz w:val="24"/>
          <w:szCs w:val="24"/>
        </w:rPr>
        <w:t>ulae are entered by the student</w:t>
      </w:r>
    </w:p>
    <w:p w:rsidR="00053476" w:rsidRPr="009F1B53" w:rsidRDefault="00A455EF" w:rsidP="00053476">
      <w:pPr>
        <w:numPr>
          <w:ilvl w:val="0"/>
          <w:numId w:val="34"/>
        </w:numPr>
        <w:tabs>
          <w:tab w:val="clear" w:pos="720"/>
          <w:tab w:val="left" w:pos="284"/>
        </w:tabs>
        <w:suppressAutoHyphens w:val="0"/>
        <w:ind w:left="284" w:hanging="284"/>
        <w:rPr>
          <w:rFonts w:ascii="Arial" w:hAnsi="Arial" w:cs="Arial"/>
          <w:sz w:val="24"/>
          <w:szCs w:val="24"/>
        </w:rPr>
      </w:pPr>
      <w:proofErr w:type="gramStart"/>
      <w:r>
        <w:rPr>
          <w:rFonts w:ascii="Arial" w:hAnsi="Arial" w:cs="Arial"/>
          <w:sz w:val="24"/>
          <w:szCs w:val="24"/>
        </w:rPr>
        <w:t>accounting</w:t>
      </w:r>
      <w:proofErr w:type="gramEnd"/>
      <w:r>
        <w:rPr>
          <w:rFonts w:ascii="Arial" w:hAnsi="Arial" w:cs="Arial"/>
          <w:sz w:val="24"/>
          <w:szCs w:val="24"/>
        </w:rPr>
        <w:t xml:space="preserve"> software where subsidiary ledgers are created by the student</w:t>
      </w:r>
      <w:r w:rsidR="00053476">
        <w:rPr>
          <w:rFonts w:ascii="Arial" w:hAnsi="Arial" w:cs="Arial"/>
          <w:sz w:val="24"/>
          <w:szCs w:val="24"/>
        </w:rPr>
        <w:t>.</w:t>
      </w:r>
    </w:p>
    <w:p w:rsidR="00053476" w:rsidRDefault="00053476" w:rsidP="00053476">
      <w:pPr>
        <w:tabs>
          <w:tab w:val="num" w:pos="561"/>
        </w:tabs>
        <w:ind w:left="561" w:hanging="561"/>
        <w:rPr>
          <w:rFonts w:ascii="Arial" w:hAnsi="Arial" w:cs="Arial"/>
          <w:sz w:val="24"/>
          <w:szCs w:val="24"/>
        </w:rPr>
      </w:pPr>
    </w:p>
    <w:p w:rsidR="00053476" w:rsidRDefault="00053476" w:rsidP="00053476">
      <w:pPr>
        <w:rPr>
          <w:rFonts w:ascii="Arial" w:hAnsi="Arial" w:cs="Arial"/>
          <w:sz w:val="24"/>
          <w:szCs w:val="24"/>
        </w:rPr>
      </w:pPr>
      <w:r>
        <w:rPr>
          <w:rFonts w:ascii="Arial" w:hAnsi="Arial" w:cs="Arial"/>
          <w:sz w:val="24"/>
          <w:szCs w:val="24"/>
        </w:rPr>
        <w:t xml:space="preserve">The </w:t>
      </w:r>
      <w:r w:rsidR="00A455EF">
        <w:rPr>
          <w:rFonts w:ascii="Arial" w:hAnsi="Arial" w:cs="Arial"/>
          <w:sz w:val="24"/>
          <w:szCs w:val="24"/>
        </w:rPr>
        <w:t>description/</w:t>
      </w:r>
      <w:r>
        <w:rPr>
          <w:rFonts w:ascii="Arial" w:hAnsi="Arial" w:cs="Arial"/>
          <w:sz w:val="24"/>
          <w:szCs w:val="24"/>
        </w:rPr>
        <w:t>explanation</w:t>
      </w:r>
      <w:r w:rsidR="00A455EF">
        <w:rPr>
          <w:rFonts w:ascii="Arial" w:hAnsi="Arial" w:cs="Arial"/>
          <w:sz w:val="24"/>
          <w:szCs w:val="24"/>
        </w:rPr>
        <w:t>/justification</w:t>
      </w:r>
      <w:r>
        <w:rPr>
          <w:rFonts w:ascii="Arial" w:hAnsi="Arial" w:cs="Arial"/>
          <w:sz w:val="24"/>
          <w:szCs w:val="24"/>
        </w:rPr>
        <w:t xml:space="preserve"> of the elements may be prepared using reference material.</w:t>
      </w:r>
    </w:p>
    <w:p w:rsidR="00681F05" w:rsidRDefault="00681F05" w:rsidP="00681F05">
      <w:pPr>
        <w:rPr>
          <w:rFonts w:ascii="Arial" w:hAnsi="Arial" w:cs="Arial"/>
          <w:sz w:val="24"/>
          <w:szCs w:val="24"/>
          <w:lang w:val="en-NZ"/>
        </w:rPr>
      </w:pPr>
    </w:p>
    <w:p w:rsidR="00681F05" w:rsidRPr="001A225F" w:rsidRDefault="00681F05" w:rsidP="00681F05">
      <w:pPr>
        <w:rPr>
          <w:rFonts w:ascii="Arial" w:hAnsi="Arial" w:cs="Arial"/>
          <w:sz w:val="24"/>
          <w:szCs w:val="24"/>
          <w:lang w:val="en-NZ"/>
        </w:rPr>
      </w:pPr>
      <w:r w:rsidRPr="001A225F">
        <w:rPr>
          <w:rFonts w:ascii="Arial" w:hAnsi="Arial" w:cs="Arial"/>
          <w:sz w:val="24"/>
          <w:szCs w:val="24"/>
          <w:lang w:val="en-NZ"/>
        </w:rPr>
        <w:t xml:space="preserve">A resubmission opportunity is not possible for any entry in the accounting records where the student work has been marked to indicate correct and/or incorrect evidence.  </w:t>
      </w:r>
      <w:r>
        <w:rPr>
          <w:rFonts w:ascii="Arial" w:hAnsi="Arial" w:cs="Arial"/>
          <w:sz w:val="24"/>
          <w:szCs w:val="24"/>
          <w:lang w:val="en-NZ"/>
        </w:rPr>
        <w:t xml:space="preserve">It is </w:t>
      </w:r>
      <w:r w:rsidRPr="00333F56">
        <w:rPr>
          <w:rFonts w:ascii="Arial" w:hAnsi="Arial" w:cs="Arial"/>
          <w:sz w:val="24"/>
          <w:szCs w:val="24"/>
          <w:lang w:val="en-NZ"/>
        </w:rPr>
        <w:t>expected that resubmissions for an entry in the accounting records will require</w:t>
      </w:r>
      <w:r>
        <w:rPr>
          <w:rFonts w:ascii="Arial" w:hAnsi="Arial" w:cs="Arial"/>
          <w:sz w:val="24"/>
          <w:szCs w:val="24"/>
          <w:lang w:val="en-NZ"/>
        </w:rPr>
        <w:t xml:space="preserve"> </w:t>
      </w:r>
      <w:r w:rsidRPr="001A225F">
        <w:rPr>
          <w:rFonts w:ascii="Arial" w:hAnsi="Arial" w:cs="Arial"/>
          <w:sz w:val="24"/>
          <w:szCs w:val="24"/>
          <w:lang w:val="en-NZ"/>
        </w:rPr>
        <w:t xml:space="preserve">a separate </w:t>
      </w:r>
      <w:r>
        <w:rPr>
          <w:rFonts w:ascii="Arial" w:hAnsi="Arial" w:cs="Arial"/>
          <w:sz w:val="24"/>
          <w:szCs w:val="24"/>
          <w:lang w:val="en-NZ"/>
        </w:rPr>
        <w:t xml:space="preserve">assessment </w:t>
      </w:r>
      <w:r w:rsidRPr="001A225F">
        <w:rPr>
          <w:rFonts w:ascii="Arial" w:hAnsi="Arial" w:cs="Arial"/>
          <w:sz w:val="24"/>
          <w:szCs w:val="24"/>
          <w:lang w:val="en-NZ"/>
        </w:rPr>
        <w:t>grid which is not made available to the student until after the resubmission.</w:t>
      </w:r>
    </w:p>
    <w:p w:rsidR="00681F05" w:rsidRDefault="00681F05" w:rsidP="00053476">
      <w:pPr>
        <w:rPr>
          <w:rFonts w:ascii="Arial" w:hAnsi="Arial" w:cs="Arial"/>
          <w:sz w:val="24"/>
          <w:szCs w:val="24"/>
        </w:rPr>
      </w:pPr>
    </w:p>
    <w:p w:rsidR="00053476" w:rsidRPr="009F1B53" w:rsidRDefault="00053476" w:rsidP="00053476">
      <w:pPr>
        <w:rPr>
          <w:rFonts w:ascii="Arial" w:hAnsi="Arial" w:cs="Arial"/>
          <w:sz w:val="24"/>
          <w:szCs w:val="24"/>
        </w:rPr>
      </w:pPr>
    </w:p>
    <w:p w:rsidR="009F1B53" w:rsidRPr="009F1B53" w:rsidRDefault="009F1B53" w:rsidP="00275644">
      <w:pPr>
        <w:tabs>
          <w:tab w:val="num" w:pos="561"/>
        </w:tabs>
        <w:ind w:left="561" w:hanging="561"/>
        <w:rPr>
          <w:rFonts w:ascii="Arial" w:hAnsi="Arial" w:cs="Arial"/>
          <w:sz w:val="24"/>
          <w:szCs w:val="24"/>
        </w:rPr>
      </w:pPr>
    </w:p>
    <w:sectPr w:rsidR="009F1B53" w:rsidRPr="009F1B53"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F8A85D" w15:done="0"/>
  <w15:commentEx w15:paraId="0EFCF14A" w15:paraIdParent="08F8A85D" w15:done="0"/>
  <w15:commentEx w15:paraId="6E04CBB2" w15:done="0"/>
  <w15:commentEx w15:paraId="5DAA6CFD" w15:done="0"/>
  <w15:commentEx w15:paraId="47D687FE" w15:paraIdParent="5DAA6CFD" w15:done="0"/>
  <w15:commentEx w15:paraId="3C22217A" w15:done="0"/>
  <w15:commentEx w15:paraId="167DEAE3" w15:done="0"/>
  <w15:commentEx w15:paraId="6E23FCAD" w15:done="0"/>
  <w15:commentEx w15:paraId="61E4C187" w15:paraIdParent="6E23FCAD" w15:done="0"/>
  <w15:commentEx w15:paraId="75A15FB9" w15:done="0"/>
  <w15:commentEx w15:paraId="6BC7F678" w15:paraIdParent="75A15F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BCC" w:rsidRDefault="00A70BCC">
      <w:r>
        <w:separator/>
      </w:r>
    </w:p>
  </w:endnote>
  <w:endnote w:type="continuationSeparator" w:id="0">
    <w:p w:rsidR="00A70BCC" w:rsidRDefault="00A70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CC" w:rsidRDefault="00026F91" w:rsidP="00D461D3">
    <w:pPr>
      <w:pStyle w:val="Footer"/>
      <w:framePr w:wrap="around" w:vAnchor="text" w:hAnchor="margin" w:xAlign="right" w:y="1"/>
      <w:rPr>
        <w:rStyle w:val="PageNumber"/>
      </w:rPr>
    </w:pPr>
    <w:r>
      <w:rPr>
        <w:rStyle w:val="PageNumber"/>
      </w:rPr>
      <w:fldChar w:fldCharType="begin"/>
    </w:r>
    <w:r w:rsidR="00A70BCC">
      <w:rPr>
        <w:rStyle w:val="PageNumber"/>
      </w:rPr>
      <w:instrText xml:space="preserve">PAGE  </w:instrText>
    </w:r>
    <w:r>
      <w:rPr>
        <w:rStyle w:val="PageNumber"/>
      </w:rPr>
      <w:fldChar w:fldCharType="end"/>
    </w:r>
  </w:p>
  <w:p w:rsidR="00A70BCC" w:rsidRDefault="00A70BCC" w:rsidP="00201B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CC" w:rsidRDefault="00A70BCC">
    <w:pPr>
      <w:pStyle w:val="Footer"/>
    </w:pPr>
    <w:r>
      <w:t>January 2016</w:t>
    </w:r>
  </w:p>
  <w:p w:rsidR="00A70BCC" w:rsidRDefault="00A70BCC" w:rsidP="00201B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BCC" w:rsidRDefault="00A70BCC">
      <w:r>
        <w:separator/>
      </w:r>
    </w:p>
  </w:footnote>
  <w:footnote w:type="continuationSeparator" w:id="0">
    <w:p w:rsidR="00A70BCC" w:rsidRDefault="00A70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CC" w:rsidRDefault="00026F91">
    <w:pPr>
      <w:pStyle w:val="Header"/>
    </w:pPr>
    <w:r>
      <w:rPr>
        <w:noProof/>
        <w:lang w:val="en-NZ" w:eastAsia="en-NZ"/>
      </w:rPr>
      <w:pict>
        <v:shapetype id="_x0000_t202" coordsize="21600,21600" o:spt="202" path="m,l,21600r21600,l21600,xe">
          <v:stroke joinstyle="miter"/>
          <v:path gradientshapeok="t" o:connecttype="rect"/>
        </v:shapetype>
        <v:shape id="WordArt 5"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fShwIAAPw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MZv&#10;F9K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A70BCC" w:rsidRDefault="00A70BCC" w:rsidP="00F43429">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026F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BCC" w:rsidRDefault="00026F91">
    <w:pPr>
      <w:pStyle w:val="Header"/>
    </w:pPr>
    <w:r>
      <w:rPr>
        <w:noProof/>
        <w:lang w:val="en-NZ" w:eastAsia="en-NZ"/>
      </w:rPr>
      <w:pict>
        <v:shapetype id="_x0000_t202" coordsize="21600,21600" o:spt="202" path="m,l,21600r21600,l21600,xe">
          <v:stroke joinstyle="miter"/>
          <v:path gradientshapeok="t" o:connecttype="rect"/>
        </v:shapetype>
        <v:shape id="WordArt 4"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xiQIAAAMF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yFYKUjr&#10;ld0regY5e7hfFbbfj8QwsMZRXCvgBn5ojBKT3fzZs/FS7IZHYvSkioOq993T/QrS+LwDnexK6FcA&#10;Eh1cW2gZzYM5xoan5EnGETWMSK/BWFseNH7hOdkRblrocvoq+Kv8+hyyXr5dq18A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mPX/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A70BCC" w:rsidRDefault="00A70BCC" w:rsidP="00F43429">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026F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0D27DD"/>
    <w:multiLevelType w:val="hybridMultilevel"/>
    <w:tmpl w:val="F508DC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5534F2"/>
    <w:multiLevelType w:val="hybridMultilevel"/>
    <w:tmpl w:val="B4DC043E"/>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4">
    <w:nsid w:val="65790EF5"/>
    <w:multiLevelType w:val="hybridMultilevel"/>
    <w:tmpl w:val="DDCA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4"/>
  </w:num>
  <w:num w:numId="5">
    <w:abstractNumId w:val="20"/>
  </w:num>
  <w:num w:numId="6">
    <w:abstractNumId w:val="11"/>
  </w:num>
  <w:num w:numId="7">
    <w:abstractNumId w:val="5"/>
  </w:num>
  <w:num w:numId="8">
    <w:abstractNumId w:val="26"/>
  </w:num>
  <w:num w:numId="9">
    <w:abstractNumId w:val="35"/>
  </w:num>
  <w:num w:numId="10">
    <w:abstractNumId w:val="31"/>
  </w:num>
  <w:num w:numId="11">
    <w:abstractNumId w:val="10"/>
  </w:num>
  <w:num w:numId="12">
    <w:abstractNumId w:val="19"/>
  </w:num>
  <w:num w:numId="13">
    <w:abstractNumId w:val="30"/>
  </w:num>
  <w:num w:numId="14">
    <w:abstractNumId w:val="4"/>
  </w:num>
  <w:num w:numId="15">
    <w:abstractNumId w:val="6"/>
  </w:num>
  <w:num w:numId="16">
    <w:abstractNumId w:val="12"/>
  </w:num>
  <w:num w:numId="17">
    <w:abstractNumId w:val="16"/>
  </w:num>
  <w:num w:numId="18">
    <w:abstractNumId w:val="17"/>
  </w:num>
  <w:num w:numId="19">
    <w:abstractNumId w:val="34"/>
  </w:num>
  <w:num w:numId="20">
    <w:abstractNumId w:val="2"/>
  </w:num>
  <w:num w:numId="21">
    <w:abstractNumId w:val="22"/>
  </w:num>
  <w:num w:numId="22">
    <w:abstractNumId w:val="36"/>
  </w:num>
  <w:num w:numId="23">
    <w:abstractNumId w:val="33"/>
  </w:num>
  <w:num w:numId="24">
    <w:abstractNumId w:val="15"/>
  </w:num>
  <w:num w:numId="25">
    <w:abstractNumId w:val="27"/>
  </w:num>
  <w:num w:numId="26">
    <w:abstractNumId w:val="3"/>
  </w:num>
  <w:num w:numId="27">
    <w:abstractNumId w:val="21"/>
  </w:num>
  <w:num w:numId="28">
    <w:abstractNumId w:val="32"/>
  </w:num>
  <w:num w:numId="29">
    <w:abstractNumId w:val="25"/>
  </w:num>
  <w:num w:numId="30">
    <w:abstractNumId w:val="7"/>
  </w:num>
  <w:num w:numId="31">
    <w:abstractNumId w:val="28"/>
  </w:num>
  <w:num w:numId="32">
    <w:abstractNumId w:val="9"/>
  </w:num>
  <w:num w:numId="33">
    <w:abstractNumId w:val="29"/>
  </w:num>
  <w:num w:numId="34">
    <w:abstractNumId w:val="24"/>
  </w:num>
  <w:num w:numId="35">
    <w:abstractNumId w:val="18"/>
  </w:num>
  <w:num w:numId="36">
    <w:abstractNumId w:val="8"/>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McVeigh">
    <w15:presenceInfo w15:providerId="AD" w15:userId="S-1-5-21-140983058-81859767-871907280-12501"/>
  </w15:person>
  <w15:person w15:author="Michael Henson">
    <w15:presenceInfo w15:providerId="AD" w15:userId="S-1-5-21-140983058-81859767-871907280-79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14386"/>
    <w:rsid w:val="0002087E"/>
    <w:rsid w:val="00026F91"/>
    <w:rsid w:val="00041A0F"/>
    <w:rsid w:val="00053476"/>
    <w:rsid w:val="000769DE"/>
    <w:rsid w:val="00094834"/>
    <w:rsid w:val="000A1CB9"/>
    <w:rsid w:val="000B5F23"/>
    <w:rsid w:val="000B6FF3"/>
    <w:rsid w:val="000D4693"/>
    <w:rsid w:val="000F4586"/>
    <w:rsid w:val="000F4C39"/>
    <w:rsid w:val="00112B2D"/>
    <w:rsid w:val="00114E6F"/>
    <w:rsid w:val="00123B89"/>
    <w:rsid w:val="001256A8"/>
    <w:rsid w:val="001265D6"/>
    <w:rsid w:val="00193830"/>
    <w:rsid w:val="00196D83"/>
    <w:rsid w:val="001C2E8B"/>
    <w:rsid w:val="001E742C"/>
    <w:rsid w:val="002011F6"/>
    <w:rsid w:val="00201B61"/>
    <w:rsid w:val="00213E71"/>
    <w:rsid w:val="00213F57"/>
    <w:rsid w:val="0022011D"/>
    <w:rsid w:val="002320F2"/>
    <w:rsid w:val="00237910"/>
    <w:rsid w:val="00244533"/>
    <w:rsid w:val="002518F2"/>
    <w:rsid w:val="002563CA"/>
    <w:rsid w:val="002565E0"/>
    <w:rsid w:val="00265294"/>
    <w:rsid w:val="00265D5E"/>
    <w:rsid w:val="0026622D"/>
    <w:rsid w:val="0027002D"/>
    <w:rsid w:val="00275644"/>
    <w:rsid w:val="002C52A7"/>
    <w:rsid w:val="002D681E"/>
    <w:rsid w:val="002E39E8"/>
    <w:rsid w:val="002E56A5"/>
    <w:rsid w:val="00305364"/>
    <w:rsid w:val="00314E50"/>
    <w:rsid w:val="00333F56"/>
    <w:rsid w:val="00367C76"/>
    <w:rsid w:val="00387507"/>
    <w:rsid w:val="003B13AB"/>
    <w:rsid w:val="003F3D27"/>
    <w:rsid w:val="004260C6"/>
    <w:rsid w:val="00436454"/>
    <w:rsid w:val="0044382F"/>
    <w:rsid w:val="00451765"/>
    <w:rsid w:val="00485306"/>
    <w:rsid w:val="004B3CF6"/>
    <w:rsid w:val="004B7190"/>
    <w:rsid w:val="004C7BFB"/>
    <w:rsid w:val="004E1961"/>
    <w:rsid w:val="00500348"/>
    <w:rsid w:val="00502120"/>
    <w:rsid w:val="00523B96"/>
    <w:rsid w:val="00544FCE"/>
    <w:rsid w:val="00551149"/>
    <w:rsid w:val="00557512"/>
    <w:rsid w:val="00573EE7"/>
    <w:rsid w:val="00577325"/>
    <w:rsid w:val="00580E30"/>
    <w:rsid w:val="005835F2"/>
    <w:rsid w:val="005B1BDE"/>
    <w:rsid w:val="005D29E5"/>
    <w:rsid w:val="005D4352"/>
    <w:rsid w:val="005E0608"/>
    <w:rsid w:val="005E3D28"/>
    <w:rsid w:val="0060315C"/>
    <w:rsid w:val="00627341"/>
    <w:rsid w:val="006524DC"/>
    <w:rsid w:val="00681F05"/>
    <w:rsid w:val="00690531"/>
    <w:rsid w:val="0069754B"/>
    <w:rsid w:val="006A48BB"/>
    <w:rsid w:val="006B6BF6"/>
    <w:rsid w:val="006C2275"/>
    <w:rsid w:val="006C3C53"/>
    <w:rsid w:val="006D0F65"/>
    <w:rsid w:val="00705DAF"/>
    <w:rsid w:val="00734884"/>
    <w:rsid w:val="00755FBA"/>
    <w:rsid w:val="0076744E"/>
    <w:rsid w:val="00781CC7"/>
    <w:rsid w:val="007A3629"/>
    <w:rsid w:val="007B5FED"/>
    <w:rsid w:val="007B6914"/>
    <w:rsid w:val="007D7A9A"/>
    <w:rsid w:val="007E40B8"/>
    <w:rsid w:val="00863F24"/>
    <w:rsid w:val="00867E93"/>
    <w:rsid w:val="008710FD"/>
    <w:rsid w:val="00871B40"/>
    <w:rsid w:val="008942AF"/>
    <w:rsid w:val="008960C9"/>
    <w:rsid w:val="008B1C23"/>
    <w:rsid w:val="008D084C"/>
    <w:rsid w:val="008D5CE2"/>
    <w:rsid w:val="008F251B"/>
    <w:rsid w:val="00935BFC"/>
    <w:rsid w:val="00961B20"/>
    <w:rsid w:val="00971975"/>
    <w:rsid w:val="009B1A03"/>
    <w:rsid w:val="009F1B53"/>
    <w:rsid w:val="00A27CC8"/>
    <w:rsid w:val="00A455EF"/>
    <w:rsid w:val="00A611C1"/>
    <w:rsid w:val="00A63954"/>
    <w:rsid w:val="00A70BCC"/>
    <w:rsid w:val="00A72CBB"/>
    <w:rsid w:val="00A95FE5"/>
    <w:rsid w:val="00A9607B"/>
    <w:rsid w:val="00AA09C0"/>
    <w:rsid w:val="00AA220E"/>
    <w:rsid w:val="00AA264A"/>
    <w:rsid w:val="00AB3EBC"/>
    <w:rsid w:val="00AC722F"/>
    <w:rsid w:val="00AE26E8"/>
    <w:rsid w:val="00AF6EA5"/>
    <w:rsid w:val="00B0617F"/>
    <w:rsid w:val="00B46B2B"/>
    <w:rsid w:val="00B529B5"/>
    <w:rsid w:val="00B7167E"/>
    <w:rsid w:val="00B71DB4"/>
    <w:rsid w:val="00B91C43"/>
    <w:rsid w:val="00BC0B81"/>
    <w:rsid w:val="00BE5B66"/>
    <w:rsid w:val="00C06357"/>
    <w:rsid w:val="00C10A67"/>
    <w:rsid w:val="00C34DA6"/>
    <w:rsid w:val="00C52365"/>
    <w:rsid w:val="00C67559"/>
    <w:rsid w:val="00C71A93"/>
    <w:rsid w:val="00CE3A9C"/>
    <w:rsid w:val="00CF2CDD"/>
    <w:rsid w:val="00D156C2"/>
    <w:rsid w:val="00D27A4F"/>
    <w:rsid w:val="00D461D3"/>
    <w:rsid w:val="00D539A7"/>
    <w:rsid w:val="00D56672"/>
    <w:rsid w:val="00D93D38"/>
    <w:rsid w:val="00DA157C"/>
    <w:rsid w:val="00DB5B5F"/>
    <w:rsid w:val="00DC7C8A"/>
    <w:rsid w:val="00DD256D"/>
    <w:rsid w:val="00DD6FE9"/>
    <w:rsid w:val="00DE633A"/>
    <w:rsid w:val="00E122C0"/>
    <w:rsid w:val="00E145A3"/>
    <w:rsid w:val="00E14EAA"/>
    <w:rsid w:val="00E37DA9"/>
    <w:rsid w:val="00E44238"/>
    <w:rsid w:val="00E70EE4"/>
    <w:rsid w:val="00E73AB5"/>
    <w:rsid w:val="00E83418"/>
    <w:rsid w:val="00E92700"/>
    <w:rsid w:val="00EA7251"/>
    <w:rsid w:val="00EE31CE"/>
    <w:rsid w:val="00F02EE6"/>
    <w:rsid w:val="00F0397F"/>
    <w:rsid w:val="00F15C95"/>
    <w:rsid w:val="00F1698D"/>
    <w:rsid w:val="00F344C1"/>
    <w:rsid w:val="00F3562E"/>
    <w:rsid w:val="00F36464"/>
    <w:rsid w:val="00F412A6"/>
    <w:rsid w:val="00F43429"/>
    <w:rsid w:val="00F60131"/>
    <w:rsid w:val="00F60882"/>
    <w:rsid w:val="00F61CA1"/>
    <w:rsid w:val="00F6518B"/>
    <w:rsid w:val="00F6796E"/>
    <w:rsid w:val="00F77B72"/>
    <w:rsid w:val="00F82A07"/>
    <w:rsid w:val="00F9437B"/>
    <w:rsid w:val="00FB775F"/>
    <w:rsid w:val="00FC323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1D"/>
    <w:pPr>
      <w:suppressAutoHyphens/>
    </w:pPr>
    <w:rPr>
      <w:lang w:val="en-GB" w:eastAsia="ar-SA"/>
    </w:rPr>
  </w:style>
  <w:style w:type="paragraph" w:styleId="Heading1">
    <w:name w:val="heading 1"/>
    <w:basedOn w:val="Normal"/>
    <w:next w:val="Normal"/>
    <w:qFormat/>
    <w:rsid w:val="0022011D"/>
    <w:pPr>
      <w:keepNext/>
      <w:numPr>
        <w:numId w:val="2"/>
      </w:numPr>
      <w:outlineLvl w:val="0"/>
    </w:pPr>
    <w:rPr>
      <w:b/>
      <w:sz w:val="28"/>
    </w:rPr>
  </w:style>
  <w:style w:type="paragraph" w:styleId="Heading2">
    <w:name w:val="heading 2"/>
    <w:basedOn w:val="Normal"/>
    <w:next w:val="Normal"/>
    <w:qFormat/>
    <w:rsid w:val="0022011D"/>
    <w:pPr>
      <w:keepNext/>
      <w:numPr>
        <w:ilvl w:val="1"/>
        <w:numId w:val="2"/>
      </w:numPr>
      <w:outlineLvl w:val="1"/>
    </w:pPr>
    <w:rPr>
      <w:rFonts w:ascii="Arial" w:hAnsi="Arial"/>
      <w:b/>
      <w:sz w:val="24"/>
    </w:rPr>
  </w:style>
  <w:style w:type="paragraph" w:styleId="Heading3">
    <w:name w:val="heading 3"/>
    <w:basedOn w:val="Normal"/>
    <w:next w:val="Normal"/>
    <w:qFormat/>
    <w:rsid w:val="0022011D"/>
    <w:pPr>
      <w:keepNext/>
      <w:numPr>
        <w:ilvl w:val="2"/>
        <w:numId w:val="2"/>
      </w:numPr>
      <w:outlineLvl w:val="2"/>
    </w:pPr>
    <w:rPr>
      <w:b/>
      <w:sz w:val="32"/>
    </w:rPr>
  </w:style>
  <w:style w:type="paragraph" w:styleId="Heading4">
    <w:name w:val="heading 4"/>
    <w:basedOn w:val="Normal"/>
    <w:next w:val="Normal"/>
    <w:qFormat/>
    <w:rsid w:val="0022011D"/>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22011D"/>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2011D"/>
    <w:rPr>
      <w:color w:val="auto"/>
    </w:rPr>
  </w:style>
  <w:style w:type="character" w:customStyle="1" w:styleId="WW8Num2z0">
    <w:name w:val="WW8Num2z0"/>
    <w:rsid w:val="0022011D"/>
    <w:rPr>
      <w:rFonts w:ascii="Wingdings" w:hAnsi="Wingdings" w:cs="StarSymbol"/>
      <w:sz w:val="18"/>
      <w:szCs w:val="18"/>
    </w:rPr>
  </w:style>
  <w:style w:type="character" w:customStyle="1" w:styleId="WW8Num2z1">
    <w:name w:val="WW8Num2z1"/>
    <w:rsid w:val="0022011D"/>
    <w:rPr>
      <w:rFonts w:ascii="Wingdings 2" w:hAnsi="Wingdings 2" w:cs="StarSymbol"/>
      <w:sz w:val="18"/>
      <w:szCs w:val="18"/>
    </w:rPr>
  </w:style>
  <w:style w:type="character" w:customStyle="1" w:styleId="WW8Num2z2">
    <w:name w:val="WW8Num2z2"/>
    <w:rsid w:val="0022011D"/>
    <w:rPr>
      <w:rFonts w:ascii="StarSymbol" w:hAnsi="StarSymbol" w:cs="StarSymbol"/>
      <w:sz w:val="18"/>
      <w:szCs w:val="18"/>
    </w:rPr>
  </w:style>
  <w:style w:type="character" w:customStyle="1" w:styleId="WW8Num3z0">
    <w:name w:val="WW8Num3z0"/>
    <w:rsid w:val="0022011D"/>
    <w:rPr>
      <w:rFonts w:ascii="Wingdings" w:hAnsi="Wingdings" w:cs="StarSymbol"/>
      <w:sz w:val="18"/>
      <w:szCs w:val="18"/>
    </w:rPr>
  </w:style>
  <w:style w:type="character" w:customStyle="1" w:styleId="WW8Num3z1">
    <w:name w:val="WW8Num3z1"/>
    <w:rsid w:val="0022011D"/>
    <w:rPr>
      <w:rFonts w:ascii="Wingdings 2" w:hAnsi="Wingdings 2" w:cs="StarSymbol"/>
      <w:sz w:val="18"/>
      <w:szCs w:val="18"/>
    </w:rPr>
  </w:style>
  <w:style w:type="character" w:customStyle="1" w:styleId="WW8Num3z2">
    <w:name w:val="WW8Num3z2"/>
    <w:rsid w:val="0022011D"/>
    <w:rPr>
      <w:rFonts w:ascii="StarSymbol" w:hAnsi="StarSymbol" w:cs="StarSymbol"/>
      <w:sz w:val="18"/>
      <w:szCs w:val="18"/>
    </w:rPr>
  </w:style>
  <w:style w:type="character" w:customStyle="1" w:styleId="Absatz-Standardschriftart">
    <w:name w:val="Absatz-Standardschriftart"/>
    <w:rsid w:val="0022011D"/>
  </w:style>
  <w:style w:type="character" w:customStyle="1" w:styleId="WW8Num4z0">
    <w:name w:val="WW8Num4z0"/>
    <w:rsid w:val="0022011D"/>
    <w:rPr>
      <w:rFonts w:ascii="Symbol" w:hAnsi="Symbol"/>
    </w:rPr>
  </w:style>
  <w:style w:type="character" w:customStyle="1" w:styleId="WW8Num6z0">
    <w:name w:val="WW8Num6z0"/>
    <w:rsid w:val="0022011D"/>
    <w:rPr>
      <w:rFonts w:ascii="Symbol" w:eastAsia="Times New Roman" w:hAnsi="Symbol" w:cs="Times New Roman"/>
    </w:rPr>
  </w:style>
  <w:style w:type="character" w:customStyle="1" w:styleId="WW8Num6z1">
    <w:name w:val="WW8Num6z1"/>
    <w:rsid w:val="0022011D"/>
    <w:rPr>
      <w:rFonts w:ascii="Courier New" w:hAnsi="Courier New" w:cs="Courier New"/>
    </w:rPr>
  </w:style>
  <w:style w:type="character" w:customStyle="1" w:styleId="WW8Num6z2">
    <w:name w:val="WW8Num6z2"/>
    <w:rsid w:val="0022011D"/>
    <w:rPr>
      <w:rFonts w:ascii="Wingdings" w:hAnsi="Wingdings"/>
    </w:rPr>
  </w:style>
  <w:style w:type="character" w:customStyle="1" w:styleId="WW8Num6z3">
    <w:name w:val="WW8Num6z3"/>
    <w:rsid w:val="0022011D"/>
    <w:rPr>
      <w:rFonts w:ascii="Symbol" w:hAnsi="Symbol"/>
    </w:rPr>
  </w:style>
  <w:style w:type="character" w:customStyle="1" w:styleId="WW8Num7z0">
    <w:name w:val="WW8Num7z0"/>
    <w:rsid w:val="0022011D"/>
    <w:rPr>
      <w:rFonts w:ascii="Symbol" w:eastAsia="Times New Roman" w:hAnsi="Symbol" w:cs="Times New Roman"/>
    </w:rPr>
  </w:style>
  <w:style w:type="character" w:customStyle="1" w:styleId="WW8Num7z1">
    <w:name w:val="WW8Num7z1"/>
    <w:rsid w:val="0022011D"/>
    <w:rPr>
      <w:rFonts w:ascii="Courier New" w:hAnsi="Courier New" w:cs="Courier New"/>
    </w:rPr>
  </w:style>
  <w:style w:type="character" w:customStyle="1" w:styleId="WW8Num7z2">
    <w:name w:val="WW8Num7z2"/>
    <w:rsid w:val="0022011D"/>
    <w:rPr>
      <w:rFonts w:ascii="Wingdings" w:hAnsi="Wingdings"/>
    </w:rPr>
  </w:style>
  <w:style w:type="character" w:customStyle="1" w:styleId="WW8Num7z3">
    <w:name w:val="WW8Num7z3"/>
    <w:rsid w:val="0022011D"/>
    <w:rPr>
      <w:rFonts w:ascii="Symbol" w:hAnsi="Symbol"/>
    </w:rPr>
  </w:style>
  <w:style w:type="character" w:styleId="Hyperlink">
    <w:name w:val="Hyperlink"/>
    <w:rsid w:val="0022011D"/>
    <w:rPr>
      <w:color w:val="0000FF"/>
      <w:u w:val="single"/>
    </w:rPr>
  </w:style>
  <w:style w:type="character" w:styleId="FollowedHyperlink">
    <w:name w:val="FollowedHyperlink"/>
    <w:rsid w:val="0022011D"/>
    <w:rPr>
      <w:color w:val="800080"/>
      <w:u w:val="single"/>
    </w:rPr>
  </w:style>
  <w:style w:type="character" w:styleId="CommentReference">
    <w:name w:val="annotation reference"/>
    <w:rsid w:val="0022011D"/>
    <w:rPr>
      <w:sz w:val="16"/>
    </w:rPr>
  </w:style>
  <w:style w:type="character" w:styleId="PageNumber">
    <w:name w:val="page number"/>
    <w:basedOn w:val="DefaultParagraphFont"/>
    <w:rsid w:val="0022011D"/>
  </w:style>
  <w:style w:type="character" w:customStyle="1" w:styleId="Bullets">
    <w:name w:val="Bullets"/>
    <w:rsid w:val="0022011D"/>
    <w:rPr>
      <w:rFonts w:ascii="StarSymbol" w:eastAsia="StarSymbol" w:hAnsi="StarSymbol" w:cs="StarSymbol"/>
      <w:sz w:val="18"/>
      <w:szCs w:val="18"/>
    </w:rPr>
  </w:style>
  <w:style w:type="paragraph" w:customStyle="1" w:styleId="Heading">
    <w:name w:val="Heading"/>
    <w:basedOn w:val="Normal"/>
    <w:next w:val="BodyText"/>
    <w:rsid w:val="0022011D"/>
    <w:pPr>
      <w:keepNext/>
      <w:spacing w:before="240" w:after="120"/>
    </w:pPr>
    <w:rPr>
      <w:rFonts w:ascii="Arial" w:eastAsia="Lucida Sans Unicode" w:hAnsi="Arial" w:cs="Tahoma"/>
      <w:sz w:val="28"/>
      <w:szCs w:val="28"/>
    </w:rPr>
  </w:style>
  <w:style w:type="paragraph" w:styleId="BodyText">
    <w:name w:val="Body Text"/>
    <w:basedOn w:val="Normal"/>
    <w:rsid w:val="0022011D"/>
    <w:pPr>
      <w:spacing w:after="120"/>
    </w:pPr>
  </w:style>
  <w:style w:type="paragraph" w:styleId="List">
    <w:name w:val="List"/>
    <w:basedOn w:val="BodyText"/>
    <w:rsid w:val="0022011D"/>
    <w:rPr>
      <w:rFonts w:cs="Tahoma"/>
    </w:rPr>
  </w:style>
  <w:style w:type="paragraph" w:styleId="Caption">
    <w:name w:val="caption"/>
    <w:basedOn w:val="Normal"/>
    <w:qFormat/>
    <w:rsid w:val="0022011D"/>
    <w:pPr>
      <w:suppressLineNumbers/>
      <w:spacing w:before="120" w:after="120"/>
    </w:pPr>
    <w:rPr>
      <w:rFonts w:cs="Tahoma"/>
      <w:i/>
      <w:iCs/>
      <w:sz w:val="24"/>
      <w:szCs w:val="24"/>
    </w:rPr>
  </w:style>
  <w:style w:type="paragraph" w:customStyle="1" w:styleId="Index">
    <w:name w:val="Index"/>
    <w:basedOn w:val="Normal"/>
    <w:rsid w:val="0022011D"/>
    <w:pPr>
      <w:suppressLineNumbers/>
    </w:pPr>
    <w:rPr>
      <w:rFonts w:cs="Tahoma"/>
    </w:rPr>
  </w:style>
  <w:style w:type="paragraph" w:styleId="Footer">
    <w:name w:val="footer"/>
    <w:basedOn w:val="Normal"/>
    <w:link w:val="FooterChar"/>
    <w:uiPriority w:val="99"/>
    <w:rsid w:val="0022011D"/>
    <w:pPr>
      <w:tabs>
        <w:tab w:val="center" w:pos="4153"/>
        <w:tab w:val="right" w:pos="8306"/>
      </w:tabs>
    </w:pPr>
    <w:rPr>
      <w:rFonts w:ascii="Arial" w:hAnsi="Arial"/>
    </w:rPr>
  </w:style>
  <w:style w:type="paragraph" w:styleId="Title">
    <w:name w:val="Title"/>
    <w:basedOn w:val="Normal"/>
    <w:next w:val="Subtitle"/>
    <w:qFormat/>
    <w:rsid w:val="0022011D"/>
    <w:pPr>
      <w:jc w:val="center"/>
    </w:pPr>
    <w:rPr>
      <w:rFonts w:ascii="BrushScript-Normal-Italic" w:hAnsi="BrushScript-Normal-Italic"/>
      <w:sz w:val="56"/>
    </w:rPr>
  </w:style>
  <w:style w:type="paragraph" w:styleId="Subtitle">
    <w:name w:val="Subtitle"/>
    <w:basedOn w:val="Heading"/>
    <w:next w:val="BodyText"/>
    <w:qFormat/>
    <w:rsid w:val="0022011D"/>
    <w:pPr>
      <w:jc w:val="center"/>
    </w:pPr>
    <w:rPr>
      <w:i/>
      <w:iCs/>
    </w:rPr>
  </w:style>
  <w:style w:type="paragraph" w:styleId="Header">
    <w:name w:val="header"/>
    <w:basedOn w:val="Normal"/>
    <w:rsid w:val="0022011D"/>
    <w:pPr>
      <w:tabs>
        <w:tab w:val="center" w:pos="4153"/>
        <w:tab w:val="right" w:pos="8306"/>
      </w:tabs>
    </w:pPr>
  </w:style>
  <w:style w:type="paragraph" w:styleId="CommentText">
    <w:name w:val="annotation text"/>
    <w:basedOn w:val="Normal"/>
    <w:link w:val="CommentTextChar"/>
    <w:rsid w:val="0022011D"/>
  </w:style>
  <w:style w:type="paragraph" w:styleId="DocumentMap">
    <w:name w:val="Document Map"/>
    <w:basedOn w:val="Normal"/>
    <w:rsid w:val="0022011D"/>
    <w:pPr>
      <w:shd w:val="clear" w:color="auto" w:fill="000080"/>
    </w:pPr>
    <w:rPr>
      <w:rFonts w:ascii="Tahoma" w:hAnsi="Tahoma"/>
    </w:rPr>
  </w:style>
  <w:style w:type="paragraph" w:customStyle="1" w:styleId="TableContents">
    <w:name w:val="Table Contents"/>
    <w:basedOn w:val="Normal"/>
    <w:rsid w:val="0022011D"/>
    <w:pPr>
      <w:suppressLineNumbers/>
    </w:pPr>
  </w:style>
  <w:style w:type="paragraph" w:customStyle="1" w:styleId="TableHeading">
    <w:name w:val="Table Heading"/>
    <w:basedOn w:val="TableContents"/>
    <w:rsid w:val="0022011D"/>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A455EF"/>
    <w:rPr>
      <w:b/>
      <w:bCs/>
    </w:rPr>
  </w:style>
  <w:style w:type="character" w:customStyle="1" w:styleId="CommentTextChar">
    <w:name w:val="Comment Text Char"/>
    <w:basedOn w:val="DefaultParagraphFont"/>
    <w:link w:val="CommentText"/>
    <w:rsid w:val="00A455EF"/>
    <w:rPr>
      <w:lang w:val="en-GB" w:eastAsia="ar-SA"/>
    </w:rPr>
  </w:style>
  <w:style w:type="character" w:customStyle="1" w:styleId="CommentSubjectChar">
    <w:name w:val="Comment Subject Char"/>
    <w:basedOn w:val="CommentTextChar"/>
    <w:link w:val="CommentSubject"/>
    <w:rsid w:val="00A455EF"/>
    <w:rPr>
      <w:lang w:val="en-GB" w:eastAsia="ar-SA"/>
    </w:rPr>
  </w:style>
  <w:style w:type="character" w:customStyle="1" w:styleId="FooterChar">
    <w:name w:val="Footer Char"/>
    <w:basedOn w:val="DefaultParagraphFont"/>
    <w:link w:val="Footer"/>
    <w:uiPriority w:val="99"/>
    <w:rsid w:val="00213F57"/>
    <w:rPr>
      <w:rFonts w:ascii="Arial" w:hAnsi="Arial"/>
      <w:lang w:val="en-GB" w:eastAsia="ar-SA"/>
    </w:rPr>
  </w:style>
  <w:style w:type="paragraph" w:styleId="ListParagraph">
    <w:name w:val="List Paragraph"/>
    <w:basedOn w:val="Normal"/>
    <w:uiPriority w:val="34"/>
    <w:qFormat/>
    <w:rsid w:val="00333F56"/>
    <w:pPr>
      <w:ind w:left="720"/>
      <w:contextualSpacing/>
    </w:pPr>
  </w:style>
</w:styles>
</file>

<file path=word/webSettings.xml><?xml version="1.0" encoding="utf-8"?>
<w:webSettings xmlns:r="http://schemas.openxmlformats.org/officeDocument/2006/relationships" xmlns:w="http://schemas.openxmlformats.org/wordprocessingml/2006/main">
  <w:divs>
    <w:div w:id="1747074169">
      <w:bodyDiv w:val="1"/>
      <w:marLeft w:val="0"/>
      <w:marRight w:val="0"/>
      <w:marTop w:val="0"/>
      <w:marBottom w:val="0"/>
      <w:divBdr>
        <w:top w:val="none" w:sz="0" w:space="0" w:color="auto"/>
        <w:left w:val="none" w:sz="0" w:space="0" w:color="auto"/>
        <w:bottom w:val="none" w:sz="0" w:space="0" w:color="auto"/>
        <w:right w:val="none" w:sz="0" w:space="0" w:color="auto"/>
      </w:divBdr>
    </w:div>
    <w:div w:id="18372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989</Words>
  <Characters>5638</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Accounting L2 achievement standards</vt:lpstr>
    </vt:vector>
  </TitlesOfParts>
  <Company>Ministry of Educatio</Company>
  <LinksUpToDate>false</LinksUpToDate>
  <CharactersWithSpaces>6614</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L2 achievement standards</dc:title>
  <dc:subject>Accounting L2 Conditions of Assessment March 2013</dc:subject>
  <dc:creator>Ministry of Education</dc:creator>
  <cp:lastModifiedBy>Geoff Gibbs</cp:lastModifiedBy>
  <cp:revision>6</cp:revision>
  <cp:lastPrinted>2011-11-07T17:49:00Z</cp:lastPrinted>
  <dcterms:created xsi:type="dcterms:W3CDTF">2016-01-18T20:53:00Z</dcterms:created>
  <dcterms:modified xsi:type="dcterms:W3CDTF">2016-01-26T00:05:00Z</dcterms:modified>
</cp:coreProperties>
</file>