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33" w:rsidRPr="008B1B77" w:rsidRDefault="00945242" w:rsidP="00D11F33">
      <w:pPr>
        <w:pStyle w:val="NCEACPHeading1"/>
        <w:rPr>
          <w:lang w:val="en-NZ"/>
        </w:rPr>
      </w:pPr>
      <w:r>
        <w:rPr>
          <w:noProof/>
          <w:lang w:val="en-NZ" w:eastAsia="en-NZ"/>
        </w:rPr>
        <w:drawing>
          <wp:inline distT="0" distB="0" distL="0" distR="0">
            <wp:extent cx="5271770" cy="1121410"/>
            <wp:effectExtent l="19050" t="0" r="5080" b="0"/>
            <wp:docPr id="1" name="Picture 1" descr="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a"/>
                    <pic:cNvPicPr>
                      <a:picLocks noChangeAspect="1" noChangeArrowheads="1"/>
                    </pic:cNvPicPr>
                  </pic:nvPicPr>
                  <pic:blipFill>
                    <a:blip r:embed="rId8"/>
                    <a:srcRect/>
                    <a:stretch>
                      <a:fillRect/>
                    </a:stretch>
                  </pic:blipFill>
                  <pic:spPr bwMode="auto">
                    <a:xfrm>
                      <a:off x="0" y="0"/>
                      <a:ext cx="5271770" cy="1121410"/>
                    </a:xfrm>
                    <a:prstGeom prst="rect">
                      <a:avLst/>
                    </a:prstGeom>
                    <a:noFill/>
                    <a:ln w="9525">
                      <a:noFill/>
                      <a:miter lim="800000"/>
                      <a:headEnd/>
                      <a:tailEnd/>
                    </a:ln>
                  </pic:spPr>
                </pic:pic>
              </a:graphicData>
            </a:graphic>
          </wp:inline>
        </w:drawing>
      </w:r>
    </w:p>
    <w:p w:rsidR="00D11F33" w:rsidRPr="008B1B77" w:rsidRDefault="00D11F33" w:rsidP="00D11F33">
      <w:pPr>
        <w:pStyle w:val="NCEACPHeading1"/>
        <w:rPr>
          <w:lang w:val="en-NZ"/>
        </w:rPr>
      </w:pPr>
      <w:r w:rsidRPr="008B1B77">
        <w:rPr>
          <w:lang w:val="en-NZ"/>
        </w:rPr>
        <w:t>Internal Assessment Resource</w:t>
      </w:r>
    </w:p>
    <w:p w:rsidR="00D11F33" w:rsidRPr="008B1B77" w:rsidRDefault="00D11F33" w:rsidP="00D11F33">
      <w:pPr>
        <w:pStyle w:val="NCEACPHeading1"/>
        <w:rPr>
          <w:lang w:val="en-NZ"/>
        </w:rPr>
      </w:pPr>
      <w:r w:rsidRPr="008B1B77">
        <w:rPr>
          <w:lang w:val="en-NZ"/>
        </w:rPr>
        <w:t>Drama Level 2</w:t>
      </w:r>
    </w:p>
    <w:p w:rsidR="00D11F33" w:rsidRPr="008B1B77" w:rsidRDefault="00D11F33" w:rsidP="00D11F33">
      <w:pPr>
        <w:pStyle w:val="NCEACPHeading1"/>
        <w:rPr>
          <w:sz w:val="20"/>
          <w:szCs w:val="20"/>
          <w:lang w:val="en-NZ"/>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D11F33" w:rsidRPr="008B1B77" w:rsidTr="00A0464F">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11F33" w:rsidRPr="008B1B77" w:rsidRDefault="00D11F33" w:rsidP="00A0464F">
            <w:pPr>
              <w:pStyle w:val="NCEACPbodytextcentered"/>
              <w:rPr>
                <w:lang w:val="en-NZ"/>
              </w:rPr>
            </w:pPr>
            <w:r w:rsidRPr="008B1B77">
              <w:rPr>
                <w:lang w:val="en-NZ"/>
              </w:rPr>
              <w:t>This resource supports assessment against:</w:t>
            </w:r>
          </w:p>
          <w:p w:rsidR="00D11F33" w:rsidRPr="008B1B77" w:rsidRDefault="00D11F33" w:rsidP="00A0464F">
            <w:pPr>
              <w:pStyle w:val="NCEACPbodytext2"/>
              <w:rPr>
                <w:lang w:val="en-NZ"/>
              </w:rPr>
            </w:pPr>
            <w:r w:rsidRPr="008B1B77">
              <w:rPr>
                <w:lang w:val="en-NZ"/>
              </w:rPr>
              <w:t>Achievement Standard 91216</w:t>
            </w:r>
            <w:r w:rsidR="006C2F2F" w:rsidRPr="008B1B77">
              <w:rPr>
                <w:lang w:val="en-NZ"/>
              </w:rPr>
              <w:t xml:space="preserve"> </w:t>
            </w:r>
            <w:r w:rsidR="00510C00">
              <w:rPr>
                <w:lang w:val="en-NZ"/>
              </w:rPr>
              <w:t>V</w:t>
            </w:r>
            <w:r w:rsidR="006C2F2F" w:rsidRPr="008B1B77">
              <w:rPr>
                <w:lang w:val="en-NZ"/>
              </w:rPr>
              <w:t xml:space="preserve">ersion </w:t>
            </w:r>
            <w:r w:rsidR="00A92E7E">
              <w:rPr>
                <w:lang w:val="en-NZ"/>
              </w:rPr>
              <w:t>3</w:t>
            </w:r>
          </w:p>
          <w:p w:rsidR="00D11F33" w:rsidRPr="008B1B77" w:rsidRDefault="008C3F4A" w:rsidP="00A0464F">
            <w:pPr>
              <w:pStyle w:val="NCEACPbodytext2"/>
              <w:rPr>
                <w:lang w:val="en-NZ"/>
              </w:rPr>
            </w:pPr>
            <w:r w:rsidRPr="008B1B77">
              <w:rPr>
                <w:lang w:val="en-NZ"/>
              </w:rPr>
              <w:t>Use complex performance skills associated with a drama or theatre form or period</w:t>
            </w:r>
          </w:p>
        </w:tc>
      </w:tr>
      <w:tr w:rsidR="00D11F33" w:rsidRPr="008B1B77" w:rsidTr="00A0464F">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11F33" w:rsidRPr="008B1B77" w:rsidRDefault="00D11F33" w:rsidP="00A0464F">
            <w:pPr>
              <w:pStyle w:val="NCEACPbodytext2bold"/>
              <w:rPr>
                <w:lang w:val="en-NZ"/>
              </w:rPr>
            </w:pPr>
            <w:r w:rsidRPr="008B1B77">
              <w:rPr>
                <w:lang w:val="en-NZ"/>
              </w:rPr>
              <w:t>Resource title: Elizabethan Theatre</w:t>
            </w:r>
          </w:p>
        </w:tc>
      </w:tr>
      <w:tr w:rsidR="00D11F33" w:rsidRPr="008B1B77" w:rsidTr="00A0464F">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D11F33" w:rsidRPr="008B1B77" w:rsidRDefault="00D11F33" w:rsidP="00A0464F">
            <w:pPr>
              <w:pStyle w:val="NCEACPbodytext2"/>
              <w:rPr>
                <w:lang w:val="en-NZ"/>
              </w:rPr>
            </w:pPr>
            <w:r w:rsidRPr="008B1B77">
              <w:rPr>
                <w:lang w:val="en-NZ"/>
              </w:rPr>
              <w:t>4 credits</w:t>
            </w:r>
          </w:p>
        </w:tc>
      </w:tr>
      <w:tr w:rsidR="00D11F33" w:rsidRPr="008B1B77" w:rsidTr="00A0464F">
        <w:trPr>
          <w:jc w:val="center"/>
        </w:trPr>
        <w:tc>
          <w:tcPr>
            <w:tcW w:w="8129" w:type="dxa"/>
            <w:tcBorders>
              <w:top w:val="single" w:sz="4" w:space="0" w:color="auto"/>
            </w:tcBorders>
            <w:shd w:val="clear" w:color="auto" w:fill="CCCCCC"/>
          </w:tcPr>
          <w:p w:rsidR="00D11F33" w:rsidRPr="008B1B77" w:rsidRDefault="00D11F33" w:rsidP="00A0464F">
            <w:pPr>
              <w:pStyle w:val="NCEAbullets"/>
              <w:numPr>
                <w:ilvl w:val="0"/>
                <w:numId w:val="0"/>
              </w:numPr>
            </w:pPr>
            <w:r w:rsidRPr="008B1B77">
              <w:t>This resource:</w:t>
            </w:r>
          </w:p>
          <w:p w:rsidR="00D11F33" w:rsidRPr="008B1B77" w:rsidRDefault="00D11F33" w:rsidP="00D11F33">
            <w:pPr>
              <w:pStyle w:val="NCEAbullets"/>
              <w:tabs>
                <w:tab w:val="clear" w:pos="0"/>
                <w:tab w:val="clear" w:pos="397"/>
                <w:tab w:val="num" w:pos="360"/>
              </w:tabs>
              <w:spacing w:after="120"/>
              <w:ind w:left="378" w:hanging="378"/>
            </w:pPr>
            <w:r w:rsidRPr="008B1B77">
              <w:t>Clarifies the requirements of the standard</w:t>
            </w:r>
          </w:p>
          <w:p w:rsidR="00D11F33" w:rsidRPr="008B1B77" w:rsidRDefault="00D11F33" w:rsidP="00D11F33">
            <w:pPr>
              <w:pStyle w:val="NCEAbullets"/>
              <w:tabs>
                <w:tab w:val="clear" w:pos="0"/>
                <w:tab w:val="clear" w:pos="397"/>
                <w:tab w:val="num" w:pos="360"/>
              </w:tabs>
              <w:spacing w:after="120"/>
              <w:ind w:left="378" w:hanging="378"/>
            </w:pPr>
            <w:r w:rsidRPr="008B1B77">
              <w:t>Supports good assessment practice</w:t>
            </w:r>
          </w:p>
          <w:p w:rsidR="00D11F33" w:rsidRPr="008B1B77" w:rsidRDefault="00D11F33" w:rsidP="00D11F33">
            <w:pPr>
              <w:pStyle w:val="NCEAbullets"/>
              <w:tabs>
                <w:tab w:val="clear" w:pos="0"/>
                <w:tab w:val="clear" w:pos="397"/>
                <w:tab w:val="num" w:pos="360"/>
              </w:tabs>
              <w:spacing w:after="120"/>
              <w:ind w:left="378" w:hanging="378"/>
            </w:pPr>
            <w:r w:rsidRPr="008B1B77">
              <w:t>Should be subjected to the school’s usual assessment quality assurance process</w:t>
            </w:r>
          </w:p>
          <w:p w:rsidR="00D11F33" w:rsidRPr="008B1B77" w:rsidRDefault="00D11F33" w:rsidP="00D11F33">
            <w:pPr>
              <w:pStyle w:val="NCEAbullets"/>
              <w:tabs>
                <w:tab w:val="clear" w:pos="0"/>
                <w:tab w:val="clear" w:pos="397"/>
                <w:tab w:val="num" w:pos="360"/>
              </w:tabs>
              <w:spacing w:after="120"/>
              <w:ind w:left="378" w:hanging="378"/>
            </w:pPr>
            <w:r w:rsidRPr="008B1B77">
              <w:t>Should be modified to make the context relevant to students in their school environment and ensure that submitted evidence is authentic</w:t>
            </w:r>
          </w:p>
        </w:tc>
      </w:tr>
    </w:tbl>
    <w:p w:rsidR="00D11F33" w:rsidRPr="008B1B77" w:rsidRDefault="00D11F33" w:rsidP="00D11F33">
      <w:pPr>
        <w:rPr>
          <w:lang w:val="en-NZ"/>
        </w:rPr>
      </w:pPr>
    </w:p>
    <w:tbl>
      <w:tblPr>
        <w:tblW w:w="5049" w:type="pct"/>
        <w:tblLook w:val="01E0"/>
      </w:tblPr>
      <w:tblGrid>
        <w:gridCol w:w="2752"/>
        <w:gridCol w:w="5853"/>
      </w:tblGrid>
      <w:tr w:rsidR="00D11F33" w:rsidRPr="008B1B77" w:rsidTr="00A0464F">
        <w:tc>
          <w:tcPr>
            <w:tcW w:w="1599" w:type="pct"/>
            <w:shd w:val="clear" w:color="auto" w:fill="auto"/>
          </w:tcPr>
          <w:p w:rsidR="00D11F33" w:rsidRPr="008B1B77" w:rsidRDefault="00D11F33" w:rsidP="00A0464F">
            <w:pPr>
              <w:pStyle w:val="NCEACPbodytextcentered"/>
              <w:jc w:val="left"/>
              <w:rPr>
                <w:lang w:val="en-NZ"/>
              </w:rPr>
            </w:pPr>
            <w:r w:rsidRPr="008B1B77">
              <w:rPr>
                <w:lang w:val="en-NZ"/>
              </w:rPr>
              <w:t>Date version published by Ministry of Education</w:t>
            </w:r>
          </w:p>
        </w:tc>
        <w:tc>
          <w:tcPr>
            <w:tcW w:w="3401" w:type="pct"/>
            <w:shd w:val="clear" w:color="auto" w:fill="auto"/>
          </w:tcPr>
          <w:p w:rsidR="00A92E7E" w:rsidRPr="00F07F74" w:rsidRDefault="00A92E7E" w:rsidP="00A92E7E">
            <w:pPr>
              <w:pStyle w:val="NCEACPbodytextcentered"/>
              <w:snapToGrid w:val="0"/>
              <w:jc w:val="left"/>
              <w:rPr>
                <w:lang w:val="en-NZ"/>
              </w:rPr>
            </w:pPr>
            <w:r>
              <w:rPr>
                <w:lang w:val="en-NZ"/>
              </w:rPr>
              <w:t>February</w:t>
            </w:r>
            <w:r w:rsidRPr="00F07F74">
              <w:rPr>
                <w:lang w:val="en-NZ"/>
              </w:rPr>
              <w:t xml:space="preserve"> 201</w:t>
            </w:r>
            <w:r>
              <w:rPr>
                <w:lang w:val="en-NZ"/>
              </w:rPr>
              <w:t>5</w:t>
            </w:r>
            <w:r w:rsidRPr="00F07F74">
              <w:rPr>
                <w:lang w:val="en-NZ"/>
              </w:rPr>
              <w:t xml:space="preserve"> Version </w:t>
            </w:r>
            <w:r>
              <w:rPr>
                <w:lang w:val="en-NZ"/>
              </w:rPr>
              <w:t>3</w:t>
            </w:r>
          </w:p>
          <w:p w:rsidR="00D11F33" w:rsidRPr="008B1B77" w:rsidRDefault="00D11F33" w:rsidP="00A92E7E">
            <w:pPr>
              <w:pStyle w:val="NCEACPbodytextcentered"/>
              <w:jc w:val="left"/>
              <w:rPr>
                <w:lang w:val="en-NZ"/>
              </w:rPr>
            </w:pPr>
            <w:r w:rsidRPr="008B1B77">
              <w:rPr>
                <w:lang w:val="en-NZ"/>
              </w:rPr>
              <w:t>To support internal assessment from 201</w:t>
            </w:r>
            <w:r w:rsidR="00A92E7E">
              <w:rPr>
                <w:lang w:val="en-NZ"/>
              </w:rPr>
              <w:t>5</w:t>
            </w:r>
          </w:p>
        </w:tc>
      </w:tr>
      <w:tr w:rsidR="00D11F33" w:rsidRPr="008B1B77" w:rsidTr="00A0464F">
        <w:tc>
          <w:tcPr>
            <w:tcW w:w="1599" w:type="pct"/>
            <w:shd w:val="clear" w:color="auto" w:fill="auto"/>
          </w:tcPr>
          <w:p w:rsidR="00D11F33" w:rsidRPr="008B1B77" w:rsidRDefault="00D11F33" w:rsidP="00A0464F">
            <w:pPr>
              <w:pStyle w:val="NCEACPbodytextcentered"/>
              <w:jc w:val="left"/>
              <w:rPr>
                <w:lang w:val="en-NZ"/>
              </w:rPr>
            </w:pPr>
            <w:r w:rsidRPr="008B1B77">
              <w:rPr>
                <w:lang w:val="en-NZ"/>
              </w:rPr>
              <w:t>Quality assurance status</w:t>
            </w:r>
          </w:p>
        </w:tc>
        <w:tc>
          <w:tcPr>
            <w:tcW w:w="3401" w:type="pct"/>
            <w:shd w:val="clear" w:color="auto" w:fill="auto"/>
          </w:tcPr>
          <w:p w:rsidR="00D11F33" w:rsidRPr="008B1B77" w:rsidRDefault="00D11F33" w:rsidP="00A0464F">
            <w:pPr>
              <w:pStyle w:val="NCEACPbodytextleft"/>
              <w:rPr>
                <w:lang w:val="en-NZ"/>
              </w:rPr>
            </w:pPr>
            <w:r w:rsidRPr="008B1B77">
              <w:rPr>
                <w:lang w:val="en-NZ"/>
              </w:rPr>
              <w:t>These materials have been quality assured by NZQA.</w:t>
            </w:r>
          </w:p>
          <w:p w:rsidR="00D11F33" w:rsidRPr="008B1B77" w:rsidRDefault="00D11F33" w:rsidP="00A92E7E">
            <w:pPr>
              <w:pStyle w:val="NCEACPbodytextcentered"/>
              <w:jc w:val="left"/>
              <w:rPr>
                <w:lang w:val="en-NZ"/>
              </w:rPr>
            </w:pPr>
            <w:r w:rsidRPr="008B1B77">
              <w:rPr>
                <w:lang w:val="en-NZ"/>
              </w:rPr>
              <w:t>NZQA Approved number</w:t>
            </w:r>
            <w:r w:rsidR="002565C0" w:rsidRPr="008B1B77">
              <w:rPr>
                <w:lang w:val="en-NZ"/>
              </w:rPr>
              <w:t>: A-A-</w:t>
            </w:r>
            <w:r w:rsidR="00A92E7E">
              <w:rPr>
                <w:lang w:val="en-NZ"/>
              </w:rPr>
              <w:t>0</w:t>
            </w:r>
            <w:r w:rsidR="001C78D7">
              <w:rPr>
                <w:lang w:val="en-NZ"/>
              </w:rPr>
              <w:t>2</w:t>
            </w:r>
            <w:r w:rsidR="002565C0" w:rsidRPr="008B1B77">
              <w:rPr>
                <w:lang w:val="en-NZ"/>
              </w:rPr>
              <w:t>-201</w:t>
            </w:r>
            <w:r w:rsidR="00A92E7E">
              <w:rPr>
                <w:lang w:val="en-NZ"/>
              </w:rPr>
              <w:t>5</w:t>
            </w:r>
            <w:r w:rsidR="002565C0" w:rsidRPr="008B1B77">
              <w:rPr>
                <w:lang w:val="en-NZ"/>
              </w:rPr>
              <w:t>-91216-0</w:t>
            </w:r>
            <w:r w:rsidR="00A92E7E">
              <w:rPr>
                <w:lang w:val="en-NZ"/>
              </w:rPr>
              <w:t>3</w:t>
            </w:r>
            <w:r w:rsidR="002565C0" w:rsidRPr="008B1B77">
              <w:rPr>
                <w:lang w:val="en-NZ"/>
              </w:rPr>
              <w:t>-5</w:t>
            </w:r>
            <w:r w:rsidR="00A92E7E">
              <w:rPr>
                <w:lang w:val="en-NZ"/>
              </w:rPr>
              <w:t>456</w:t>
            </w:r>
          </w:p>
        </w:tc>
      </w:tr>
      <w:tr w:rsidR="00D11F33" w:rsidRPr="008B1B77" w:rsidTr="00A0464F">
        <w:tc>
          <w:tcPr>
            <w:tcW w:w="1599" w:type="pct"/>
            <w:shd w:val="clear" w:color="auto" w:fill="auto"/>
          </w:tcPr>
          <w:p w:rsidR="00D11F33" w:rsidRPr="008B1B77" w:rsidRDefault="00D11F33" w:rsidP="00A0464F">
            <w:pPr>
              <w:pStyle w:val="NCEACPbodytextcentered"/>
              <w:jc w:val="left"/>
              <w:rPr>
                <w:lang w:val="en-NZ"/>
              </w:rPr>
            </w:pPr>
            <w:r w:rsidRPr="008B1B77">
              <w:rPr>
                <w:lang w:val="en-NZ"/>
              </w:rPr>
              <w:t>Authenticity of evidence</w:t>
            </w:r>
          </w:p>
        </w:tc>
        <w:tc>
          <w:tcPr>
            <w:tcW w:w="3401" w:type="pct"/>
            <w:shd w:val="clear" w:color="auto" w:fill="auto"/>
          </w:tcPr>
          <w:p w:rsidR="00D11F33" w:rsidRPr="008B1B77" w:rsidRDefault="00D11F33" w:rsidP="00A0464F">
            <w:pPr>
              <w:pStyle w:val="NCEACPbodytextcentered"/>
              <w:jc w:val="left"/>
              <w:rPr>
                <w:lang w:val="en-NZ"/>
              </w:rPr>
            </w:pPr>
            <w:r w:rsidRPr="008B1B77">
              <w:rPr>
                <w:lang w:val="en-NZ"/>
              </w:rPr>
              <w:t>Teachers must manage authenticity for any assessment from a public source, because students may have access to the assessment schedule or student exemplar material.</w:t>
            </w:r>
          </w:p>
          <w:p w:rsidR="00D11F33" w:rsidRPr="008B1B77" w:rsidRDefault="00D11F33" w:rsidP="00A0464F">
            <w:pPr>
              <w:pStyle w:val="NCEACPbodytextcentered"/>
              <w:jc w:val="left"/>
              <w:rPr>
                <w:lang w:val="en-NZ"/>
              </w:rPr>
            </w:pPr>
            <w:r w:rsidRPr="008B1B77">
              <w:rPr>
                <w:lang w:val="en-NZ"/>
              </w:rPr>
              <w:t xml:space="preserve">Using this assessment resource without modification may mean that students’ work is not authentic. The teacher may need to change figures, </w:t>
            </w:r>
            <w:r w:rsidR="008B1B77" w:rsidRPr="008B1B77">
              <w:rPr>
                <w:lang w:val="en-NZ"/>
              </w:rPr>
              <w:t>measurements,</w:t>
            </w:r>
            <w:r w:rsidRPr="008B1B77">
              <w:rPr>
                <w:lang w:val="en-NZ"/>
              </w:rPr>
              <w:t xml:space="preserve"> or data sources or set a different context or topic to be investigated or a different text to read or perform.</w:t>
            </w:r>
          </w:p>
        </w:tc>
      </w:tr>
    </w:tbl>
    <w:p w:rsidR="00D11F33" w:rsidRPr="008B1B77" w:rsidRDefault="00D11F33" w:rsidP="00072DDE">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D11F33" w:rsidRPr="008B1B77" w:rsidSect="008B1A0C">
          <w:headerReference w:type="default" r:id="rId9"/>
          <w:footerReference w:type="default" r:id="rId10"/>
          <w:pgSz w:w="11899" w:h="16840" w:code="9"/>
          <w:pgMar w:top="1440" w:right="1797" w:bottom="1440" w:left="1797" w:header="720" w:footer="720" w:gutter="0"/>
          <w:cols w:space="720"/>
        </w:sectPr>
      </w:pPr>
    </w:p>
    <w:p w:rsidR="00072DDE" w:rsidRPr="008B1B77" w:rsidRDefault="00072DDE" w:rsidP="00640FCB">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lang w:val="en-NZ"/>
        </w:rPr>
      </w:pPr>
      <w:r w:rsidRPr="008B1B77">
        <w:rPr>
          <w:rFonts w:ascii="Arial" w:hAnsi="Arial" w:cs="Arial"/>
          <w:b/>
          <w:sz w:val="32"/>
          <w:lang w:val="en-NZ"/>
        </w:rPr>
        <w:lastRenderedPageBreak/>
        <w:t>Internal Assessment Resource</w:t>
      </w:r>
    </w:p>
    <w:p w:rsidR="00072DDE" w:rsidRPr="008B1B77" w:rsidRDefault="00D95E53" w:rsidP="003E4A9B">
      <w:pPr>
        <w:pStyle w:val="NCEAL2heading"/>
        <w:spacing w:before="120" w:after="120"/>
        <w:ind w:right="-269"/>
        <w:rPr>
          <w:b w:val="0"/>
        </w:rPr>
      </w:pPr>
      <w:r w:rsidRPr="008B1B77">
        <w:t>Achievement S</w:t>
      </w:r>
      <w:r w:rsidR="00072DDE" w:rsidRPr="008B1B77">
        <w:t xml:space="preserve">tandard Drama </w:t>
      </w:r>
      <w:r w:rsidR="008B46A0" w:rsidRPr="008B1B77">
        <w:t>91216</w:t>
      </w:r>
      <w:r w:rsidR="00072DDE" w:rsidRPr="008B1B77">
        <w:t xml:space="preserve">: </w:t>
      </w:r>
      <w:r w:rsidR="000C4CB1" w:rsidRPr="008B1B77">
        <w:rPr>
          <w:b w:val="0"/>
        </w:rPr>
        <w:t>Use complex performance skills associated with a drama or theatre form or period</w:t>
      </w:r>
    </w:p>
    <w:p w:rsidR="00072DDE" w:rsidRPr="008B1B77" w:rsidRDefault="00072DDE" w:rsidP="003E4A9B">
      <w:pPr>
        <w:pStyle w:val="NCEAtitlepageL2"/>
        <w:spacing w:before="120" w:after="120"/>
      </w:pPr>
      <w:r w:rsidRPr="008B1B77">
        <w:t xml:space="preserve">Resource reference: </w:t>
      </w:r>
      <w:r w:rsidRPr="008B1B77">
        <w:rPr>
          <w:b w:val="0"/>
        </w:rPr>
        <w:t>Drama 2.4A</w:t>
      </w:r>
      <w:r w:rsidR="008B1B77">
        <w:rPr>
          <w:b w:val="0"/>
        </w:rPr>
        <w:t xml:space="preserve"> v</w:t>
      </w:r>
      <w:r w:rsidR="00A92E7E">
        <w:rPr>
          <w:b w:val="0"/>
        </w:rPr>
        <w:t>3</w:t>
      </w:r>
    </w:p>
    <w:p w:rsidR="00072DDE" w:rsidRPr="008B1B77" w:rsidRDefault="00072DDE" w:rsidP="003E4A9B">
      <w:pPr>
        <w:pStyle w:val="NCEAtitlepageL2"/>
        <w:spacing w:before="120" w:after="120"/>
        <w:rPr>
          <w:b w:val="0"/>
          <w:i/>
        </w:rPr>
      </w:pPr>
      <w:r w:rsidRPr="008B1B77">
        <w:t xml:space="preserve">Resource title: </w:t>
      </w:r>
      <w:r w:rsidRPr="008B1B77">
        <w:rPr>
          <w:b w:val="0"/>
        </w:rPr>
        <w:t>Elizabethan Theatre</w:t>
      </w:r>
    </w:p>
    <w:p w:rsidR="00072DDE" w:rsidRPr="008B1B77" w:rsidRDefault="00072DDE" w:rsidP="003E4A9B">
      <w:pPr>
        <w:pStyle w:val="NCEAtitlepageL2"/>
        <w:spacing w:before="120" w:after="120"/>
      </w:pPr>
      <w:r w:rsidRPr="008B1B77">
        <w:t xml:space="preserve">Credits: </w:t>
      </w:r>
      <w:r w:rsidRPr="008B1B77">
        <w:rPr>
          <w:b w:val="0"/>
        </w:rPr>
        <w:t>4</w:t>
      </w:r>
    </w:p>
    <w:p w:rsidR="00072DDE" w:rsidRPr="008B1B77" w:rsidRDefault="00072DDE" w:rsidP="00072DDE">
      <w:pPr>
        <w:pStyle w:val="NCEAInstructionsbanner"/>
      </w:pPr>
      <w:r w:rsidRPr="008B1B77">
        <w:t>Teacher guidelines</w:t>
      </w:r>
    </w:p>
    <w:p w:rsidR="00072DDE" w:rsidRPr="008B1B77" w:rsidRDefault="00072DDE" w:rsidP="00072DDE">
      <w:pPr>
        <w:pStyle w:val="NCEAbodytext"/>
      </w:pPr>
      <w:r w:rsidRPr="008B1B77">
        <w:t xml:space="preserve">The following guidelines are designed to ensure that teachers can carry out valid and consistent assessment using this internal assessment resource. </w:t>
      </w:r>
    </w:p>
    <w:p w:rsidR="00072DDE" w:rsidRPr="008B1B77" w:rsidRDefault="00072DDE" w:rsidP="00072DDE">
      <w:pPr>
        <w:pStyle w:val="NCEAbodytext"/>
      </w:pPr>
      <w:r w:rsidRPr="008B1B77">
        <w:t xml:space="preserve">Teachers need to be very familiar with the outcome being assessed by Achievement Standard Drama </w:t>
      </w:r>
      <w:r w:rsidR="00D95E53" w:rsidRPr="008B1B77">
        <w:t>91216</w:t>
      </w:r>
      <w:r w:rsidRPr="008B1B77">
        <w:t xml:space="preserve">. The achievement criteria and the explanatory notes contain information, definitions, and requirements that are crucial when interpreting the standard and assessing students against it. </w:t>
      </w:r>
    </w:p>
    <w:p w:rsidR="00072DDE" w:rsidRPr="008B1B77" w:rsidRDefault="00072DDE" w:rsidP="00072DDE">
      <w:pPr>
        <w:pStyle w:val="NCEAL2heading"/>
      </w:pPr>
      <w:r w:rsidRPr="008B1B77">
        <w:t>Context/setting</w:t>
      </w:r>
    </w:p>
    <w:p w:rsidR="00072DDE" w:rsidRPr="008B1B77" w:rsidRDefault="00072DDE" w:rsidP="00072DDE">
      <w:pPr>
        <w:pStyle w:val="NCEAbodytext"/>
      </w:pPr>
      <w:r w:rsidRPr="008B1B77">
        <w:t xml:space="preserve">This activity requires students to </w:t>
      </w:r>
      <w:r w:rsidR="00260AEB" w:rsidRPr="008B1B77">
        <w:t>use complex performance skills associated with</w:t>
      </w:r>
      <w:r w:rsidRPr="008B1B77">
        <w:t xml:space="preserve"> Elizabethan theatre in an extract from a play written during this period. </w:t>
      </w:r>
    </w:p>
    <w:p w:rsidR="00072DDE" w:rsidRPr="008B1B77" w:rsidRDefault="00072DDE" w:rsidP="00072DDE">
      <w:pPr>
        <w:pStyle w:val="NCEAbodytext"/>
      </w:pPr>
      <w:r w:rsidRPr="008B1B77">
        <w:t>You should guide students through the preparation activities for this task and provide them with sufficient opportunities and resources to explore their scenes.</w:t>
      </w:r>
    </w:p>
    <w:p w:rsidR="00072DDE" w:rsidRPr="008B1B77" w:rsidRDefault="00072DDE" w:rsidP="00072DDE">
      <w:pPr>
        <w:pStyle w:val="NCEAbodytext"/>
      </w:pPr>
      <w:r w:rsidRPr="008B1B77">
        <w:t xml:space="preserve">They will complete supporting written evidence that describes </w:t>
      </w:r>
      <w:r w:rsidR="006C2F2F" w:rsidRPr="008B1B77">
        <w:t xml:space="preserve">a brief </w:t>
      </w:r>
      <w:r w:rsidRPr="008B1B77">
        <w:t>intention for the role</w:t>
      </w:r>
      <w:r w:rsidR="006C2F2F" w:rsidRPr="008B1B77">
        <w:t xml:space="preserve"> and</w:t>
      </w:r>
      <w:r w:rsidRPr="008B1B77">
        <w:t xml:space="preserve"> </w:t>
      </w:r>
      <w:r w:rsidR="006C2F2F" w:rsidRPr="008B1B77">
        <w:t>a list of features used that involve complex performance skills of the drama or theatre form.</w:t>
      </w:r>
    </w:p>
    <w:p w:rsidR="00072DDE" w:rsidRPr="008B1B77" w:rsidRDefault="00072DDE" w:rsidP="00072DDE">
      <w:pPr>
        <w:pStyle w:val="NCEAL3heading"/>
      </w:pPr>
      <w:r w:rsidRPr="008B1B77">
        <w:t>Prior learning</w:t>
      </w:r>
    </w:p>
    <w:p w:rsidR="00072DDE" w:rsidRPr="008B1B77" w:rsidRDefault="00072DDE" w:rsidP="00072DDE">
      <w:pPr>
        <w:pStyle w:val="NCEAbodytext"/>
      </w:pPr>
      <w:r w:rsidRPr="008B1B77" w:rsidDel="000B6904">
        <w:t xml:space="preserve">Before beginning the </w:t>
      </w:r>
      <w:r w:rsidRPr="008B1B77">
        <w:t>assessment task</w:t>
      </w:r>
      <w:r w:rsidRPr="008B1B77" w:rsidDel="000B6904">
        <w:t xml:space="preserve">, </w:t>
      </w:r>
      <w:r w:rsidRPr="008B1B77">
        <w:t xml:space="preserve">provide opportunities for </w:t>
      </w:r>
      <w:r w:rsidR="00B07A99">
        <w:t>your</w:t>
      </w:r>
      <w:r w:rsidR="00B07A99" w:rsidRPr="008B1B77">
        <w:t xml:space="preserve"> </w:t>
      </w:r>
      <w:r w:rsidRPr="008B1B77">
        <w:t xml:space="preserve">students to explore the history and practices of </w:t>
      </w:r>
      <w:r w:rsidRPr="008B1B77">
        <w:rPr>
          <w:rStyle w:val="NCEAbodytextitalicChar"/>
          <w:i w:val="0"/>
          <w:sz w:val="22"/>
        </w:rPr>
        <w:t>Elizabethan theatre,</w:t>
      </w:r>
      <w:r w:rsidRPr="008B1B77">
        <w:rPr>
          <w:rStyle w:val="NCEAbodytextitalicChar"/>
          <w:sz w:val="22"/>
        </w:rPr>
        <w:t xml:space="preserve"> </w:t>
      </w:r>
      <w:r w:rsidRPr="008B1B77">
        <w:t xml:space="preserve">including research into the form, historical context, and social and political influences, viewing performances in this style, and </w:t>
      </w:r>
      <w:proofErr w:type="spellStart"/>
      <w:r w:rsidR="008061FD" w:rsidRPr="008B1B77">
        <w:t>workshopping</w:t>
      </w:r>
      <w:proofErr w:type="spellEnd"/>
      <w:r w:rsidRPr="008B1B77">
        <w:t xml:space="preserve"> the performance features</w:t>
      </w:r>
      <w:r w:rsidR="006C2F2F" w:rsidRPr="008B1B77">
        <w:t xml:space="preserve"> and complex performance skills</w:t>
      </w:r>
      <w:r w:rsidRPr="008B1B77">
        <w:t xml:space="preserve"> through use of texts from the period. </w:t>
      </w:r>
    </w:p>
    <w:p w:rsidR="00072DDE" w:rsidRPr="008B1B77" w:rsidRDefault="002A051B" w:rsidP="00072DDE">
      <w:pPr>
        <w:pStyle w:val="NCEAbodytext"/>
      </w:pPr>
      <w:r>
        <w:t>Workshops should</w:t>
      </w:r>
      <w:r w:rsidR="00A6039F">
        <w:t xml:space="preserve"> be used to</w:t>
      </w:r>
      <w:r>
        <w:t xml:space="preserve"> </w:t>
      </w:r>
      <w:r w:rsidR="007574D3">
        <w:t>i</w:t>
      </w:r>
      <w:r w:rsidR="00072DDE" w:rsidRPr="008B1B77">
        <w:t>dentify and discuss the features of this theatre form, which might be categorised under the following headings:</w:t>
      </w:r>
    </w:p>
    <w:p w:rsidR="00072DDE" w:rsidRDefault="00072DDE" w:rsidP="00045C97">
      <w:pPr>
        <w:pStyle w:val="NCEAbullets"/>
        <w:tabs>
          <w:tab w:val="clear" w:pos="0"/>
          <w:tab w:val="clear" w:pos="397"/>
          <w:tab w:val="clear" w:pos="794"/>
          <w:tab w:val="clear" w:pos="1191"/>
          <w:tab w:val="left" w:pos="357"/>
        </w:tabs>
        <w:ind w:left="357" w:hanging="357"/>
      </w:pPr>
      <w:r w:rsidRPr="008B1B77">
        <w:t xml:space="preserve">The </w:t>
      </w:r>
      <w:r w:rsidR="002A051B">
        <w:t>size</w:t>
      </w:r>
      <w:r w:rsidR="00A6039F">
        <w:t>,</w:t>
      </w:r>
      <w:r w:rsidR="002A051B">
        <w:t xml:space="preserve"> </w:t>
      </w:r>
      <w:r w:rsidRPr="008B1B77">
        <w:t>use</w:t>
      </w:r>
      <w:r w:rsidR="00A6039F">
        <w:t>,</w:t>
      </w:r>
      <w:r w:rsidRPr="008B1B77">
        <w:t xml:space="preserve"> </w:t>
      </w:r>
      <w:r w:rsidR="002A051B">
        <w:t xml:space="preserve">and shape </w:t>
      </w:r>
      <w:r w:rsidRPr="008B1B77">
        <w:t>of the stage and/or space</w:t>
      </w:r>
      <w:r w:rsidR="002A051B">
        <w:t xml:space="preserve"> </w:t>
      </w:r>
      <w:r w:rsidR="007574D3">
        <w:t>e.g.</w:t>
      </w:r>
      <w:r w:rsidR="002A051B">
        <w:t xml:space="preserve"> The Globe Theatre and thrust staging</w:t>
      </w:r>
    </w:p>
    <w:p w:rsidR="002A051B" w:rsidRPr="008B1B77" w:rsidRDefault="002A051B" w:rsidP="00045C97">
      <w:pPr>
        <w:pStyle w:val="NCEAbullets"/>
        <w:tabs>
          <w:tab w:val="clear" w:pos="0"/>
          <w:tab w:val="clear" w:pos="397"/>
          <w:tab w:val="clear" w:pos="794"/>
          <w:tab w:val="clear" w:pos="1191"/>
          <w:tab w:val="left" w:pos="357"/>
        </w:tabs>
        <w:ind w:left="357" w:hanging="357"/>
      </w:pPr>
      <w:r>
        <w:t>The relationship between the actor and the audience</w:t>
      </w:r>
    </w:p>
    <w:p w:rsidR="00072DDE" w:rsidRPr="008B1B77" w:rsidRDefault="00072DDE" w:rsidP="00045C97">
      <w:pPr>
        <w:pStyle w:val="NCEAbullets"/>
        <w:tabs>
          <w:tab w:val="clear" w:pos="0"/>
          <w:tab w:val="clear" w:pos="397"/>
          <w:tab w:val="clear" w:pos="794"/>
          <w:tab w:val="clear" w:pos="1191"/>
          <w:tab w:val="left" w:pos="357"/>
        </w:tabs>
        <w:ind w:left="357" w:hanging="357"/>
      </w:pPr>
      <w:r w:rsidRPr="008B1B77">
        <w:t xml:space="preserve">The use of movement, voice, and body techniques </w:t>
      </w:r>
      <w:r w:rsidR="002A051B">
        <w:t xml:space="preserve">during </w:t>
      </w:r>
      <w:r w:rsidR="00A6039F">
        <w:t xml:space="preserve">the Elizabethan </w:t>
      </w:r>
      <w:r w:rsidR="002A051B">
        <w:t>period</w:t>
      </w:r>
    </w:p>
    <w:p w:rsidR="00072DDE" w:rsidRPr="008B1B77" w:rsidRDefault="00072DDE" w:rsidP="00045C97">
      <w:pPr>
        <w:pStyle w:val="NCEAbullets"/>
        <w:tabs>
          <w:tab w:val="clear" w:pos="0"/>
          <w:tab w:val="clear" w:pos="397"/>
          <w:tab w:val="clear" w:pos="794"/>
          <w:tab w:val="clear" w:pos="1191"/>
          <w:tab w:val="left" w:pos="357"/>
        </w:tabs>
        <w:ind w:left="357" w:hanging="357"/>
      </w:pPr>
      <w:r w:rsidRPr="008B1B77">
        <w:t>The use of language and rhythm</w:t>
      </w:r>
    </w:p>
    <w:p w:rsidR="00072DDE" w:rsidRPr="008B1B77" w:rsidRDefault="007030DD" w:rsidP="00045C97">
      <w:pPr>
        <w:pStyle w:val="NCEAbullets"/>
        <w:tabs>
          <w:tab w:val="clear" w:pos="0"/>
          <w:tab w:val="clear" w:pos="397"/>
          <w:tab w:val="clear" w:pos="794"/>
          <w:tab w:val="clear" w:pos="1191"/>
          <w:tab w:val="left" w:pos="357"/>
        </w:tabs>
        <w:ind w:left="357" w:hanging="357"/>
      </w:pPr>
      <w:r w:rsidRPr="008B1B77">
        <w:t>C</w:t>
      </w:r>
      <w:r w:rsidR="00072DDE" w:rsidRPr="008B1B77">
        <w:t>onventions particular to this theatre form</w:t>
      </w:r>
    </w:p>
    <w:p w:rsidR="00072DDE" w:rsidRPr="008B1B77" w:rsidRDefault="00072DDE" w:rsidP="00045C97">
      <w:pPr>
        <w:pStyle w:val="NCEAbullets"/>
        <w:tabs>
          <w:tab w:val="clear" w:pos="0"/>
          <w:tab w:val="clear" w:pos="397"/>
          <w:tab w:val="clear" w:pos="794"/>
          <w:tab w:val="clear" w:pos="1191"/>
          <w:tab w:val="left" w:pos="357"/>
        </w:tabs>
        <w:ind w:left="357" w:hanging="357"/>
      </w:pPr>
      <w:r w:rsidRPr="008B1B77">
        <w:t>The influence of the Elizabethan worldview on performance</w:t>
      </w:r>
    </w:p>
    <w:p w:rsidR="00072DDE" w:rsidRPr="008B1B77" w:rsidRDefault="00072DDE" w:rsidP="00A407D4">
      <w:pPr>
        <w:pStyle w:val="NCEAL2heading"/>
        <w:keepNext/>
        <w:keepLines/>
      </w:pPr>
      <w:r w:rsidRPr="008B1B77">
        <w:lastRenderedPageBreak/>
        <w:t>Conditions</w:t>
      </w:r>
    </w:p>
    <w:p w:rsidR="00072DDE" w:rsidRPr="008B1B77" w:rsidRDefault="000B155C" w:rsidP="00A407D4">
      <w:pPr>
        <w:pStyle w:val="NCEAbodytext"/>
        <w:keepNext/>
        <w:keepLines/>
      </w:pPr>
      <w:r>
        <w:t>S</w:t>
      </w:r>
      <w:r w:rsidR="00072DDE" w:rsidRPr="008B1B77">
        <w:t>tudents will work individually or in groups of two or three but will be assessed individually. Their choice of extracts from the plays should ensure that each member is able to reach all levels of the standard.</w:t>
      </w:r>
    </w:p>
    <w:p w:rsidR="00072DDE" w:rsidRPr="008B1B77" w:rsidRDefault="000B155C" w:rsidP="00072DDE">
      <w:pPr>
        <w:pStyle w:val="NCEAbodytext"/>
      </w:pPr>
      <w:r>
        <w:t>S</w:t>
      </w:r>
      <w:r w:rsidR="00072DDE" w:rsidRPr="008B1B77">
        <w:t>tudents will work on the preparation for the assessment tasks over five to seven weeks, in and out of class.</w:t>
      </w:r>
    </w:p>
    <w:p w:rsidR="00072DDE" w:rsidRPr="008B1B77" w:rsidRDefault="00072DDE" w:rsidP="00072DDE">
      <w:pPr>
        <w:pStyle w:val="NCEAbodytext"/>
      </w:pPr>
      <w:r w:rsidRPr="008B1B77">
        <w:t xml:space="preserve">The extract should take between </w:t>
      </w:r>
      <w:r w:rsidR="00F2760F">
        <w:t>three</w:t>
      </w:r>
      <w:r w:rsidR="00F2760F" w:rsidRPr="008B1B77">
        <w:t xml:space="preserve"> </w:t>
      </w:r>
      <w:r w:rsidRPr="008B1B77">
        <w:t xml:space="preserve">and </w:t>
      </w:r>
      <w:r w:rsidR="00F2760F">
        <w:t>ten</w:t>
      </w:r>
      <w:r w:rsidR="00F2760F" w:rsidRPr="008B1B77">
        <w:t xml:space="preserve"> </w:t>
      </w:r>
      <w:r w:rsidRPr="008B1B77">
        <w:t>minutes to perform, depending on whether it is performed as a solo or as a group.</w:t>
      </w:r>
    </w:p>
    <w:p w:rsidR="00072DDE" w:rsidRPr="008B1B77" w:rsidRDefault="000B155C" w:rsidP="00072DDE">
      <w:pPr>
        <w:pStyle w:val="NCEAbodytext"/>
      </w:pPr>
      <w:r>
        <w:t>S</w:t>
      </w:r>
      <w:r w:rsidR="00072DDE" w:rsidRPr="008B1B77">
        <w:t>tudents will submit supporting evidence, including a brief statement of intention</w:t>
      </w:r>
      <w:r w:rsidR="007030DD" w:rsidRPr="008B1B77">
        <w:t xml:space="preserve"> and </w:t>
      </w:r>
      <w:r w:rsidR="00072DDE" w:rsidRPr="008B1B77">
        <w:t>a list of the features used</w:t>
      </w:r>
      <w:r w:rsidR="007030DD" w:rsidRPr="008B1B77">
        <w:t xml:space="preserve"> </w:t>
      </w:r>
      <w:r w:rsidR="006C2F2F" w:rsidRPr="008B1B77">
        <w:t>that involve complex performance skills</w:t>
      </w:r>
      <w:r w:rsidR="00CA6705" w:rsidRPr="008B1B77">
        <w:t xml:space="preserve"> and a rationale for the use of those skills</w:t>
      </w:r>
      <w:r w:rsidR="006C2F2F" w:rsidRPr="008B1B77">
        <w:t xml:space="preserve">. </w:t>
      </w:r>
      <w:r w:rsidR="00072DDE" w:rsidRPr="008B1B77">
        <w:t xml:space="preserve">However, the focus of the assessment is the demonstration of the </w:t>
      </w:r>
      <w:r w:rsidR="00260AEB" w:rsidRPr="008B1B77">
        <w:t xml:space="preserve">complex skills </w:t>
      </w:r>
      <w:r w:rsidR="00072DDE" w:rsidRPr="008B1B77">
        <w:t xml:space="preserve">in performance and not the supporting evidence, which merely augments the </w:t>
      </w:r>
      <w:r w:rsidR="00260AEB" w:rsidRPr="008B1B77">
        <w:t>evidence</w:t>
      </w:r>
      <w:r w:rsidR="00072DDE" w:rsidRPr="008B1B77">
        <w:t xml:space="preserve">. Each student must identify their own use of </w:t>
      </w:r>
      <w:r w:rsidR="00260AEB" w:rsidRPr="008B1B77">
        <w:t>complex skills</w:t>
      </w:r>
      <w:r w:rsidR="00072DDE" w:rsidRPr="008B1B77">
        <w:t xml:space="preserve">, not </w:t>
      </w:r>
      <w:r w:rsidR="00260AEB" w:rsidRPr="008B1B77">
        <w:t xml:space="preserve">those </w:t>
      </w:r>
      <w:r w:rsidR="00072DDE" w:rsidRPr="008B1B77">
        <w:t>of group members.</w:t>
      </w:r>
    </w:p>
    <w:p w:rsidR="000B155C" w:rsidRPr="007713AE" w:rsidRDefault="000B155C" w:rsidP="000B155C">
      <w:pPr>
        <w:pStyle w:val="NCEAbodytext"/>
      </w:pPr>
      <w:r w:rsidRPr="007713AE">
        <w:t xml:space="preserve">The performances should take place before an audience and under performance conditions. (The audience could be other class members or an invited audience.) </w:t>
      </w:r>
    </w:p>
    <w:p w:rsidR="00072DDE" w:rsidRPr="008B1B77" w:rsidRDefault="00072DDE" w:rsidP="00072DDE">
      <w:pPr>
        <w:pStyle w:val="NCEAbodytext"/>
      </w:pPr>
      <w:r w:rsidRPr="008B1B77">
        <w:t>Performances must be filmed for moderation purposes.</w:t>
      </w:r>
    </w:p>
    <w:p w:rsidR="00072DDE" w:rsidRPr="008B1B77" w:rsidRDefault="00072DDE" w:rsidP="00072DDE">
      <w:pPr>
        <w:pStyle w:val="NCEAL2heading"/>
      </w:pPr>
      <w:r w:rsidRPr="008B1B77">
        <w:t>Resource requirements</w:t>
      </w:r>
    </w:p>
    <w:p w:rsidR="00072DDE" w:rsidRPr="008B1B77" w:rsidRDefault="00072DDE" w:rsidP="00045C97">
      <w:pPr>
        <w:pStyle w:val="NCEAbullets"/>
        <w:tabs>
          <w:tab w:val="clear" w:pos="0"/>
          <w:tab w:val="clear" w:pos="397"/>
          <w:tab w:val="clear" w:pos="794"/>
          <w:tab w:val="clear" w:pos="1191"/>
          <w:tab w:val="left" w:pos="357"/>
        </w:tabs>
        <w:ind w:left="357" w:hanging="357"/>
      </w:pPr>
      <w:r w:rsidRPr="008B1B77">
        <w:t>A3 light card</w:t>
      </w:r>
    </w:p>
    <w:p w:rsidR="00072DDE" w:rsidRPr="008B1B77" w:rsidRDefault="00072DDE" w:rsidP="00045C97">
      <w:pPr>
        <w:pStyle w:val="NCEAbullets"/>
        <w:tabs>
          <w:tab w:val="clear" w:pos="0"/>
          <w:tab w:val="clear" w:pos="397"/>
          <w:tab w:val="clear" w:pos="794"/>
          <w:tab w:val="clear" w:pos="1191"/>
          <w:tab w:val="left" w:pos="357"/>
        </w:tabs>
        <w:ind w:left="357" w:hanging="357"/>
      </w:pPr>
      <w:r w:rsidRPr="008B1B77">
        <w:t>Plays written by Elizabethan writers, such as Christopher Marlowe or William Shakespeare</w:t>
      </w:r>
    </w:p>
    <w:p w:rsidR="00072DDE" w:rsidRPr="008B1B77" w:rsidRDefault="00072DDE" w:rsidP="00045C97">
      <w:pPr>
        <w:pStyle w:val="NCEAbullets"/>
        <w:tabs>
          <w:tab w:val="clear" w:pos="0"/>
          <w:tab w:val="clear" w:pos="397"/>
          <w:tab w:val="clear" w:pos="794"/>
          <w:tab w:val="clear" w:pos="1191"/>
          <w:tab w:val="left" w:pos="357"/>
        </w:tabs>
        <w:ind w:left="357" w:hanging="357"/>
      </w:pPr>
      <w:r w:rsidRPr="008B1B77">
        <w:t>A range of resources and websites dedicated to these works</w:t>
      </w:r>
    </w:p>
    <w:p w:rsidR="00072DDE" w:rsidRPr="008B1B77" w:rsidRDefault="00072DDE" w:rsidP="00045C97">
      <w:pPr>
        <w:pStyle w:val="NCEAbullets"/>
        <w:tabs>
          <w:tab w:val="clear" w:pos="0"/>
          <w:tab w:val="clear" w:pos="397"/>
          <w:tab w:val="clear" w:pos="794"/>
          <w:tab w:val="clear" w:pos="1191"/>
          <w:tab w:val="left" w:pos="357"/>
        </w:tabs>
        <w:ind w:left="357" w:hanging="357"/>
      </w:pPr>
      <w:r w:rsidRPr="008B1B77">
        <w:t>A suitable space that reflects features of the theatres of the time, such as the Globe. (A school hall that has a square stage marked out, with the audience sitting on three sides, is useful</w:t>
      </w:r>
      <w:r w:rsidR="00F2760F" w:rsidRPr="008B1B77">
        <w:t>.</w:t>
      </w:r>
      <w:r w:rsidRPr="008B1B77">
        <w:t>)</w:t>
      </w:r>
    </w:p>
    <w:p w:rsidR="00072DDE" w:rsidRPr="008B1B77" w:rsidRDefault="00072DDE" w:rsidP="00A407D4">
      <w:pPr>
        <w:pStyle w:val="NCEAL2heading"/>
        <w:ind w:right="0"/>
      </w:pPr>
      <w:r w:rsidRPr="008B1B77">
        <w:t>Additional information</w:t>
      </w:r>
    </w:p>
    <w:p w:rsidR="00072DDE" w:rsidRPr="00CC67E4" w:rsidRDefault="00B02FAA" w:rsidP="00A407D4">
      <w:pPr>
        <w:ind w:right="-89"/>
        <w:rPr>
          <w:rFonts w:ascii="Arial" w:hAnsi="Arial" w:cs="Arial"/>
          <w:b/>
          <w:sz w:val="22"/>
          <w:szCs w:val="22"/>
          <w:lang w:val="en-NZ" w:eastAsia="en-NZ"/>
        </w:rPr>
        <w:sectPr w:rsidR="00072DDE" w:rsidRPr="00CC67E4" w:rsidSect="008B1A0C">
          <w:headerReference w:type="default" r:id="rId11"/>
          <w:pgSz w:w="11899" w:h="16840" w:code="9"/>
          <w:pgMar w:top="1440" w:right="1797" w:bottom="1440" w:left="1797" w:header="720" w:footer="720" w:gutter="0"/>
          <w:cols w:space="720"/>
        </w:sectPr>
      </w:pPr>
      <w:r w:rsidRPr="00CC67E4">
        <w:rPr>
          <w:rFonts w:ascii="Arial" w:hAnsi="Arial" w:cs="Arial"/>
          <w:sz w:val="22"/>
          <w:szCs w:val="22"/>
        </w:rPr>
        <w:t>None.</w:t>
      </w:r>
    </w:p>
    <w:p w:rsidR="00072DDE" w:rsidRPr="008B1B77" w:rsidRDefault="00072DDE" w:rsidP="00072DDE">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8B1B77">
        <w:rPr>
          <w:rFonts w:ascii="Arial" w:hAnsi="Arial" w:cs="Arial"/>
          <w:b/>
          <w:sz w:val="32"/>
          <w:lang w:val="en-NZ"/>
        </w:rPr>
        <w:lastRenderedPageBreak/>
        <w:t>Internal Assessment Resource</w:t>
      </w:r>
    </w:p>
    <w:p w:rsidR="00072DDE" w:rsidRPr="008B1B77" w:rsidRDefault="00D95E53" w:rsidP="004C5713">
      <w:pPr>
        <w:pStyle w:val="NCEAtitlepageL2"/>
        <w:spacing w:before="120" w:after="120"/>
        <w:ind w:right="-82"/>
        <w:rPr>
          <w:b w:val="0"/>
        </w:rPr>
      </w:pPr>
      <w:r w:rsidRPr="008B1B77">
        <w:t>Achievement S</w:t>
      </w:r>
      <w:r w:rsidR="00072DDE" w:rsidRPr="008B1B77">
        <w:t xml:space="preserve">tandard Drama </w:t>
      </w:r>
      <w:r w:rsidRPr="008B1B77">
        <w:t>91216</w:t>
      </w:r>
      <w:r w:rsidR="00072DDE" w:rsidRPr="008B1B77">
        <w:t xml:space="preserve">: </w:t>
      </w:r>
      <w:r w:rsidR="000C4CB1" w:rsidRPr="008B1B77">
        <w:rPr>
          <w:b w:val="0"/>
        </w:rPr>
        <w:t>Use complex performance skills associated with a drama or theatre form or period</w:t>
      </w:r>
    </w:p>
    <w:p w:rsidR="00072DDE" w:rsidRPr="008B1B77" w:rsidRDefault="00072DDE" w:rsidP="004C5713">
      <w:pPr>
        <w:pStyle w:val="NCEAtitlepageL2"/>
        <w:spacing w:before="120" w:after="120"/>
      </w:pPr>
      <w:r w:rsidRPr="008B1B77">
        <w:t xml:space="preserve">Resource reference: </w:t>
      </w:r>
      <w:r w:rsidRPr="008B1B77">
        <w:rPr>
          <w:b w:val="0"/>
        </w:rPr>
        <w:t xml:space="preserve">Drama 2.4A </w:t>
      </w:r>
      <w:r w:rsidR="008B1B77">
        <w:rPr>
          <w:b w:val="0"/>
        </w:rPr>
        <w:t>v</w:t>
      </w:r>
      <w:r w:rsidR="00A92E7E">
        <w:rPr>
          <w:b w:val="0"/>
        </w:rPr>
        <w:t>3</w:t>
      </w:r>
    </w:p>
    <w:p w:rsidR="00072DDE" w:rsidRPr="008B1B77" w:rsidRDefault="00072DDE" w:rsidP="004C5713">
      <w:pPr>
        <w:pStyle w:val="NCEAtitlepageL2"/>
        <w:spacing w:before="120" w:after="120"/>
        <w:rPr>
          <w:i/>
        </w:rPr>
      </w:pPr>
      <w:r w:rsidRPr="008B1B77">
        <w:t xml:space="preserve">Resource title: </w:t>
      </w:r>
      <w:r w:rsidRPr="008B1B77">
        <w:rPr>
          <w:b w:val="0"/>
        </w:rPr>
        <w:t>Elizabethan Theatre</w:t>
      </w:r>
    </w:p>
    <w:p w:rsidR="00072DDE" w:rsidRPr="008B1B77" w:rsidRDefault="00072DDE" w:rsidP="004C5713">
      <w:pPr>
        <w:pStyle w:val="NCEAtitlepageL2"/>
        <w:spacing w:before="120" w:after="120"/>
        <w:rPr>
          <w:b w:val="0"/>
        </w:rPr>
      </w:pPr>
      <w:r w:rsidRPr="008B1B77">
        <w:t xml:space="preserve">Credits: </w:t>
      </w:r>
      <w:r w:rsidRPr="008B1B77">
        <w:rPr>
          <w:b w:val="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9"/>
        <w:gridCol w:w="2875"/>
        <w:gridCol w:w="2924"/>
      </w:tblGrid>
      <w:tr w:rsidR="000C4CB1" w:rsidRPr="008B1B77" w:rsidTr="000C4CB1">
        <w:trPr>
          <w:cantSplit/>
          <w:tblHeader/>
        </w:trPr>
        <w:tc>
          <w:tcPr>
            <w:tcW w:w="0" w:type="auto"/>
          </w:tcPr>
          <w:p w:rsidR="000C4CB1" w:rsidRPr="008B1B77" w:rsidRDefault="000C4CB1" w:rsidP="000C4CB1">
            <w:pPr>
              <w:pStyle w:val="NCEAtablehead"/>
              <w:rPr>
                <w:sz w:val="20"/>
                <w:szCs w:val="20"/>
                <w:lang w:val="en-NZ"/>
              </w:rPr>
            </w:pPr>
            <w:r w:rsidRPr="008B1B77">
              <w:rPr>
                <w:sz w:val="20"/>
                <w:szCs w:val="20"/>
                <w:lang w:val="en-NZ"/>
              </w:rPr>
              <w:t>Achievement</w:t>
            </w:r>
          </w:p>
        </w:tc>
        <w:tc>
          <w:tcPr>
            <w:tcW w:w="0" w:type="auto"/>
          </w:tcPr>
          <w:p w:rsidR="000C4CB1" w:rsidRPr="008B1B77" w:rsidRDefault="000C4CB1" w:rsidP="000C4CB1">
            <w:pPr>
              <w:pStyle w:val="NCEAtablehead"/>
              <w:rPr>
                <w:sz w:val="20"/>
                <w:szCs w:val="20"/>
                <w:lang w:val="en-NZ"/>
              </w:rPr>
            </w:pPr>
            <w:r w:rsidRPr="008B1B77">
              <w:rPr>
                <w:sz w:val="20"/>
                <w:szCs w:val="20"/>
                <w:lang w:val="en-NZ"/>
              </w:rPr>
              <w:t>Achievement with Merit</w:t>
            </w:r>
          </w:p>
        </w:tc>
        <w:tc>
          <w:tcPr>
            <w:tcW w:w="0" w:type="auto"/>
          </w:tcPr>
          <w:p w:rsidR="000C4CB1" w:rsidRPr="008B1B77" w:rsidRDefault="000C4CB1" w:rsidP="000C4CB1">
            <w:pPr>
              <w:pStyle w:val="NCEAtablehead"/>
              <w:rPr>
                <w:sz w:val="20"/>
                <w:szCs w:val="20"/>
                <w:lang w:val="en-NZ"/>
              </w:rPr>
            </w:pPr>
            <w:r w:rsidRPr="008B1B77">
              <w:rPr>
                <w:sz w:val="20"/>
                <w:szCs w:val="20"/>
                <w:lang w:val="en-NZ"/>
              </w:rPr>
              <w:t>Achievement with Excellence</w:t>
            </w:r>
          </w:p>
        </w:tc>
      </w:tr>
      <w:tr w:rsidR="000C4CB1" w:rsidRPr="008B1B77" w:rsidTr="000C4CB1">
        <w:trPr>
          <w:cantSplit/>
        </w:trPr>
        <w:tc>
          <w:tcPr>
            <w:tcW w:w="0" w:type="auto"/>
          </w:tcPr>
          <w:p w:rsidR="000C4CB1" w:rsidRPr="008B1B77" w:rsidRDefault="000C4CB1" w:rsidP="000C4CB1">
            <w:pPr>
              <w:pStyle w:val="NCEAtablebullet"/>
              <w:numPr>
                <w:ilvl w:val="0"/>
                <w:numId w:val="0"/>
              </w:numPr>
              <w:rPr>
                <w:rFonts w:cs="Arial"/>
                <w:lang w:val="en-NZ" w:eastAsia="en-NZ"/>
              </w:rPr>
            </w:pPr>
            <w:r w:rsidRPr="008B1B77">
              <w:rPr>
                <w:rFonts w:cs="Arial"/>
                <w:lang w:val="en-NZ" w:eastAsia="en-NZ"/>
              </w:rPr>
              <w:t>Use complex performance skills associated with a drama or theatre form or period.</w:t>
            </w:r>
          </w:p>
        </w:tc>
        <w:tc>
          <w:tcPr>
            <w:tcW w:w="0" w:type="auto"/>
          </w:tcPr>
          <w:p w:rsidR="000C4CB1" w:rsidRPr="008B1B77" w:rsidRDefault="000C4CB1" w:rsidP="000C4CB1">
            <w:pPr>
              <w:pStyle w:val="NCEAtablebullet"/>
              <w:numPr>
                <w:ilvl w:val="0"/>
                <w:numId w:val="0"/>
              </w:numPr>
              <w:rPr>
                <w:rFonts w:cs="Arial"/>
                <w:lang w:val="en-NZ" w:eastAsia="en-NZ"/>
              </w:rPr>
            </w:pPr>
            <w:r w:rsidRPr="008B1B77">
              <w:rPr>
                <w:rFonts w:cs="Arial"/>
                <w:lang w:val="en-NZ" w:eastAsia="en-NZ"/>
              </w:rPr>
              <w:t>Skilfully use complex performance skills associated with a drama or theatre form or period.</w:t>
            </w:r>
          </w:p>
        </w:tc>
        <w:tc>
          <w:tcPr>
            <w:tcW w:w="0" w:type="auto"/>
          </w:tcPr>
          <w:p w:rsidR="000C4CB1" w:rsidRPr="008B1B77" w:rsidRDefault="000C4CB1" w:rsidP="000C4CB1">
            <w:pPr>
              <w:pStyle w:val="NCEAtablebullet"/>
              <w:numPr>
                <w:ilvl w:val="0"/>
                <w:numId w:val="0"/>
              </w:numPr>
              <w:rPr>
                <w:rFonts w:cs="Arial"/>
                <w:lang w:val="en-NZ" w:eastAsia="en-NZ"/>
              </w:rPr>
            </w:pPr>
            <w:r w:rsidRPr="008B1B77">
              <w:rPr>
                <w:rFonts w:cs="Arial"/>
                <w:lang w:val="en-NZ" w:eastAsia="en-NZ"/>
              </w:rPr>
              <w:t>Effectively use complex performance skills associated with a drama or theatre form or period.</w:t>
            </w:r>
          </w:p>
        </w:tc>
      </w:tr>
    </w:tbl>
    <w:p w:rsidR="00072DDE" w:rsidRPr="008B1B77" w:rsidRDefault="008B1B77" w:rsidP="00072DDE">
      <w:pPr>
        <w:pStyle w:val="NCEAInstructionsbanner"/>
      </w:pPr>
      <w:r>
        <w:t>Student instructions</w:t>
      </w:r>
    </w:p>
    <w:p w:rsidR="00072DDE" w:rsidRPr="008B1B77" w:rsidRDefault="00072DDE" w:rsidP="00072DDE">
      <w:pPr>
        <w:pStyle w:val="NCEAL2heading"/>
      </w:pPr>
      <w:r w:rsidRPr="008B1B77">
        <w:t>Introduction</w:t>
      </w:r>
    </w:p>
    <w:p w:rsidR="00072DDE" w:rsidRPr="008B1B77" w:rsidRDefault="00072DDE" w:rsidP="00072DDE">
      <w:pPr>
        <w:pStyle w:val="NCEAbodytext"/>
      </w:pPr>
      <w:r w:rsidRPr="008B1B77">
        <w:t xml:space="preserve">This assessment activity requires you to </w:t>
      </w:r>
      <w:r w:rsidR="00260AEB" w:rsidRPr="008B1B77">
        <w:t>use complex performance skills associated with</w:t>
      </w:r>
      <w:r w:rsidRPr="008B1B77">
        <w:t xml:space="preserve"> </w:t>
      </w:r>
      <w:r w:rsidR="00DB48A3" w:rsidRPr="008B1B77">
        <w:t>the physical and historical conventions</w:t>
      </w:r>
      <w:r w:rsidR="00945A65" w:rsidRPr="008B1B77">
        <w:t xml:space="preserve"> </w:t>
      </w:r>
      <w:r w:rsidR="00DB48A3" w:rsidRPr="008B1B77">
        <w:t xml:space="preserve">of </w:t>
      </w:r>
      <w:r w:rsidRPr="008B1B77">
        <w:t>Elizabethan theatre in an extract from a play written during this period.</w:t>
      </w:r>
    </w:p>
    <w:p w:rsidR="00072DDE" w:rsidRPr="008B1B77" w:rsidRDefault="00072DDE" w:rsidP="00072DDE">
      <w:pPr>
        <w:pStyle w:val="NCEAbodytext"/>
      </w:pPr>
      <w:r w:rsidRPr="008B1B77">
        <w:t>You will perform individually or in groups of two or three but will be assessed individually. The performance will be filmed.</w:t>
      </w:r>
    </w:p>
    <w:p w:rsidR="00072DDE" w:rsidRPr="008B1B77" w:rsidRDefault="00072DDE" w:rsidP="00072DDE">
      <w:pPr>
        <w:pStyle w:val="NCEAbodytext"/>
      </w:pPr>
      <w:r w:rsidRPr="008B1B77">
        <w:t xml:space="preserve">You </w:t>
      </w:r>
      <w:r w:rsidR="005E62D1" w:rsidRPr="008B1B77">
        <w:t>will be</w:t>
      </w:r>
      <w:r w:rsidRPr="008B1B77">
        <w:t xml:space="preserve"> assessed on </w:t>
      </w:r>
      <w:r w:rsidR="005E62D1" w:rsidRPr="008B1B77">
        <w:t xml:space="preserve">how effectively you use </w:t>
      </w:r>
      <w:r w:rsidR="00260AEB" w:rsidRPr="008B1B77">
        <w:t>complex performance skills associated with</w:t>
      </w:r>
      <w:r w:rsidRPr="008B1B77">
        <w:t xml:space="preserve"> Elizabethan theatre</w:t>
      </w:r>
      <w:r w:rsidR="009D3176" w:rsidRPr="008B1B77">
        <w:t>.</w:t>
      </w:r>
    </w:p>
    <w:p w:rsidR="00072DDE" w:rsidRPr="008B1B77" w:rsidRDefault="00072DDE" w:rsidP="00072DDE">
      <w:pPr>
        <w:pStyle w:val="NCEAbodytext"/>
      </w:pPr>
      <w:r w:rsidRPr="008B1B77">
        <w:t>To meet the requirements of this standard, you will be expected to perform in an Elizabethan style.</w:t>
      </w:r>
    </w:p>
    <w:p w:rsidR="00072DDE" w:rsidRPr="008B1B77" w:rsidRDefault="00072DDE" w:rsidP="00D81570">
      <w:pPr>
        <w:pStyle w:val="NCEAL2heading"/>
        <w:keepNext/>
        <w:rPr>
          <w:i/>
          <w:sz w:val="22"/>
        </w:rPr>
      </w:pPr>
      <w:r w:rsidRPr="008B1B77">
        <w:t>Task</w:t>
      </w:r>
    </w:p>
    <w:p w:rsidR="00072DDE" w:rsidRPr="008B1B77" w:rsidRDefault="00072DDE" w:rsidP="00D81570">
      <w:pPr>
        <w:pStyle w:val="NCEAL3heading"/>
        <w:keepNext/>
      </w:pPr>
      <w:r w:rsidRPr="008B1B77">
        <w:t>Choose an extract</w:t>
      </w:r>
    </w:p>
    <w:p w:rsidR="00072DDE" w:rsidRPr="008B1B77" w:rsidRDefault="00072DDE" w:rsidP="00072DDE">
      <w:pPr>
        <w:pStyle w:val="NCEAbodytext"/>
      </w:pPr>
      <w:r w:rsidRPr="008B1B77">
        <w:t>Choose an extract from one of the available Elizabethan plays that you will perform for an audience of your classmates and teacher. You may work individually or in a group of two or three. For solo</w:t>
      </w:r>
      <w:r w:rsidRPr="008B1B77">
        <w:rPr>
          <w:b/>
        </w:rPr>
        <w:t xml:space="preserve"> </w:t>
      </w:r>
      <w:r w:rsidRPr="008B1B77">
        <w:t xml:space="preserve">performances the length should be </w:t>
      </w:r>
      <w:r w:rsidR="009719E1">
        <w:t>3-5</w:t>
      </w:r>
      <w:r w:rsidR="001C78D7">
        <w:t xml:space="preserve"> </w:t>
      </w:r>
      <w:r w:rsidRPr="008B1B77">
        <w:t xml:space="preserve">minutes, for pairs </w:t>
      </w:r>
      <w:r w:rsidR="009719E1">
        <w:t>5-8</w:t>
      </w:r>
      <w:r w:rsidRPr="008B1B77">
        <w:t xml:space="preserve"> minutes, and for trios </w:t>
      </w:r>
      <w:r w:rsidR="009719E1">
        <w:t>8-10</w:t>
      </w:r>
      <w:r w:rsidR="001C78D7">
        <w:t xml:space="preserve"> </w:t>
      </w:r>
      <w:r w:rsidRPr="008B1B77">
        <w:t>minutes. Choose an extract that offers enough opportunities for all group members to perform a range of features</w:t>
      </w:r>
      <w:r w:rsidR="007030DD" w:rsidRPr="008B1B77">
        <w:t xml:space="preserve"> that involve complex performance skills</w:t>
      </w:r>
      <w:r w:rsidRPr="008B1B77">
        <w:t xml:space="preserve"> of Elizabethan theatre.</w:t>
      </w:r>
    </w:p>
    <w:p w:rsidR="00072DDE" w:rsidRPr="008B1B77" w:rsidRDefault="00072DDE" w:rsidP="00072DDE">
      <w:pPr>
        <w:pStyle w:val="NCEAbodytext"/>
      </w:pPr>
      <w:r w:rsidRPr="008B1B77">
        <w:t>When you have chosen your extract, attach a copy of it to the centre of an A3 page.</w:t>
      </w:r>
    </w:p>
    <w:p w:rsidR="00072DDE" w:rsidRPr="008B1B77" w:rsidRDefault="00072DDE" w:rsidP="00072DDE">
      <w:pPr>
        <w:pStyle w:val="NCEAbodytext"/>
      </w:pPr>
      <w:r w:rsidRPr="008B1B77">
        <w:t xml:space="preserve">To develop an understanding of the play and of </w:t>
      </w:r>
      <w:r w:rsidR="00EC1052">
        <w:t xml:space="preserve">how it might </w:t>
      </w:r>
      <w:r w:rsidR="00A6039F">
        <w:t xml:space="preserve">have </w:t>
      </w:r>
      <w:r w:rsidR="00EC1052">
        <w:t>be</w:t>
      </w:r>
      <w:r w:rsidR="00A6039F">
        <w:t>en</w:t>
      </w:r>
      <w:r w:rsidR="00EC1052">
        <w:t xml:space="preserve"> performed in Elizabethan times,</w:t>
      </w:r>
      <w:r w:rsidRPr="008B1B77">
        <w:t xml:space="preserve"> you could read</w:t>
      </w:r>
      <w:r w:rsidRPr="008B1B77">
        <w:rPr>
          <w:b/>
        </w:rPr>
        <w:t xml:space="preserve"> </w:t>
      </w:r>
      <w:r w:rsidRPr="008B1B77">
        <w:t xml:space="preserve">the full-length version of the play, watch a live or filmed version, or read a synopsis. </w:t>
      </w:r>
    </w:p>
    <w:p w:rsidR="00072DDE" w:rsidRPr="008B1B77" w:rsidRDefault="00072DDE" w:rsidP="00072DDE">
      <w:pPr>
        <w:pStyle w:val="NCEAbodytext"/>
      </w:pPr>
      <w:r w:rsidRPr="008B1B77">
        <w:t xml:space="preserve">Discuss with a group or your teacher what you think the playwright’s intentions might have been. </w:t>
      </w:r>
    </w:p>
    <w:p w:rsidR="00072DDE" w:rsidRPr="008B1B77" w:rsidRDefault="00072DDE" w:rsidP="00045C97">
      <w:pPr>
        <w:pStyle w:val="NCEAbullets"/>
        <w:tabs>
          <w:tab w:val="clear" w:pos="0"/>
          <w:tab w:val="clear" w:pos="397"/>
          <w:tab w:val="clear" w:pos="794"/>
          <w:tab w:val="clear" w:pos="1191"/>
          <w:tab w:val="left" w:pos="357"/>
        </w:tabs>
        <w:ind w:left="357" w:hanging="357"/>
      </w:pPr>
      <w:r w:rsidRPr="008B1B77">
        <w:t xml:space="preserve">Who did they write it for? </w:t>
      </w:r>
    </w:p>
    <w:p w:rsidR="00072DDE" w:rsidRPr="008B1B77" w:rsidRDefault="00EC1052" w:rsidP="00045C97">
      <w:pPr>
        <w:pStyle w:val="NCEAbullets"/>
        <w:tabs>
          <w:tab w:val="clear" w:pos="0"/>
          <w:tab w:val="clear" w:pos="397"/>
          <w:tab w:val="clear" w:pos="794"/>
          <w:tab w:val="clear" w:pos="1191"/>
          <w:tab w:val="left" w:pos="357"/>
        </w:tabs>
        <w:ind w:left="357" w:hanging="357"/>
      </w:pPr>
      <w:r>
        <w:t>How does your role add to the overall presentation of ideas in the play?</w:t>
      </w:r>
    </w:p>
    <w:p w:rsidR="00072DDE" w:rsidRPr="008B1B77" w:rsidRDefault="00072DDE" w:rsidP="00072DDE">
      <w:pPr>
        <w:pStyle w:val="NCEAL3heading"/>
      </w:pPr>
      <w:r w:rsidRPr="008B1B77">
        <w:lastRenderedPageBreak/>
        <w:t>State your intention</w:t>
      </w:r>
    </w:p>
    <w:p w:rsidR="005B4493" w:rsidRDefault="005B4493" w:rsidP="00072DDE">
      <w:pPr>
        <w:pStyle w:val="NCEAbodytext"/>
      </w:pPr>
      <w:r w:rsidRPr="008B1B77">
        <w:t>You will write down your intention for the role and the way you will convey</w:t>
      </w:r>
      <w:r>
        <w:t xml:space="preserve"> a level of abstraction (or</w:t>
      </w:r>
      <w:r w:rsidRPr="008B1B77">
        <w:t xml:space="preserve"> layers of meaning</w:t>
      </w:r>
      <w:r>
        <w:t>)</w:t>
      </w:r>
      <w:r w:rsidRPr="008B1B77">
        <w:t xml:space="preserve"> through the complex performance skills that you plan to use.  Include a rationale for the use of those skills in your statement of intent.</w:t>
      </w:r>
      <w:r w:rsidRPr="008B1B77" w:rsidDel="00AF493A">
        <w:t xml:space="preserve"> </w:t>
      </w:r>
      <w:r w:rsidRPr="008B1B77">
        <w:t xml:space="preserve">This will help you clarify your understanding of the theatre form and your extract. </w:t>
      </w:r>
    </w:p>
    <w:p w:rsidR="00072DDE" w:rsidRPr="008B1B77" w:rsidRDefault="00072DDE" w:rsidP="00072DDE">
      <w:pPr>
        <w:pStyle w:val="NCEAbodytext"/>
      </w:pPr>
      <w:r w:rsidRPr="008B1B77">
        <w:t xml:space="preserve">On the left of your A3 page, write answers to the following questions: </w:t>
      </w:r>
    </w:p>
    <w:p w:rsidR="00072DDE" w:rsidRPr="008B1B77" w:rsidRDefault="00072DDE" w:rsidP="00045C97">
      <w:pPr>
        <w:pStyle w:val="NCEAbullets"/>
        <w:tabs>
          <w:tab w:val="clear" w:pos="0"/>
          <w:tab w:val="clear" w:pos="397"/>
          <w:tab w:val="clear" w:pos="794"/>
          <w:tab w:val="clear" w:pos="1191"/>
          <w:tab w:val="left" w:pos="357"/>
        </w:tabs>
        <w:ind w:left="357" w:hanging="357"/>
      </w:pPr>
      <w:r w:rsidRPr="008B1B77">
        <w:t xml:space="preserve">Who is your character? </w:t>
      </w:r>
    </w:p>
    <w:p w:rsidR="0060419B" w:rsidRDefault="00EC1052" w:rsidP="00045C97">
      <w:pPr>
        <w:pStyle w:val="NCEAbullets"/>
        <w:tabs>
          <w:tab w:val="clear" w:pos="0"/>
          <w:tab w:val="clear" w:pos="397"/>
          <w:tab w:val="clear" w:pos="794"/>
          <w:tab w:val="clear" w:pos="1191"/>
          <w:tab w:val="left" w:pos="357"/>
        </w:tabs>
        <w:ind w:left="357" w:hanging="357"/>
      </w:pPr>
      <w:r>
        <w:t>How will you make clear the time and period of the play?</w:t>
      </w:r>
    </w:p>
    <w:p w:rsidR="00072DDE" w:rsidRPr="008B1B77" w:rsidRDefault="00072DDE" w:rsidP="00045C97">
      <w:pPr>
        <w:pStyle w:val="NCEAbullets"/>
        <w:tabs>
          <w:tab w:val="clear" w:pos="0"/>
          <w:tab w:val="clear" w:pos="397"/>
          <w:tab w:val="clear" w:pos="794"/>
          <w:tab w:val="clear" w:pos="1191"/>
          <w:tab w:val="left" w:pos="357"/>
        </w:tabs>
        <w:ind w:left="357" w:hanging="357"/>
      </w:pPr>
      <w:r w:rsidRPr="008B1B77">
        <w:t xml:space="preserve">What is the situation in the scene? </w:t>
      </w:r>
    </w:p>
    <w:p w:rsidR="00072DDE" w:rsidRPr="008B1B77" w:rsidRDefault="00072DDE" w:rsidP="00045C97">
      <w:pPr>
        <w:pStyle w:val="NCEAbullets"/>
        <w:tabs>
          <w:tab w:val="clear" w:pos="0"/>
          <w:tab w:val="clear" w:pos="397"/>
          <w:tab w:val="clear" w:pos="794"/>
          <w:tab w:val="clear" w:pos="1191"/>
          <w:tab w:val="left" w:pos="357"/>
        </w:tabs>
        <w:ind w:left="357" w:hanging="357"/>
      </w:pPr>
      <w:r w:rsidRPr="008B1B77">
        <w:t>What importance does the order of events or the action have?</w:t>
      </w:r>
    </w:p>
    <w:p w:rsidR="00072DDE" w:rsidRPr="008B1B77" w:rsidRDefault="00072DDE" w:rsidP="00072DDE">
      <w:pPr>
        <w:pStyle w:val="NCEAbodytext"/>
      </w:pPr>
      <w:r w:rsidRPr="008B1B77">
        <w:t xml:space="preserve">Keep adding to this chart as you rehearse and make discoveries. </w:t>
      </w:r>
      <w:r w:rsidR="00EC1052">
        <w:t>For each addition, record how your presentation will relate to Elizabethan theatre.</w:t>
      </w:r>
    </w:p>
    <w:p w:rsidR="0060419B" w:rsidRPr="008B1B77" w:rsidRDefault="0060419B" w:rsidP="0060419B">
      <w:pPr>
        <w:pStyle w:val="NCEAL3heading"/>
      </w:pPr>
      <w:r w:rsidRPr="008B1B77">
        <w:t>Explain how the skills will be used to exemplify the features</w:t>
      </w:r>
    </w:p>
    <w:p w:rsidR="0060419B" w:rsidRPr="008B1B77" w:rsidRDefault="0060419B" w:rsidP="0060419B">
      <w:pPr>
        <w:pStyle w:val="NCEAbodytext"/>
        <w:keepNext/>
        <w:keepLines/>
      </w:pPr>
      <w:r w:rsidRPr="008B1B77">
        <w:t>On the right of your A3 page, write:</w:t>
      </w:r>
    </w:p>
    <w:p w:rsidR="0060419B" w:rsidRPr="008B1B77" w:rsidRDefault="0060419B" w:rsidP="00045C97">
      <w:pPr>
        <w:pStyle w:val="NCEAbullets"/>
        <w:tabs>
          <w:tab w:val="clear" w:pos="0"/>
          <w:tab w:val="clear" w:pos="397"/>
          <w:tab w:val="clear" w:pos="794"/>
          <w:tab w:val="clear" w:pos="1191"/>
          <w:tab w:val="left" w:pos="357"/>
        </w:tabs>
        <w:ind w:left="357" w:hanging="357"/>
      </w:pPr>
      <w:r w:rsidRPr="008B1B77">
        <w:t xml:space="preserve">the features you will use that involve complex skills associated with the physical and historical conventions of Elizabethan theatre </w:t>
      </w:r>
    </w:p>
    <w:p w:rsidR="0060419B" w:rsidRPr="008B1B77" w:rsidRDefault="0060419B" w:rsidP="00045C97">
      <w:pPr>
        <w:pStyle w:val="NCEAbullets"/>
        <w:tabs>
          <w:tab w:val="clear" w:pos="0"/>
          <w:tab w:val="clear" w:pos="397"/>
          <w:tab w:val="clear" w:pos="794"/>
          <w:tab w:val="clear" w:pos="1191"/>
          <w:tab w:val="left" w:pos="357"/>
        </w:tabs>
        <w:ind w:left="357" w:hanging="357"/>
      </w:pPr>
      <w:r w:rsidRPr="008B1B77">
        <w:t xml:space="preserve">how </w:t>
      </w:r>
      <w:r>
        <w:t xml:space="preserve">and when </w:t>
      </w:r>
      <w:r w:rsidRPr="008B1B77">
        <w:t>you will use them (link this to a line in the extract)</w:t>
      </w:r>
    </w:p>
    <w:p w:rsidR="0060419B" w:rsidRPr="008B1B77" w:rsidRDefault="0060419B" w:rsidP="00045C97">
      <w:pPr>
        <w:pStyle w:val="NCEAbullets"/>
        <w:tabs>
          <w:tab w:val="clear" w:pos="0"/>
          <w:tab w:val="clear" w:pos="397"/>
          <w:tab w:val="clear" w:pos="794"/>
          <w:tab w:val="clear" w:pos="1191"/>
          <w:tab w:val="left" w:pos="357"/>
        </w:tabs>
        <w:ind w:left="357" w:hanging="357"/>
      </w:pPr>
      <w:r w:rsidRPr="008B1B77">
        <w:t>the reason you will be using those skills (the intended effect)</w:t>
      </w:r>
    </w:p>
    <w:p w:rsidR="0060419B" w:rsidRPr="008B1B77" w:rsidRDefault="0060419B" w:rsidP="0060419B">
      <w:pPr>
        <w:pStyle w:val="NCEAbodytext"/>
      </w:pPr>
      <w:r w:rsidRPr="008B1B77">
        <w:t>You need to identify the skills for your own role, not those of others in your group. Do this for each feature you will use.</w:t>
      </w:r>
    </w:p>
    <w:p w:rsidR="0060419B" w:rsidRPr="008B1B77" w:rsidRDefault="0060419B" w:rsidP="0060419B">
      <w:pPr>
        <w:pStyle w:val="NCEAbodytext"/>
      </w:pPr>
      <w:r w:rsidRPr="008B1B77">
        <w:t>Give the A3 page to your teacher before your performance.</w:t>
      </w:r>
    </w:p>
    <w:p w:rsidR="00072DDE" w:rsidRPr="008B1B77" w:rsidRDefault="00072DDE" w:rsidP="00072DDE">
      <w:pPr>
        <w:pStyle w:val="NCEAL3heading"/>
      </w:pPr>
      <w:r w:rsidRPr="008B1B77">
        <w:t>Rehearse the extract</w:t>
      </w:r>
    </w:p>
    <w:p w:rsidR="005B4493" w:rsidRDefault="005B4493" w:rsidP="00072DDE">
      <w:pPr>
        <w:pStyle w:val="NCEAbodytext"/>
      </w:pPr>
      <w:r w:rsidRPr="008B1B77">
        <w:t>You will be expected to learn lines, rehearse, and demonstrate the complex performance skills that exemplify the features of the theatre form, complete the written work, and attend extra rehearsals outside of class time.</w:t>
      </w:r>
    </w:p>
    <w:p w:rsidR="00072DDE" w:rsidRPr="008B1B77" w:rsidRDefault="00072DDE" w:rsidP="00072DDE">
      <w:pPr>
        <w:pStyle w:val="NCEAbodytext"/>
        <w:rPr>
          <w:b/>
        </w:rPr>
      </w:pPr>
      <w:r w:rsidRPr="008B1B77">
        <w:t xml:space="preserve">During the rehearsal period, you will need to use </w:t>
      </w:r>
      <w:r w:rsidR="000750DF" w:rsidRPr="008B1B77">
        <w:t xml:space="preserve">complex performance skills to exemplify the </w:t>
      </w:r>
      <w:r w:rsidRPr="008B1B77">
        <w:t>physical and historical conventions</w:t>
      </w:r>
      <w:r w:rsidRPr="008B1B77">
        <w:rPr>
          <w:i/>
        </w:rPr>
        <w:t xml:space="preserve"> </w:t>
      </w:r>
      <w:r w:rsidR="000750DF" w:rsidRPr="008B1B77">
        <w:t>of Elizabethan theatre</w:t>
      </w:r>
      <w:r w:rsidR="000750DF" w:rsidRPr="008B1B77">
        <w:rPr>
          <w:i/>
        </w:rPr>
        <w:t xml:space="preserve"> </w:t>
      </w:r>
      <w:r w:rsidR="000750DF" w:rsidRPr="008B1B77">
        <w:t>and</w:t>
      </w:r>
      <w:r w:rsidRPr="008B1B77">
        <w:t xml:space="preserve"> convey the intention of the dramatic context. Develop your understanding of:</w:t>
      </w:r>
    </w:p>
    <w:p w:rsidR="00072DDE" w:rsidRPr="008B1B77" w:rsidRDefault="00072DDE" w:rsidP="00045C97">
      <w:pPr>
        <w:pStyle w:val="NCEAbullets"/>
        <w:tabs>
          <w:tab w:val="clear" w:pos="0"/>
          <w:tab w:val="clear" w:pos="397"/>
          <w:tab w:val="clear" w:pos="794"/>
          <w:tab w:val="clear" w:pos="1191"/>
          <w:tab w:val="left" w:pos="357"/>
        </w:tabs>
        <w:ind w:left="357" w:hanging="357"/>
      </w:pPr>
      <w:r w:rsidRPr="008B1B77">
        <w:t xml:space="preserve">the </w:t>
      </w:r>
      <w:r w:rsidR="00EC1052">
        <w:t xml:space="preserve">intent and </w:t>
      </w:r>
      <w:r w:rsidRPr="008B1B77">
        <w:t xml:space="preserve">meaning of the lines you are saying </w:t>
      </w:r>
    </w:p>
    <w:p w:rsidR="00072DDE" w:rsidRDefault="00072DDE" w:rsidP="00045C97">
      <w:pPr>
        <w:pStyle w:val="NCEAbullets"/>
        <w:tabs>
          <w:tab w:val="clear" w:pos="0"/>
          <w:tab w:val="clear" w:pos="397"/>
          <w:tab w:val="clear" w:pos="794"/>
          <w:tab w:val="clear" w:pos="1191"/>
          <w:tab w:val="left" w:pos="357"/>
        </w:tabs>
        <w:ind w:left="357" w:hanging="357"/>
      </w:pPr>
      <w:r w:rsidRPr="008B1B77">
        <w:t xml:space="preserve">the rhythm and pace of the dialogue – try throwing a ball to each other as a way to cue the rhythm in shared lines, or use galloping to get the </w:t>
      </w:r>
      <w:r w:rsidR="00EC1052">
        <w:t xml:space="preserve">iambic </w:t>
      </w:r>
      <w:r w:rsidRPr="008B1B77">
        <w:t>rhythm flowing</w:t>
      </w:r>
    </w:p>
    <w:p w:rsidR="00F06851" w:rsidRDefault="00EC1052" w:rsidP="00045C97">
      <w:pPr>
        <w:pStyle w:val="NCEAbullets"/>
        <w:tabs>
          <w:tab w:val="clear" w:pos="0"/>
          <w:tab w:val="clear" w:pos="397"/>
          <w:tab w:val="clear" w:pos="794"/>
          <w:tab w:val="clear" w:pos="1191"/>
          <w:tab w:val="left" w:pos="357"/>
        </w:tabs>
        <w:ind w:left="357" w:hanging="357"/>
        <w:rPr>
          <w:lang w:val="en-GB"/>
        </w:rPr>
      </w:pPr>
      <w:r>
        <w:rPr>
          <w:lang w:val="en-GB"/>
        </w:rPr>
        <w:t>how the language reflects the emotion or mood of the characters</w:t>
      </w:r>
    </w:p>
    <w:p w:rsidR="00EC1052" w:rsidRPr="00CC67E4" w:rsidRDefault="00F06851" w:rsidP="00045C97">
      <w:pPr>
        <w:pStyle w:val="NCEAbullets"/>
        <w:tabs>
          <w:tab w:val="clear" w:pos="0"/>
          <w:tab w:val="clear" w:pos="397"/>
          <w:tab w:val="clear" w:pos="794"/>
          <w:tab w:val="clear" w:pos="1191"/>
          <w:tab w:val="left" w:pos="357"/>
        </w:tabs>
        <w:ind w:left="357" w:hanging="357"/>
        <w:rPr>
          <w:lang w:val="en-GB"/>
        </w:rPr>
      </w:pPr>
      <w:r>
        <w:rPr>
          <w:lang w:val="en-GB"/>
        </w:rPr>
        <w:t>the message signified by a break in the</w:t>
      </w:r>
      <w:r w:rsidR="00EC1052">
        <w:rPr>
          <w:lang w:val="en-GB"/>
        </w:rPr>
        <w:t xml:space="preserve"> rhythm</w:t>
      </w:r>
      <w:r w:rsidRPr="00F06851">
        <w:rPr>
          <w:lang w:val="en-GB"/>
        </w:rPr>
        <w:t xml:space="preserve"> </w:t>
      </w:r>
      <w:r>
        <w:rPr>
          <w:lang w:val="en-GB"/>
        </w:rPr>
        <w:t>or the opportunity it presents</w:t>
      </w:r>
    </w:p>
    <w:p w:rsidR="0083312E" w:rsidRPr="008B1B77" w:rsidRDefault="0083312E" w:rsidP="00045C97">
      <w:pPr>
        <w:pStyle w:val="NCEAbullets"/>
        <w:tabs>
          <w:tab w:val="clear" w:pos="0"/>
          <w:tab w:val="clear" w:pos="397"/>
          <w:tab w:val="clear" w:pos="794"/>
          <w:tab w:val="clear" w:pos="1191"/>
          <w:tab w:val="left" w:pos="357"/>
        </w:tabs>
        <w:ind w:left="357" w:hanging="357"/>
      </w:pPr>
      <w:r w:rsidRPr="008B1B77">
        <w:t>the presentational mode of acting</w:t>
      </w:r>
      <w:r w:rsidR="00535374" w:rsidRPr="008B1B77">
        <w:t xml:space="preserve"> and </w:t>
      </w:r>
      <w:r w:rsidR="000750DF" w:rsidRPr="008B1B77">
        <w:t xml:space="preserve">use of </w:t>
      </w:r>
      <w:r w:rsidR="00535374" w:rsidRPr="008B1B77">
        <w:t>gesture</w:t>
      </w:r>
      <w:r w:rsidR="009C45FA">
        <w:t>s</w:t>
      </w:r>
    </w:p>
    <w:p w:rsidR="00072DDE" w:rsidRPr="008B1B77" w:rsidRDefault="00072DDE" w:rsidP="00045C97">
      <w:pPr>
        <w:pStyle w:val="NCEAbullets"/>
        <w:tabs>
          <w:tab w:val="clear" w:pos="0"/>
          <w:tab w:val="clear" w:pos="397"/>
          <w:tab w:val="clear" w:pos="794"/>
          <w:tab w:val="clear" w:pos="1191"/>
          <w:tab w:val="left" w:pos="357"/>
        </w:tabs>
        <w:ind w:left="357" w:hanging="357"/>
      </w:pPr>
      <w:r w:rsidRPr="008B1B77">
        <w:t>the status of the different characters</w:t>
      </w:r>
    </w:p>
    <w:p w:rsidR="00072DDE" w:rsidRPr="008B1B77" w:rsidRDefault="00072DDE" w:rsidP="00045C97">
      <w:pPr>
        <w:pStyle w:val="NCEAbullets"/>
        <w:tabs>
          <w:tab w:val="clear" w:pos="0"/>
          <w:tab w:val="clear" w:pos="397"/>
          <w:tab w:val="clear" w:pos="794"/>
          <w:tab w:val="clear" w:pos="1191"/>
          <w:tab w:val="left" w:pos="357"/>
        </w:tabs>
        <w:ind w:left="357" w:hanging="357"/>
      </w:pPr>
      <w:r w:rsidRPr="008B1B77">
        <w:t>the Elizabethan use of space</w:t>
      </w:r>
      <w:r w:rsidR="00EC1052">
        <w:t xml:space="preserve">, the inner room, use of pillars, </w:t>
      </w:r>
      <w:r w:rsidR="00535374" w:rsidRPr="008B1B77">
        <w:t>exits and entrances</w:t>
      </w:r>
      <w:r w:rsidR="00A20F46">
        <w:t>,</w:t>
      </w:r>
      <w:r w:rsidR="00EC1052">
        <w:t xml:space="preserve"> and levels</w:t>
      </w:r>
      <w:r w:rsidRPr="008B1B77">
        <w:t xml:space="preserve"> – block and plot your moves</w:t>
      </w:r>
    </w:p>
    <w:p w:rsidR="004167E4" w:rsidRPr="008B1B77" w:rsidRDefault="004167E4" w:rsidP="00045C97">
      <w:pPr>
        <w:pStyle w:val="NCEAbullets"/>
        <w:tabs>
          <w:tab w:val="clear" w:pos="0"/>
          <w:tab w:val="clear" w:pos="397"/>
          <w:tab w:val="clear" w:pos="794"/>
          <w:tab w:val="clear" w:pos="1191"/>
          <w:tab w:val="left" w:pos="357"/>
        </w:tabs>
        <w:ind w:left="357" w:hanging="357"/>
      </w:pPr>
      <w:r w:rsidRPr="008B1B77">
        <w:t xml:space="preserve">the importance of </w:t>
      </w:r>
      <w:r w:rsidR="00535374" w:rsidRPr="008B1B77">
        <w:t>addressing the</w:t>
      </w:r>
      <w:r w:rsidR="002E0EC5" w:rsidRPr="008B1B77">
        <w:t xml:space="preserve"> </w:t>
      </w:r>
      <w:r w:rsidRPr="008B1B77">
        <w:t>audience</w:t>
      </w:r>
      <w:r w:rsidR="002E0EC5" w:rsidRPr="008B1B77">
        <w:t xml:space="preserve"> </w:t>
      </w:r>
      <w:r w:rsidRPr="008B1B77">
        <w:t xml:space="preserve">on three sides (thrust staging) </w:t>
      </w:r>
      <w:r w:rsidR="002E0EC5" w:rsidRPr="008B1B77">
        <w:t xml:space="preserve">and </w:t>
      </w:r>
      <w:r w:rsidRPr="008B1B77">
        <w:t>the three tiers</w:t>
      </w:r>
      <w:r w:rsidR="002E0EC5" w:rsidRPr="008B1B77">
        <w:t xml:space="preserve"> through </w:t>
      </w:r>
      <w:r w:rsidR="00EC1052">
        <w:t>stage position</w:t>
      </w:r>
      <w:r w:rsidR="002E0EC5" w:rsidRPr="008B1B77">
        <w:t xml:space="preserve"> or with specific use of language</w:t>
      </w:r>
    </w:p>
    <w:p w:rsidR="00072DDE" w:rsidRPr="008B1B77" w:rsidRDefault="00072DDE" w:rsidP="00045C97">
      <w:pPr>
        <w:pStyle w:val="NCEAbullets"/>
        <w:tabs>
          <w:tab w:val="clear" w:pos="0"/>
          <w:tab w:val="clear" w:pos="397"/>
          <w:tab w:val="clear" w:pos="794"/>
          <w:tab w:val="clear" w:pos="1191"/>
          <w:tab w:val="left" w:pos="357"/>
        </w:tabs>
        <w:ind w:left="357" w:hanging="357"/>
      </w:pPr>
      <w:r w:rsidRPr="008B1B77">
        <w:t xml:space="preserve">the significance of conventions in your scene, such as the use of </w:t>
      </w:r>
      <w:r w:rsidR="00EC1052">
        <w:t xml:space="preserve">trapdoors, overlooking, hiding, </w:t>
      </w:r>
      <w:r w:rsidRPr="008B1B77">
        <w:t>disguise</w:t>
      </w:r>
      <w:r w:rsidR="004167E4" w:rsidRPr="008B1B77">
        <w:t>, eavesdropping</w:t>
      </w:r>
      <w:r w:rsidR="00B7157A" w:rsidRPr="008B1B77">
        <w:t xml:space="preserve">, sword </w:t>
      </w:r>
      <w:r w:rsidR="008B1B77" w:rsidRPr="008B1B77">
        <w:t>play,</w:t>
      </w:r>
      <w:r w:rsidRPr="008B1B77">
        <w:t xml:space="preserve"> or playing across gender.</w:t>
      </w:r>
    </w:p>
    <w:p w:rsidR="00072DDE" w:rsidRPr="008B1B77" w:rsidRDefault="00072DDE" w:rsidP="00072DDE">
      <w:pPr>
        <w:pStyle w:val="NCEAbodytext"/>
      </w:pPr>
      <w:r w:rsidRPr="008B1B77">
        <w:lastRenderedPageBreak/>
        <w:t>Memorise your lines</w:t>
      </w:r>
      <w:r w:rsidR="00EC1052">
        <w:t xml:space="preserve"> by following your blocking as you say them.</w:t>
      </w:r>
    </w:p>
    <w:p w:rsidR="00072DDE" w:rsidRPr="008B1B77" w:rsidRDefault="00072DDE" w:rsidP="00072DDE">
      <w:pPr>
        <w:pStyle w:val="NCEAbodytext"/>
      </w:pPr>
      <w:r w:rsidRPr="008B1B77">
        <w:t>Practise presenting your work</w:t>
      </w:r>
      <w:r w:rsidR="00BA4E72" w:rsidRPr="008B1B77">
        <w:t xml:space="preserve"> </w:t>
      </w:r>
      <w:r w:rsidRPr="008B1B77">
        <w:t>convincingly</w:t>
      </w:r>
      <w:r w:rsidR="00B7157A" w:rsidRPr="008B1B77">
        <w:t>,</w:t>
      </w:r>
      <w:r w:rsidR="00BA4E72" w:rsidRPr="008B1B77">
        <w:t xml:space="preserve"> to </w:t>
      </w:r>
      <w:r w:rsidR="004167E4" w:rsidRPr="008B1B77">
        <w:t>communicate the key ideas and mood of the extract</w:t>
      </w:r>
      <w:r w:rsidR="00535374" w:rsidRPr="008B1B77">
        <w:t xml:space="preserve"> to the audience</w:t>
      </w:r>
      <w:r w:rsidR="008E7427" w:rsidRPr="008B1B77">
        <w:t xml:space="preserve"> –</w:t>
      </w:r>
      <w:r w:rsidR="00BA4E72" w:rsidRPr="008B1B77">
        <w:t xml:space="preserve"> </w:t>
      </w:r>
      <w:r w:rsidRPr="008B1B77">
        <w:t xml:space="preserve">capturing the essence of the dramatic context with impact. </w:t>
      </w:r>
      <w:r w:rsidR="00B917E1" w:rsidRPr="008B1B77">
        <w:t>Use complex performance skills associated with</w:t>
      </w:r>
      <w:r w:rsidRPr="008B1B77">
        <w:t xml:space="preserve"> Elizabethan theatre to enhance the performance and aim to work with competence, control, and a sense of purpose. Your actions need to be sustained and support the dramatic context of the performance</w:t>
      </w:r>
      <w:r w:rsidR="00EC1052">
        <w:t xml:space="preserve"> in an Elizabethan framework</w:t>
      </w:r>
      <w:r w:rsidR="007E402D" w:rsidRPr="007E402D">
        <w:rPr>
          <w:lang w:val="en-GB"/>
        </w:rPr>
        <w:t>.</w:t>
      </w:r>
    </w:p>
    <w:p w:rsidR="00072DDE" w:rsidRPr="008B1B77" w:rsidRDefault="00072DDE" w:rsidP="00072DDE">
      <w:pPr>
        <w:pStyle w:val="NCEAbodytext"/>
      </w:pPr>
      <w:r w:rsidRPr="008B1B77">
        <w:t xml:space="preserve">If you think that costumes, sets, or props will support your use of Elizabethan features, discuss with your teacher whether these are available for you to use. For example, a student playing </w:t>
      </w:r>
      <w:r w:rsidR="00EC1052">
        <w:t>the Nurse</w:t>
      </w:r>
      <w:r w:rsidRPr="008B1B77">
        <w:t xml:space="preserve"> may find a long skirt useful to help her curtsy, and a student playing </w:t>
      </w:r>
      <w:proofErr w:type="spellStart"/>
      <w:r w:rsidR="00EC1052">
        <w:t>Benedick</w:t>
      </w:r>
      <w:proofErr w:type="spellEnd"/>
      <w:r w:rsidRPr="008B1B77">
        <w:t xml:space="preserve"> might want a pillar to hide behind as he </w:t>
      </w:r>
      <w:r w:rsidR="00EC1052">
        <w:t>is listening in on Beatrice.</w:t>
      </w:r>
    </w:p>
    <w:p w:rsidR="00072DDE" w:rsidRPr="008B1B77" w:rsidRDefault="00072DDE" w:rsidP="00072DDE">
      <w:pPr>
        <w:pStyle w:val="NCEAL3heading"/>
      </w:pPr>
      <w:r w:rsidRPr="008B1B77">
        <w:t>Perform</w:t>
      </w:r>
    </w:p>
    <w:p w:rsidR="00072DDE" w:rsidRPr="008B1B77" w:rsidRDefault="00072DDE" w:rsidP="00072DDE">
      <w:pPr>
        <w:pStyle w:val="NCEAbodytext"/>
      </w:pPr>
      <w:r w:rsidRPr="008B1B77">
        <w:t xml:space="preserve">Perform your extract to an audience of your classmates and teacher. It will also be </w:t>
      </w:r>
      <w:r w:rsidR="00E813E2">
        <w:t>filmed</w:t>
      </w:r>
      <w:r w:rsidRPr="008B1B77">
        <w:t>.</w:t>
      </w:r>
    </w:p>
    <w:p w:rsidR="00072DDE" w:rsidRPr="008B1B77" w:rsidRDefault="00072DDE" w:rsidP="00072DDE">
      <w:pPr>
        <w:rPr>
          <w:rFonts w:ascii="Arial" w:hAnsi="Arial" w:cs="Arial"/>
          <w:sz w:val="22"/>
          <w:lang w:val="en-NZ"/>
        </w:rPr>
      </w:pPr>
    </w:p>
    <w:p w:rsidR="00072DDE" w:rsidRPr="008B1B77" w:rsidRDefault="00072DDE" w:rsidP="00072DDE">
      <w:pPr>
        <w:rPr>
          <w:rFonts w:ascii="Arial" w:hAnsi="Arial" w:cs="Arial"/>
          <w:b/>
          <w:sz w:val="28"/>
          <w:lang w:val="en-NZ"/>
        </w:rPr>
        <w:sectPr w:rsidR="00072DDE" w:rsidRPr="008B1B77" w:rsidSect="008B1A0C">
          <w:headerReference w:type="even" r:id="rId12"/>
          <w:headerReference w:type="default" r:id="rId13"/>
          <w:headerReference w:type="first" r:id="rId14"/>
          <w:pgSz w:w="11906" w:h="16840" w:code="9"/>
          <w:pgMar w:top="1440" w:right="1797" w:bottom="1440" w:left="1797" w:header="720" w:footer="720" w:gutter="0"/>
          <w:cols w:space="708"/>
          <w:docGrid w:linePitch="360"/>
        </w:sectPr>
      </w:pPr>
    </w:p>
    <w:p w:rsidR="00072DDE" w:rsidRPr="008B1B77" w:rsidRDefault="00D95E53" w:rsidP="00072DDE">
      <w:pPr>
        <w:pStyle w:val="NCEAL2heading"/>
        <w:rPr>
          <w:i/>
        </w:rPr>
      </w:pPr>
      <w:r w:rsidRPr="008B1B77">
        <w:lastRenderedPageBreak/>
        <w:t xml:space="preserve">Assessment schedule: Drama </w:t>
      </w:r>
      <w:r w:rsidR="00B179D4" w:rsidRPr="008B1B77">
        <w:t>91216</w:t>
      </w:r>
      <w:r w:rsidR="00C916D2" w:rsidRPr="008B1B77">
        <w:t xml:space="preserve"> </w:t>
      </w:r>
      <w:r w:rsidR="00072DDE" w:rsidRPr="008B1B77">
        <w:t>Elizabethan Theatre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4727"/>
        <w:gridCol w:w="4726"/>
        <w:gridCol w:w="4723"/>
      </w:tblGrid>
      <w:tr w:rsidR="00072DDE" w:rsidRPr="008B1B77" w:rsidTr="00501955">
        <w:tc>
          <w:tcPr>
            <w:tcW w:w="1667" w:type="pct"/>
          </w:tcPr>
          <w:p w:rsidR="00072DDE" w:rsidRPr="008B1B77" w:rsidRDefault="00072DDE" w:rsidP="00072DDE">
            <w:pPr>
              <w:pStyle w:val="NCEAtablehead"/>
              <w:rPr>
                <w:sz w:val="20"/>
                <w:szCs w:val="20"/>
                <w:lang w:val="en-NZ"/>
              </w:rPr>
            </w:pPr>
            <w:r w:rsidRPr="008B1B77">
              <w:rPr>
                <w:sz w:val="20"/>
                <w:szCs w:val="20"/>
                <w:lang w:val="en-NZ"/>
              </w:rPr>
              <w:t>Evidence/Judg</w:t>
            </w:r>
            <w:r w:rsidR="00D95E53" w:rsidRPr="008B1B77">
              <w:rPr>
                <w:sz w:val="20"/>
                <w:szCs w:val="20"/>
                <w:lang w:val="en-NZ"/>
              </w:rPr>
              <w:t>e</w:t>
            </w:r>
            <w:r w:rsidRPr="008B1B77">
              <w:rPr>
                <w:sz w:val="20"/>
                <w:szCs w:val="20"/>
                <w:lang w:val="en-NZ"/>
              </w:rPr>
              <w:t xml:space="preserve">ments for Achievement </w:t>
            </w:r>
          </w:p>
        </w:tc>
        <w:tc>
          <w:tcPr>
            <w:tcW w:w="1667" w:type="pct"/>
          </w:tcPr>
          <w:p w:rsidR="00072DDE" w:rsidRPr="008B1B77" w:rsidRDefault="00072DDE" w:rsidP="00072DDE">
            <w:pPr>
              <w:pStyle w:val="NCEAtablehead"/>
              <w:rPr>
                <w:sz w:val="20"/>
                <w:szCs w:val="20"/>
                <w:lang w:val="en-NZ"/>
              </w:rPr>
            </w:pPr>
            <w:r w:rsidRPr="008B1B77">
              <w:rPr>
                <w:sz w:val="20"/>
                <w:szCs w:val="20"/>
                <w:lang w:val="en-NZ"/>
              </w:rPr>
              <w:t>Evidence/Judg</w:t>
            </w:r>
            <w:r w:rsidR="00D95E53" w:rsidRPr="008B1B77">
              <w:rPr>
                <w:sz w:val="20"/>
                <w:szCs w:val="20"/>
                <w:lang w:val="en-NZ"/>
              </w:rPr>
              <w:t>e</w:t>
            </w:r>
            <w:r w:rsidRPr="008B1B77">
              <w:rPr>
                <w:sz w:val="20"/>
                <w:szCs w:val="20"/>
                <w:lang w:val="en-NZ"/>
              </w:rPr>
              <w:t>ments for Achievement with Merit</w:t>
            </w:r>
          </w:p>
        </w:tc>
        <w:tc>
          <w:tcPr>
            <w:tcW w:w="1667" w:type="pct"/>
          </w:tcPr>
          <w:p w:rsidR="00072DDE" w:rsidRPr="008B1B77" w:rsidRDefault="00072DDE" w:rsidP="00072DDE">
            <w:pPr>
              <w:pStyle w:val="NCEAtablehead"/>
              <w:rPr>
                <w:sz w:val="20"/>
                <w:szCs w:val="20"/>
                <w:lang w:val="en-NZ"/>
              </w:rPr>
            </w:pPr>
            <w:r w:rsidRPr="008B1B77">
              <w:rPr>
                <w:sz w:val="20"/>
                <w:szCs w:val="20"/>
                <w:lang w:val="en-NZ"/>
              </w:rPr>
              <w:t>Evidence/Judg</w:t>
            </w:r>
            <w:r w:rsidR="00D95E53" w:rsidRPr="008B1B77">
              <w:rPr>
                <w:sz w:val="20"/>
                <w:szCs w:val="20"/>
                <w:lang w:val="en-NZ"/>
              </w:rPr>
              <w:t>e</w:t>
            </w:r>
            <w:r w:rsidRPr="008B1B77">
              <w:rPr>
                <w:sz w:val="20"/>
                <w:szCs w:val="20"/>
                <w:lang w:val="en-NZ"/>
              </w:rPr>
              <w:t>ments for Achievement with Excellence</w:t>
            </w:r>
          </w:p>
        </w:tc>
      </w:tr>
      <w:tr w:rsidR="00072DDE" w:rsidRPr="008B1B77" w:rsidTr="00501955">
        <w:tc>
          <w:tcPr>
            <w:tcW w:w="1667" w:type="pct"/>
            <w:vAlign w:val="center"/>
          </w:tcPr>
          <w:p w:rsidR="00072DDE" w:rsidRPr="008B1B77" w:rsidRDefault="00072DDE" w:rsidP="004C5713">
            <w:pPr>
              <w:pStyle w:val="NCEAtablebody"/>
            </w:pPr>
            <w:r w:rsidRPr="008B1B77">
              <w:t xml:space="preserve">The student has </w:t>
            </w:r>
            <w:r w:rsidR="000C4CB1" w:rsidRPr="008B1B77">
              <w:rPr>
                <w:rFonts w:cs="Arial"/>
              </w:rPr>
              <w:t xml:space="preserve">used complex performance skills associated with a </w:t>
            </w:r>
            <w:r w:rsidR="00D95E53" w:rsidRPr="008B1B77">
              <w:t xml:space="preserve">drama or </w:t>
            </w:r>
            <w:r w:rsidRPr="008B1B77">
              <w:t>theatre form</w:t>
            </w:r>
            <w:r w:rsidR="00AA35A6" w:rsidRPr="008B1B77">
              <w:t xml:space="preserve"> or period</w:t>
            </w:r>
            <w:r w:rsidRPr="008B1B77">
              <w:t>.</w:t>
            </w:r>
          </w:p>
          <w:p w:rsidR="00072DDE" w:rsidRPr="008B1B77" w:rsidRDefault="00072DDE" w:rsidP="004C5713">
            <w:pPr>
              <w:pStyle w:val="NCEAtablebody"/>
              <w:rPr>
                <w:rFonts w:cs="Arial"/>
              </w:rPr>
            </w:pPr>
            <w:r w:rsidRPr="008B1B77">
              <w:rPr>
                <w:rFonts w:cs="Arial"/>
              </w:rPr>
              <w:t>To do this, they have:</w:t>
            </w:r>
          </w:p>
          <w:p w:rsidR="00072DDE" w:rsidRPr="008B1B77" w:rsidRDefault="00072DDE" w:rsidP="002353D3">
            <w:pPr>
              <w:pStyle w:val="NCEAtablebody"/>
              <w:numPr>
                <w:ilvl w:val="0"/>
                <w:numId w:val="3"/>
              </w:numPr>
              <w:tabs>
                <w:tab w:val="left" w:pos="284"/>
              </w:tabs>
              <w:ind w:left="284" w:hanging="284"/>
              <w:rPr>
                <w:rFonts w:cs="Arial"/>
                <w:i/>
              </w:rPr>
            </w:pPr>
            <w:r w:rsidRPr="008B1B77">
              <w:rPr>
                <w:rStyle w:val="NCEAtablebulletChar"/>
              </w:rPr>
              <w:t xml:space="preserve">performed an extract from an Elizabethan play </w:t>
            </w:r>
            <w:r w:rsidR="00B917E1" w:rsidRPr="008B1B77">
              <w:rPr>
                <w:rFonts w:cs="Arial"/>
              </w:rPr>
              <w:t>demonstrating physical and historical conventions</w:t>
            </w:r>
            <w:r w:rsidR="00B917E1" w:rsidRPr="008B1B77">
              <w:rPr>
                <w:rFonts w:cs="Arial"/>
                <w:i/>
              </w:rPr>
              <w:t xml:space="preserve"> </w:t>
            </w:r>
            <w:r w:rsidR="00B917E1" w:rsidRPr="008B1B77">
              <w:rPr>
                <w:rFonts w:cs="Arial"/>
              </w:rPr>
              <w:t>with layers of meaning or a level of abstraction</w:t>
            </w:r>
            <w:r w:rsidR="00B917E1" w:rsidRPr="008B1B77">
              <w:rPr>
                <w:rFonts w:cs="Arial"/>
                <w:i/>
              </w:rPr>
              <w:t xml:space="preserve"> </w:t>
            </w:r>
            <w:r w:rsidR="00B917E1" w:rsidRPr="008B1B77">
              <w:rPr>
                <w:rFonts w:cs="Arial"/>
              </w:rPr>
              <w:t>to convey the intention of the dramatic context and to support it in performance</w:t>
            </w:r>
            <w:r w:rsidRPr="008B1B77">
              <w:rPr>
                <w:rStyle w:val="NCEAtablebulletChar"/>
              </w:rPr>
              <w:t xml:space="preserve">, for example: </w:t>
            </w:r>
            <w:r w:rsidRPr="008B1B77">
              <w:rPr>
                <w:rStyle w:val="NCEAtablebulletChar"/>
              </w:rPr>
              <w:cr/>
            </w:r>
            <w:r w:rsidRPr="008B1B77">
              <w:rPr>
                <w:rFonts w:cs="Arial"/>
                <w:i/>
              </w:rPr>
              <w:t xml:space="preserve">The student chooses to play Viola from </w:t>
            </w:r>
            <w:r w:rsidRPr="008B1B77">
              <w:rPr>
                <w:rFonts w:cs="Arial"/>
              </w:rPr>
              <w:t>Twelfth Night</w:t>
            </w:r>
            <w:r w:rsidRPr="008B1B77">
              <w:rPr>
                <w:rFonts w:cs="Arial"/>
                <w:i/>
              </w:rPr>
              <w:t xml:space="preserve"> in Act 1 Scene 5. In </w:t>
            </w:r>
            <w:r w:rsidRPr="007A7D78">
              <w:rPr>
                <w:rFonts w:cs="Arial"/>
                <w:i/>
              </w:rPr>
              <w:t>their</w:t>
            </w:r>
            <w:r w:rsidRPr="008B1B77">
              <w:rPr>
                <w:rFonts w:cs="Arial"/>
                <w:i/>
              </w:rPr>
              <w:t xml:space="preserve"> performance they use:</w:t>
            </w:r>
          </w:p>
          <w:p w:rsidR="00072DDE" w:rsidRPr="008B1B77" w:rsidRDefault="00072DDE" w:rsidP="002353D3">
            <w:pPr>
              <w:pStyle w:val="NCEAtablebody"/>
              <w:numPr>
                <w:ilvl w:val="0"/>
                <w:numId w:val="4"/>
              </w:numPr>
              <w:tabs>
                <w:tab w:val="clear" w:pos="550"/>
                <w:tab w:val="left" w:pos="567"/>
              </w:tabs>
              <w:ind w:left="568" w:hanging="284"/>
              <w:rPr>
                <w:rFonts w:cs="Arial"/>
                <w:i/>
              </w:rPr>
            </w:pPr>
            <w:r w:rsidRPr="008B1B77">
              <w:rPr>
                <w:rFonts w:cs="Arial"/>
                <w:i/>
              </w:rPr>
              <w:t xml:space="preserve">an Elizabethan bow to show Olivia respect as she greets her </w:t>
            </w:r>
          </w:p>
          <w:p w:rsidR="00072DDE" w:rsidRPr="008B1B77" w:rsidRDefault="00072DDE" w:rsidP="002353D3">
            <w:pPr>
              <w:pStyle w:val="NCEAtablebody"/>
              <w:numPr>
                <w:ilvl w:val="0"/>
                <w:numId w:val="4"/>
              </w:numPr>
              <w:tabs>
                <w:tab w:val="clear" w:pos="550"/>
                <w:tab w:val="left" w:pos="567"/>
              </w:tabs>
              <w:ind w:left="568" w:hanging="284"/>
              <w:rPr>
                <w:rFonts w:cs="Arial"/>
                <w:i/>
              </w:rPr>
            </w:pPr>
            <w:r w:rsidRPr="008B1B77">
              <w:rPr>
                <w:rFonts w:cs="Arial"/>
                <w:i/>
              </w:rPr>
              <w:t>tall, straight stance in a wide second dance position</w:t>
            </w:r>
          </w:p>
          <w:p w:rsidR="00072DDE" w:rsidRPr="008B1B77" w:rsidRDefault="00072DDE" w:rsidP="002353D3">
            <w:pPr>
              <w:pStyle w:val="NCEAtablebody"/>
              <w:numPr>
                <w:ilvl w:val="0"/>
                <w:numId w:val="4"/>
              </w:numPr>
              <w:tabs>
                <w:tab w:val="clear" w:pos="550"/>
                <w:tab w:val="left" w:pos="567"/>
              </w:tabs>
              <w:ind w:left="568" w:hanging="284"/>
              <w:rPr>
                <w:rFonts w:cs="Arial"/>
                <w:i/>
              </w:rPr>
            </w:pPr>
            <w:r w:rsidRPr="008B1B77">
              <w:rPr>
                <w:rFonts w:cs="Arial"/>
                <w:i/>
              </w:rPr>
              <w:t xml:space="preserve">lower pitch to disguise the fact she is really a </w:t>
            </w:r>
            <w:r w:rsidR="007574D3">
              <w:rPr>
                <w:rFonts w:cs="Arial"/>
                <w:i/>
              </w:rPr>
              <w:t xml:space="preserve">boy dressed as a girl dressed </w:t>
            </w:r>
            <w:r w:rsidR="00CC67E4">
              <w:rPr>
                <w:rFonts w:cs="Arial"/>
                <w:i/>
              </w:rPr>
              <w:t>a</w:t>
            </w:r>
            <w:r w:rsidR="007574D3">
              <w:rPr>
                <w:rFonts w:cs="Arial"/>
                <w:i/>
              </w:rPr>
              <w:t>s a young man</w:t>
            </w:r>
          </w:p>
          <w:p w:rsidR="00A20F46" w:rsidRDefault="007574D3" w:rsidP="007A7D78">
            <w:pPr>
              <w:pStyle w:val="NCEAtablebody"/>
              <w:numPr>
                <w:ilvl w:val="0"/>
                <w:numId w:val="4"/>
              </w:numPr>
              <w:tabs>
                <w:tab w:val="clear" w:pos="550"/>
                <w:tab w:val="left" w:pos="567"/>
              </w:tabs>
              <w:ind w:left="568" w:hanging="284"/>
              <w:rPr>
                <w:rFonts w:cs="Arial"/>
                <w:i/>
              </w:rPr>
            </w:pPr>
            <w:r>
              <w:rPr>
                <w:rFonts w:cs="Arial"/>
                <w:i/>
              </w:rPr>
              <w:t xml:space="preserve">conventional </w:t>
            </w:r>
            <w:r w:rsidR="00072DDE" w:rsidRPr="008B1B77">
              <w:rPr>
                <w:rFonts w:cs="Arial"/>
                <w:i/>
              </w:rPr>
              <w:t xml:space="preserve">vocal techniques in her first speech to Olivia, </w:t>
            </w:r>
            <w:r>
              <w:rPr>
                <w:rFonts w:cs="Arial"/>
                <w:i/>
              </w:rPr>
              <w:t>as becomes the opening lines to an elevated personage (Elizabethan use of compliment)</w:t>
            </w:r>
          </w:p>
          <w:p w:rsidR="00072DDE" w:rsidRPr="008B1B77" w:rsidRDefault="00072DDE" w:rsidP="002353D3">
            <w:pPr>
              <w:pStyle w:val="NCEAtablebody"/>
              <w:numPr>
                <w:ilvl w:val="0"/>
                <w:numId w:val="4"/>
              </w:numPr>
              <w:tabs>
                <w:tab w:val="clear" w:pos="550"/>
                <w:tab w:val="left" w:pos="567"/>
              </w:tabs>
              <w:ind w:left="568" w:hanging="284"/>
              <w:rPr>
                <w:rFonts w:cs="Arial"/>
                <w:i/>
              </w:rPr>
            </w:pPr>
            <w:r w:rsidRPr="008B1B77">
              <w:rPr>
                <w:rFonts w:cs="Arial"/>
                <w:i/>
              </w:rPr>
              <w:t xml:space="preserve">iambic pentameter in lines 271-274 by </w:t>
            </w:r>
            <w:r w:rsidR="007574D3">
              <w:rPr>
                <w:rFonts w:cs="Arial"/>
                <w:i/>
              </w:rPr>
              <w:t>using the rhythm to enhance the character’s mood and motivation. Making use of interruptions or variations in the verse.</w:t>
            </w:r>
          </w:p>
          <w:p w:rsidR="00072DDE" w:rsidRPr="008B1B77" w:rsidRDefault="00072DDE" w:rsidP="002353D3">
            <w:pPr>
              <w:pStyle w:val="NCEAtablebody"/>
              <w:numPr>
                <w:ilvl w:val="0"/>
                <w:numId w:val="3"/>
              </w:numPr>
              <w:tabs>
                <w:tab w:val="left" w:pos="284"/>
              </w:tabs>
              <w:ind w:left="284" w:hanging="284"/>
              <w:rPr>
                <w:rFonts w:cs="Arial"/>
                <w:i/>
              </w:rPr>
            </w:pPr>
            <w:r w:rsidRPr="008B1B77">
              <w:t xml:space="preserve">provided supporting evidence showing their intentions for </w:t>
            </w:r>
            <w:r w:rsidRPr="008B1B77">
              <w:rPr>
                <w:rStyle w:val="NCEAtablebulletChar"/>
              </w:rPr>
              <w:t>their</w:t>
            </w:r>
            <w:r w:rsidRPr="008B1B77">
              <w:t xml:space="preserve"> performance and the features</w:t>
            </w:r>
            <w:r w:rsidR="007030DD" w:rsidRPr="008B1B77">
              <w:t xml:space="preserve"> involving complex performance skills</w:t>
            </w:r>
            <w:r w:rsidRPr="008B1B77">
              <w:t xml:space="preserve"> </w:t>
            </w:r>
            <w:r w:rsidRPr="008B1B77">
              <w:lastRenderedPageBreak/>
              <w:t>demonstrated in the performance</w:t>
            </w:r>
          </w:p>
        </w:tc>
        <w:tc>
          <w:tcPr>
            <w:tcW w:w="1667" w:type="pct"/>
            <w:vAlign w:val="center"/>
          </w:tcPr>
          <w:p w:rsidR="00072DDE" w:rsidRPr="008B1B77" w:rsidRDefault="00072DDE" w:rsidP="00501955">
            <w:pPr>
              <w:pStyle w:val="NCEAtablebody"/>
            </w:pPr>
            <w:r w:rsidRPr="008B1B77">
              <w:lastRenderedPageBreak/>
              <w:t>The student has</w:t>
            </w:r>
            <w:r w:rsidR="002B265D" w:rsidRPr="008B1B77">
              <w:t xml:space="preserve"> skilfully</w:t>
            </w:r>
            <w:r w:rsidRPr="008B1B77">
              <w:t xml:space="preserve"> </w:t>
            </w:r>
            <w:r w:rsidR="000C4CB1" w:rsidRPr="008B1B77">
              <w:rPr>
                <w:rFonts w:cs="Arial"/>
              </w:rPr>
              <w:t xml:space="preserve">used complex performance skills associated with a </w:t>
            </w:r>
            <w:r w:rsidR="00D95E53" w:rsidRPr="008B1B77">
              <w:t xml:space="preserve">drama or </w:t>
            </w:r>
            <w:r w:rsidRPr="008B1B77">
              <w:t>theatre form</w:t>
            </w:r>
            <w:r w:rsidR="00AA35A6" w:rsidRPr="008B1B77">
              <w:t xml:space="preserve"> or period</w:t>
            </w:r>
            <w:r w:rsidRPr="008B1B77">
              <w:t>.</w:t>
            </w:r>
          </w:p>
          <w:p w:rsidR="00072DDE" w:rsidRPr="008B1B77" w:rsidRDefault="00072DDE" w:rsidP="00501955">
            <w:pPr>
              <w:pStyle w:val="NCEAtablebody"/>
              <w:rPr>
                <w:rFonts w:cs="Arial"/>
                <w:color w:val="000000"/>
                <w:szCs w:val="18"/>
              </w:rPr>
            </w:pPr>
            <w:r w:rsidRPr="008B1B77">
              <w:rPr>
                <w:rFonts w:cs="Arial"/>
                <w:color w:val="000000"/>
                <w:szCs w:val="18"/>
              </w:rPr>
              <w:t>To do this, they have:</w:t>
            </w:r>
          </w:p>
          <w:p w:rsidR="00B917E1" w:rsidRPr="008B1B77" w:rsidRDefault="00072DDE" w:rsidP="002353D3">
            <w:pPr>
              <w:pStyle w:val="NCEAtablebody"/>
              <w:numPr>
                <w:ilvl w:val="0"/>
                <w:numId w:val="3"/>
              </w:numPr>
              <w:tabs>
                <w:tab w:val="left" w:pos="284"/>
              </w:tabs>
              <w:ind w:left="284" w:hanging="284"/>
              <w:rPr>
                <w:rFonts w:cs="Arial"/>
                <w:i/>
              </w:rPr>
            </w:pPr>
            <w:r w:rsidRPr="008B1B77">
              <w:rPr>
                <w:rFonts w:cs="Arial"/>
              </w:rPr>
              <w:t xml:space="preserve">performed an extract from an Elizabethan </w:t>
            </w:r>
            <w:r w:rsidRPr="008B1B77">
              <w:rPr>
                <w:rStyle w:val="NCEAtablebulletChar"/>
              </w:rPr>
              <w:t xml:space="preserve">play </w:t>
            </w:r>
            <w:r w:rsidR="00B917E1" w:rsidRPr="008B1B77">
              <w:rPr>
                <w:rFonts w:cs="Arial"/>
              </w:rPr>
              <w:t>working with competence, control and a sense of purpose</w:t>
            </w:r>
          </w:p>
          <w:p w:rsidR="00072DDE" w:rsidRPr="008B1B77" w:rsidRDefault="00B917E1" w:rsidP="002353D3">
            <w:pPr>
              <w:pStyle w:val="NCEAtablebody"/>
              <w:numPr>
                <w:ilvl w:val="0"/>
                <w:numId w:val="3"/>
              </w:numPr>
              <w:tabs>
                <w:tab w:val="left" w:pos="284"/>
              </w:tabs>
              <w:ind w:left="284" w:hanging="284"/>
              <w:rPr>
                <w:rFonts w:cs="Arial"/>
                <w:i/>
              </w:rPr>
            </w:pPr>
            <w:r w:rsidRPr="008B1B77">
              <w:rPr>
                <w:rFonts w:cs="Arial"/>
              </w:rPr>
              <w:t>demonstrated the sustained use of complex performance skills to support the dram</w:t>
            </w:r>
            <w:r w:rsidR="00D81570" w:rsidRPr="008B1B77">
              <w:rPr>
                <w:rFonts w:cs="Arial"/>
              </w:rPr>
              <w:t>atic context of the performance</w:t>
            </w:r>
            <w:r w:rsidR="00072DDE" w:rsidRPr="008B1B77">
              <w:rPr>
                <w:rStyle w:val="NCEAtablebulletChar"/>
              </w:rPr>
              <w:t xml:space="preserve">, for example: </w:t>
            </w:r>
            <w:r w:rsidR="00072DDE" w:rsidRPr="008B1B77">
              <w:rPr>
                <w:rStyle w:val="NCEAtablebulletChar"/>
              </w:rPr>
              <w:cr/>
            </w:r>
            <w:r w:rsidR="00072DDE" w:rsidRPr="008B1B77">
              <w:rPr>
                <w:rFonts w:cs="Arial"/>
                <w:i/>
              </w:rPr>
              <w:t xml:space="preserve">The student chooses to play Viola from </w:t>
            </w:r>
            <w:r w:rsidR="00072DDE" w:rsidRPr="008B1B77">
              <w:rPr>
                <w:rFonts w:cs="Arial"/>
              </w:rPr>
              <w:t>Twelfth Night</w:t>
            </w:r>
            <w:r w:rsidR="00072DDE" w:rsidRPr="008B1B77">
              <w:rPr>
                <w:rFonts w:cs="Arial"/>
                <w:i/>
              </w:rPr>
              <w:t xml:space="preserve">. In </w:t>
            </w:r>
            <w:r w:rsidR="00072DDE" w:rsidRPr="007A7D78">
              <w:rPr>
                <w:rFonts w:cs="Arial"/>
                <w:i/>
              </w:rPr>
              <w:t>their</w:t>
            </w:r>
            <w:r w:rsidR="00072DDE" w:rsidRPr="008B1B77">
              <w:rPr>
                <w:rFonts w:cs="Arial"/>
                <w:i/>
              </w:rPr>
              <w:t xml:space="preserve"> performance they demonstrate:</w:t>
            </w:r>
          </w:p>
          <w:p w:rsidR="00072DDE" w:rsidRPr="008B1B77" w:rsidRDefault="00072DDE" w:rsidP="002353D3">
            <w:pPr>
              <w:pStyle w:val="NCEAtablebody"/>
              <w:numPr>
                <w:ilvl w:val="0"/>
                <w:numId w:val="4"/>
              </w:numPr>
              <w:tabs>
                <w:tab w:val="clear" w:pos="550"/>
                <w:tab w:val="left" w:pos="567"/>
              </w:tabs>
              <w:ind w:left="568" w:hanging="284"/>
              <w:rPr>
                <w:rFonts w:cs="Arial"/>
                <w:i/>
              </w:rPr>
            </w:pPr>
            <w:r w:rsidRPr="008B1B77">
              <w:rPr>
                <w:rFonts w:cs="Arial"/>
                <w:i/>
              </w:rPr>
              <w:t>voice techniques and eye contact with the audience for the line “I am not that I play” to show they understand the use of puns</w:t>
            </w:r>
          </w:p>
          <w:p w:rsidR="00072DDE" w:rsidRPr="008B1B77" w:rsidRDefault="00072DDE" w:rsidP="002353D3">
            <w:pPr>
              <w:pStyle w:val="NCEAtablebody"/>
              <w:numPr>
                <w:ilvl w:val="0"/>
                <w:numId w:val="4"/>
              </w:numPr>
              <w:tabs>
                <w:tab w:val="clear" w:pos="550"/>
                <w:tab w:val="left" w:pos="567"/>
              </w:tabs>
              <w:ind w:left="568" w:hanging="284"/>
              <w:rPr>
                <w:rFonts w:cs="Arial"/>
                <w:i/>
              </w:rPr>
            </w:pPr>
            <w:r w:rsidRPr="008B1B77">
              <w:rPr>
                <w:rFonts w:cs="Arial"/>
                <w:i/>
              </w:rPr>
              <w:t>appreciation of the puns to do with sailors in lines 216-219 and body language to match, such as a slap on the thighs</w:t>
            </w:r>
          </w:p>
          <w:p w:rsidR="00072DDE" w:rsidRPr="008B1B77" w:rsidRDefault="00072DDE" w:rsidP="007A7D78">
            <w:pPr>
              <w:pStyle w:val="NCEAtablebody"/>
              <w:numPr>
                <w:ilvl w:val="0"/>
                <w:numId w:val="4"/>
              </w:numPr>
              <w:tabs>
                <w:tab w:val="clear" w:pos="550"/>
                <w:tab w:val="left" w:pos="567"/>
              </w:tabs>
              <w:ind w:left="568" w:hanging="284"/>
              <w:rPr>
                <w:rFonts w:cs="Arial"/>
                <w:i/>
              </w:rPr>
            </w:pPr>
            <w:r w:rsidRPr="008B1B77">
              <w:rPr>
                <w:rFonts w:cs="Arial"/>
                <w:i/>
              </w:rPr>
              <w:t>understanding of her status as a messenger and appropriate use of body language to support this</w:t>
            </w:r>
          </w:p>
          <w:p w:rsidR="00072DDE" w:rsidRPr="008B1B77" w:rsidRDefault="00072DDE" w:rsidP="002353D3">
            <w:pPr>
              <w:pStyle w:val="NCEAtablebody"/>
              <w:numPr>
                <w:ilvl w:val="0"/>
                <w:numId w:val="4"/>
              </w:numPr>
              <w:tabs>
                <w:tab w:val="clear" w:pos="550"/>
                <w:tab w:val="left" w:pos="567"/>
              </w:tabs>
              <w:ind w:left="568" w:hanging="284"/>
              <w:rPr>
                <w:rFonts w:cs="Arial"/>
                <w:i/>
              </w:rPr>
            </w:pPr>
            <w:r w:rsidRPr="008B1B77">
              <w:rPr>
                <w:rFonts w:cs="Arial"/>
                <w:i/>
              </w:rPr>
              <w:t>asides to the audience on tiers for the iambic lines and to the groundlings for the puns</w:t>
            </w:r>
          </w:p>
          <w:p w:rsidR="00072DDE" w:rsidRPr="008B1B77" w:rsidRDefault="00072DDE" w:rsidP="002353D3">
            <w:pPr>
              <w:pStyle w:val="NCEAtablebody"/>
              <w:numPr>
                <w:ilvl w:val="0"/>
                <w:numId w:val="4"/>
              </w:numPr>
              <w:tabs>
                <w:tab w:val="clear" w:pos="550"/>
                <w:tab w:val="left" w:pos="567"/>
              </w:tabs>
              <w:ind w:left="568" w:hanging="284"/>
              <w:rPr>
                <w:rFonts w:cs="Arial"/>
                <w:i/>
              </w:rPr>
            </w:pPr>
            <w:r w:rsidRPr="008B1B77">
              <w:rPr>
                <w:rFonts w:cs="Arial"/>
                <w:i/>
              </w:rPr>
              <w:t>effeminate use of body language to amuse the audience yet confuse Olivia</w:t>
            </w:r>
          </w:p>
          <w:p w:rsidR="00072DDE" w:rsidRDefault="00072DDE" w:rsidP="002353D3">
            <w:pPr>
              <w:pStyle w:val="NCEAtablebody"/>
              <w:numPr>
                <w:ilvl w:val="0"/>
                <w:numId w:val="4"/>
              </w:numPr>
              <w:tabs>
                <w:tab w:val="clear" w:pos="550"/>
                <w:tab w:val="left" w:pos="567"/>
              </w:tabs>
              <w:ind w:left="568" w:hanging="284"/>
              <w:rPr>
                <w:rFonts w:cs="Arial"/>
                <w:i/>
              </w:rPr>
            </w:pPr>
            <w:r w:rsidRPr="008B1B77">
              <w:rPr>
                <w:rFonts w:cs="Arial"/>
                <w:i/>
              </w:rPr>
              <w:t xml:space="preserve">understanding of the importance of the romantic letter convention through using flowery and exaggerated voice techniques and gestures as they deliver the message to </w:t>
            </w:r>
            <w:r w:rsidRPr="008B1B77">
              <w:rPr>
                <w:rFonts w:cs="Arial"/>
                <w:i/>
              </w:rPr>
              <w:lastRenderedPageBreak/>
              <w:t xml:space="preserve">Olivia from </w:t>
            </w:r>
            <w:proofErr w:type="spellStart"/>
            <w:r w:rsidRPr="008B1B77">
              <w:rPr>
                <w:rFonts w:cs="Arial"/>
                <w:i/>
              </w:rPr>
              <w:t>Orsino</w:t>
            </w:r>
            <w:proofErr w:type="spellEnd"/>
            <w:r w:rsidR="00F2760F">
              <w:rPr>
                <w:rFonts w:cs="Arial"/>
                <w:i/>
              </w:rPr>
              <w:t>.</w:t>
            </w:r>
          </w:p>
          <w:p w:rsidR="00072DDE" w:rsidRPr="008B1B77" w:rsidRDefault="00072DDE" w:rsidP="002353D3">
            <w:pPr>
              <w:pStyle w:val="NCEAtablebody"/>
              <w:numPr>
                <w:ilvl w:val="0"/>
                <w:numId w:val="3"/>
              </w:numPr>
              <w:tabs>
                <w:tab w:val="left" w:pos="284"/>
              </w:tabs>
              <w:ind w:left="284" w:hanging="284"/>
            </w:pPr>
            <w:r w:rsidRPr="008B1B77">
              <w:t>provided supporting evidence showing their intentions for their performance and the features</w:t>
            </w:r>
            <w:r w:rsidR="007030DD" w:rsidRPr="008B1B77">
              <w:t xml:space="preserve"> involving complex performance skills </w:t>
            </w:r>
            <w:r w:rsidRPr="008B1B77">
              <w:t>demonstrated in the performance.</w:t>
            </w:r>
          </w:p>
        </w:tc>
        <w:tc>
          <w:tcPr>
            <w:tcW w:w="1667" w:type="pct"/>
          </w:tcPr>
          <w:p w:rsidR="00A407D4" w:rsidRPr="008B1B77" w:rsidRDefault="00A407D4" w:rsidP="00501955">
            <w:pPr>
              <w:pStyle w:val="NCEAtablebody"/>
            </w:pPr>
            <w:r w:rsidRPr="008B1B77">
              <w:lastRenderedPageBreak/>
              <w:t xml:space="preserve">The student has </w:t>
            </w:r>
            <w:r w:rsidR="002B265D" w:rsidRPr="008B1B77">
              <w:t xml:space="preserve">effectively </w:t>
            </w:r>
            <w:r w:rsidR="000C4CB1" w:rsidRPr="008B1B77">
              <w:rPr>
                <w:rFonts w:cs="Arial"/>
              </w:rPr>
              <w:t>used complex performance skills associated with a</w:t>
            </w:r>
            <w:r w:rsidR="000C4CB1" w:rsidRPr="008B1B77" w:rsidDel="000C4CB1">
              <w:t xml:space="preserve"> </w:t>
            </w:r>
            <w:r w:rsidR="00D95E53" w:rsidRPr="008B1B77">
              <w:t xml:space="preserve">drama or </w:t>
            </w:r>
            <w:r w:rsidRPr="008B1B77">
              <w:t xml:space="preserve">theatre form </w:t>
            </w:r>
            <w:r w:rsidR="00AA35A6" w:rsidRPr="008B1B77">
              <w:t>or period</w:t>
            </w:r>
            <w:r w:rsidRPr="008B1B77">
              <w:t>.</w:t>
            </w:r>
          </w:p>
          <w:p w:rsidR="00072DDE" w:rsidRPr="008B1B77" w:rsidRDefault="000129F2" w:rsidP="00501955">
            <w:pPr>
              <w:pStyle w:val="NCEAtablebody"/>
            </w:pPr>
            <w:r w:rsidRPr="008B1B77">
              <w:rPr>
                <w:rFonts w:cs="Arial"/>
                <w:color w:val="000000"/>
                <w:szCs w:val="18"/>
              </w:rPr>
              <w:t>To do this, they have:</w:t>
            </w:r>
          </w:p>
          <w:p w:rsidR="00072DDE" w:rsidRPr="008B1B77" w:rsidRDefault="00072DDE" w:rsidP="002353D3">
            <w:pPr>
              <w:pStyle w:val="NCEAtablebody"/>
              <w:numPr>
                <w:ilvl w:val="0"/>
                <w:numId w:val="3"/>
              </w:numPr>
              <w:tabs>
                <w:tab w:val="left" w:pos="284"/>
              </w:tabs>
              <w:ind w:left="284" w:hanging="284"/>
              <w:rPr>
                <w:rFonts w:cs="Arial"/>
                <w:i/>
              </w:rPr>
            </w:pPr>
            <w:r w:rsidRPr="008B1B77">
              <w:rPr>
                <w:rStyle w:val="NCEAtablebulletChar"/>
              </w:rPr>
              <w:t xml:space="preserve">performed an extract from an Elizabethan play </w:t>
            </w:r>
            <w:r w:rsidR="00B917E1" w:rsidRPr="008B1B77">
              <w:rPr>
                <w:rFonts w:cs="Arial"/>
              </w:rPr>
              <w:t>presenting work convincingly, capturing the essence of the dramatic context with impact, and using complex performance skills to enhance the performance</w:t>
            </w:r>
            <w:r w:rsidRPr="008B1B77">
              <w:rPr>
                <w:rStyle w:val="NCEAtablebulletChar"/>
              </w:rPr>
              <w:t>, for example</w:t>
            </w:r>
            <w:r w:rsidRPr="008B1B77">
              <w:rPr>
                <w:rFonts w:cs="Arial"/>
              </w:rPr>
              <w:t xml:space="preserve">: </w:t>
            </w:r>
            <w:r w:rsidRPr="008B1B77">
              <w:rPr>
                <w:rFonts w:cs="Arial"/>
              </w:rPr>
              <w:cr/>
            </w:r>
            <w:r w:rsidRPr="008B1B77">
              <w:rPr>
                <w:rFonts w:cs="Arial"/>
                <w:i/>
              </w:rPr>
              <w:t xml:space="preserve">The student chooses to play Viola from </w:t>
            </w:r>
            <w:r w:rsidRPr="008B1B77">
              <w:rPr>
                <w:rFonts w:cs="Arial"/>
              </w:rPr>
              <w:t>Twelfth Night</w:t>
            </w:r>
            <w:r w:rsidRPr="008B1B77">
              <w:rPr>
                <w:rFonts w:cs="Arial"/>
                <w:i/>
              </w:rPr>
              <w:t xml:space="preserve">. In </w:t>
            </w:r>
            <w:r w:rsidRPr="007A7D78">
              <w:rPr>
                <w:rFonts w:cs="Arial"/>
                <w:i/>
              </w:rPr>
              <w:t>their</w:t>
            </w:r>
            <w:r w:rsidRPr="008B1B77">
              <w:rPr>
                <w:rFonts w:cs="Arial"/>
                <w:i/>
              </w:rPr>
              <w:t xml:space="preserve"> performance they demonstrate:</w:t>
            </w:r>
          </w:p>
          <w:p w:rsidR="00072DDE" w:rsidRPr="008B1B77" w:rsidRDefault="00072DDE" w:rsidP="002353D3">
            <w:pPr>
              <w:pStyle w:val="NCEAtablebody"/>
              <w:numPr>
                <w:ilvl w:val="0"/>
                <w:numId w:val="4"/>
              </w:numPr>
              <w:tabs>
                <w:tab w:val="clear" w:pos="550"/>
                <w:tab w:val="left" w:pos="567"/>
              </w:tabs>
              <w:ind w:left="568" w:hanging="284"/>
              <w:rPr>
                <w:rFonts w:cs="Arial"/>
                <w:i/>
              </w:rPr>
            </w:pPr>
            <w:r w:rsidRPr="008B1B77">
              <w:rPr>
                <w:rFonts w:cs="Arial"/>
                <w:i/>
              </w:rPr>
              <w:t xml:space="preserve">a </w:t>
            </w:r>
            <w:r w:rsidR="007574D3">
              <w:rPr>
                <w:rFonts w:cs="Arial"/>
                <w:i/>
              </w:rPr>
              <w:t>superior</w:t>
            </w:r>
            <w:r w:rsidRPr="008B1B77">
              <w:rPr>
                <w:rFonts w:cs="Arial"/>
                <w:i/>
              </w:rPr>
              <w:t xml:space="preserve"> sense of the poetry and emotion of the whole extract, not just certain parts</w:t>
            </w:r>
          </w:p>
          <w:p w:rsidR="006A5206" w:rsidRDefault="00072DDE" w:rsidP="002353D3">
            <w:pPr>
              <w:pStyle w:val="NCEAtablebody"/>
              <w:numPr>
                <w:ilvl w:val="0"/>
                <w:numId w:val="4"/>
              </w:numPr>
              <w:tabs>
                <w:tab w:val="clear" w:pos="550"/>
                <w:tab w:val="left" w:pos="567"/>
              </w:tabs>
              <w:ind w:left="568" w:hanging="284"/>
              <w:rPr>
                <w:rFonts w:cs="Arial"/>
                <w:i/>
              </w:rPr>
            </w:pPr>
            <w:r w:rsidRPr="007574D3">
              <w:rPr>
                <w:rFonts w:cs="Arial"/>
                <w:i/>
              </w:rPr>
              <w:t xml:space="preserve">a clear </w:t>
            </w:r>
            <w:r w:rsidR="007574D3" w:rsidRPr="007574D3">
              <w:rPr>
                <w:rFonts w:cs="Arial"/>
                <w:i/>
              </w:rPr>
              <w:t xml:space="preserve">observation of where </w:t>
            </w:r>
            <w:r w:rsidR="00F16355">
              <w:rPr>
                <w:rFonts w:cs="Arial"/>
                <w:i/>
              </w:rPr>
              <w:t>their</w:t>
            </w:r>
            <w:r w:rsidR="007574D3" w:rsidRPr="007574D3">
              <w:rPr>
                <w:rFonts w:cs="Arial"/>
                <w:i/>
              </w:rPr>
              <w:t xml:space="preserve"> audience will be</w:t>
            </w:r>
            <w:r w:rsidRPr="0075111A">
              <w:rPr>
                <w:rFonts w:cs="Arial"/>
                <w:i/>
              </w:rPr>
              <w:t xml:space="preserve"> </w:t>
            </w:r>
          </w:p>
          <w:p w:rsidR="00072DDE" w:rsidRDefault="00A20F46" w:rsidP="002353D3">
            <w:pPr>
              <w:pStyle w:val="NCEAtablebody"/>
              <w:numPr>
                <w:ilvl w:val="0"/>
                <w:numId w:val="4"/>
              </w:numPr>
              <w:tabs>
                <w:tab w:val="clear" w:pos="550"/>
                <w:tab w:val="left" w:pos="567"/>
              </w:tabs>
              <w:ind w:left="568" w:hanging="284"/>
              <w:rPr>
                <w:rFonts w:cs="Arial"/>
                <w:i/>
              </w:rPr>
            </w:pPr>
            <w:r>
              <w:rPr>
                <w:rFonts w:cs="Arial"/>
                <w:i/>
              </w:rPr>
              <w:t xml:space="preserve"> </w:t>
            </w:r>
            <w:r w:rsidR="00072DDE" w:rsidRPr="007574D3">
              <w:rPr>
                <w:rFonts w:cs="Arial"/>
                <w:i/>
              </w:rPr>
              <w:t xml:space="preserve">inventiveness in </w:t>
            </w:r>
            <w:r w:rsidR="00072DDE" w:rsidRPr="00F16355">
              <w:rPr>
                <w:rFonts w:cs="Arial"/>
                <w:i/>
              </w:rPr>
              <w:t>their</w:t>
            </w:r>
            <w:r w:rsidR="00072DDE" w:rsidRPr="007574D3">
              <w:rPr>
                <w:rFonts w:cs="Arial"/>
                <w:i/>
              </w:rPr>
              <w:t xml:space="preserve"> use of space and the </w:t>
            </w:r>
            <w:r w:rsidR="007574D3">
              <w:rPr>
                <w:rFonts w:cs="Arial"/>
                <w:i/>
              </w:rPr>
              <w:t xml:space="preserve">Elizabethan </w:t>
            </w:r>
            <w:r w:rsidR="00072DDE" w:rsidRPr="007574D3">
              <w:rPr>
                <w:rFonts w:cs="Arial"/>
                <w:i/>
              </w:rPr>
              <w:t>stage</w:t>
            </w:r>
            <w:r w:rsidR="007574D3">
              <w:rPr>
                <w:rFonts w:cs="Arial"/>
                <w:i/>
              </w:rPr>
              <w:t xml:space="preserve"> features</w:t>
            </w:r>
          </w:p>
          <w:p w:rsidR="006A5206" w:rsidRPr="007574D3" w:rsidRDefault="006A5206" w:rsidP="002353D3">
            <w:pPr>
              <w:pStyle w:val="NCEAtablebody"/>
              <w:numPr>
                <w:ilvl w:val="0"/>
                <w:numId w:val="4"/>
              </w:numPr>
              <w:tabs>
                <w:tab w:val="clear" w:pos="550"/>
                <w:tab w:val="left" w:pos="567"/>
              </w:tabs>
              <w:ind w:left="568" w:hanging="284"/>
              <w:rPr>
                <w:rFonts w:cs="Arial"/>
                <w:i/>
              </w:rPr>
            </w:pPr>
            <w:r>
              <w:rPr>
                <w:rFonts w:cs="Arial"/>
                <w:i/>
                <w:lang w:val="en-GB"/>
              </w:rPr>
              <w:t xml:space="preserve"> vocal quality is convincing </w:t>
            </w:r>
            <w:r w:rsidR="002B1430">
              <w:rPr>
                <w:rFonts w:cs="Arial"/>
                <w:i/>
                <w:lang w:val="en-GB"/>
              </w:rPr>
              <w:t xml:space="preserve">and </w:t>
            </w:r>
            <w:r>
              <w:rPr>
                <w:rFonts w:cs="Arial"/>
                <w:i/>
                <w:lang w:val="en-GB"/>
              </w:rPr>
              <w:t>remind</w:t>
            </w:r>
            <w:r w:rsidR="002B1430">
              <w:rPr>
                <w:rFonts w:cs="Arial"/>
                <w:i/>
                <w:lang w:val="en-GB"/>
              </w:rPr>
              <w:t>s</w:t>
            </w:r>
            <w:r>
              <w:rPr>
                <w:rFonts w:cs="Arial"/>
                <w:i/>
                <w:lang w:val="en-GB"/>
              </w:rPr>
              <w:t xml:space="preserve"> the audience that they are acting out an awkward role. </w:t>
            </w:r>
            <w:r w:rsidR="002B1430">
              <w:rPr>
                <w:rFonts w:cs="Arial"/>
                <w:i/>
                <w:lang w:val="en-GB"/>
              </w:rPr>
              <w:t>The speech</w:t>
            </w:r>
            <w:r>
              <w:rPr>
                <w:rFonts w:cs="Arial"/>
                <w:i/>
                <w:lang w:val="en-GB"/>
              </w:rPr>
              <w:t xml:space="preserve"> “Make me a willow cabin at your gate” is played with sincerity.</w:t>
            </w:r>
          </w:p>
          <w:p w:rsidR="00072DDE" w:rsidRPr="008B1B77" w:rsidRDefault="00072DDE" w:rsidP="002353D3">
            <w:pPr>
              <w:pStyle w:val="NCEAtablebody"/>
              <w:numPr>
                <w:ilvl w:val="0"/>
                <w:numId w:val="3"/>
              </w:numPr>
              <w:tabs>
                <w:tab w:val="left" w:pos="284"/>
              </w:tabs>
              <w:ind w:left="284" w:hanging="284"/>
            </w:pPr>
            <w:r w:rsidRPr="008B1B77">
              <w:t xml:space="preserve">provided supporting evidence showing </w:t>
            </w:r>
            <w:r w:rsidRPr="00E813E2">
              <w:t>their</w:t>
            </w:r>
            <w:r w:rsidRPr="008B1B77">
              <w:t xml:space="preserve"> intentions for </w:t>
            </w:r>
            <w:r w:rsidRPr="00E813E2">
              <w:t>their</w:t>
            </w:r>
            <w:r w:rsidRPr="008B1B77">
              <w:t xml:space="preserve"> performance and the features</w:t>
            </w:r>
            <w:r w:rsidR="007030DD" w:rsidRPr="008B1B77">
              <w:t xml:space="preserve"> involving complex performance skills </w:t>
            </w:r>
            <w:r w:rsidRPr="008B1B77">
              <w:t>demonstrated in the performance.</w:t>
            </w:r>
          </w:p>
        </w:tc>
      </w:tr>
    </w:tbl>
    <w:p w:rsidR="00072DDE" w:rsidRPr="008B1B77" w:rsidRDefault="00072DDE" w:rsidP="00072DDE">
      <w:pPr>
        <w:pStyle w:val="NCEAbodytext"/>
        <w:rPr>
          <w:b/>
          <w:sz w:val="28"/>
        </w:rPr>
      </w:pPr>
      <w:r w:rsidRPr="008B1B77">
        <w:lastRenderedPageBreak/>
        <w:t>Final grades will be decided using professional judg</w:t>
      </w:r>
      <w:r w:rsidR="00D95E53" w:rsidRPr="008B1B77">
        <w:t>e</w:t>
      </w:r>
      <w:r w:rsidRPr="008B1B77">
        <w:t>ment based on a holistic examination of the evidence provided against the criteria in the Achievement Standard.</w:t>
      </w:r>
    </w:p>
    <w:sectPr w:rsidR="00072DDE" w:rsidRPr="008B1B77" w:rsidSect="008B1A0C">
      <w:headerReference w:type="even" r:id="rId15"/>
      <w:headerReference w:type="default" r:id="rId16"/>
      <w:footerReference w:type="default" r:id="rId17"/>
      <w:headerReference w:type="first" r:id="rId18"/>
      <w:pgSz w:w="16840" w:h="11901"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676" w:rsidRDefault="009E6676">
      <w:r>
        <w:separator/>
      </w:r>
    </w:p>
  </w:endnote>
  <w:endnote w:type="continuationSeparator" w:id="0">
    <w:p w:rsidR="009E6676" w:rsidRDefault="009E66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F5" w:rsidRPr="00CF479E" w:rsidRDefault="005F16F5" w:rsidP="00AE34E9">
    <w:pPr>
      <w:pStyle w:val="NCEAheader"/>
      <w:tabs>
        <w:tab w:val="clear" w:pos="4153"/>
        <w:tab w:val="clear" w:pos="8306"/>
        <w:tab w:val="right" w:pos="8364"/>
      </w:tabs>
      <w:rPr>
        <w:color w:val="808080"/>
        <w:lang w:bidi="en-US"/>
      </w:rPr>
    </w:pPr>
    <w:r w:rsidRPr="00CF479E">
      <w:rPr>
        <w:color w:val="808080"/>
        <w:lang w:bidi="en-US"/>
      </w:rPr>
      <w:t>This re</w:t>
    </w:r>
    <w:r>
      <w:rPr>
        <w:color w:val="808080"/>
        <w:lang w:bidi="en-US"/>
      </w:rPr>
      <w:t>source is copyright © Crown 201</w:t>
    </w:r>
    <w:r w:rsidR="00A92E7E">
      <w:rPr>
        <w:color w:val="808080"/>
        <w:lang w:bidi="en-US"/>
      </w:rPr>
      <w:t>5</w:t>
    </w:r>
    <w:r w:rsidRPr="00CF479E">
      <w:rPr>
        <w:color w:val="808080"/>
        <w:lang w:bidi="en-US"/>
      </w:rPr>
      <w:tab/>
      <w:t xml:space="preserve">Page </w:t>
    </w:r>
    <w:r w:rsidR="008F2048" w:rsidRPr="00CF479E">
      <w:rPr>
        <w:color w:val="808080"/>
        <w:lang w:bidi="en-US"/>
      </w:rPr>
      <w:fldChar w:fldCharType="begin"/>
    </w:r>
    <w:r w:rsidRPr="00CF479E">
      <w:rPr>
        <w:color w:val="808080"/>
        <w:lang w:bidi="en-US"/>
      </w:rPr>
      <w:instrText xml:space="preserve"> PAGE </w:instrText>
    </w:r>
    <w:r w:rsidR="008F2048" w:rsidRPr="00CF479E">
      <w:rPr>
        <w:color w:val="808080"/>
        <w:lang w:bidi="en-US"/>
      </w:rPr>
      <w:fldChar w:fldCharType="separate"/>
    </w:r>
    <w:r w:rsidR="00A92E7E">
      <w:rPr>
        <w:noProof/>
        <w:color w:val="808080"/>
        <w:lang w:bidi="en-US"/>
      </w:rPr>
      <w:t>6</w:t>
    </w:r>
    <w:r w:rsidR="008F2048" w:rsidRPr="00CF479E">
      <w:rPr>
        <w:color w:val="808080"/>
        <w:lang w:bidi="en-US"/>
      </w:rPr>
      <w:fldChar w:fldCharType="end"/>
    </w:r>
    <w:r w:rsidRPr="00CF479E">
      <w:rPr>
        <w:color w:val="808080"/>
        <w:lang w:bidi="en-US"/>
      </w:rPr>
      <w:t xml:space="preserve"> of </w:t>
    </w:r>
    <w:r w:rsidR="008F2048" w:rsidRPr="00CF479E">
      <w:rPr>
        <w:color w:val="808080"/>
        <w:lang w:bidi="en-US"/>
      </w:rPr>
      <w:fldChar w:fldCharType="begin"/>
    </w:r>
    <w:r w:rsidRPr="00CF479E">
      <w:rPr>
        <w:color w:val="808080"/>
        <w:lang w:bidi="en-US"/>
      </w:rPr>
      <w:instrText xml:space="preserve"> NUMPAGES </w:instrText>
    </w:r>
    <w:r w:rsidR="008F2048" w:rsidRPr="00CF479E">
      <w:rPr>
        <w:color w:val="808080"/>
        <w:lang w:bidi="en-US"/>
      </w:rPr>
      <w:fldChar w:fldCharType="separate"/>
    </w:r>
    <w:r w:rsidR="00A92E7E">
      <w:rPr>
        <w:noProof/>
        <w:color w:val="808080"/>
        <w:lang w:bidi="en-US"/>
      </w:rPr>
      <w:t>8</w:t>
    </w:r>
    <w:r w:rsidR="008F2048" w:rsidRPr="00CF479E">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F5" w:rsidRPr="00CF479E" w:rsidRDefault="005F16F5" w:rsidP="00AE34E9">
    <w:pPr>
      <w:pStyle w:val="NCEAheader"/>
      <w:tabs>
        <w:tab w:val="clear" w:pos="4153"/>
        <w:tab w:val="clear" w:pos="8306"/>
        <w:tab w:val="right" w:pos="13892"/>
      </w:tabs>
      <w:rPr>
        <w:color w:val="808080"/>
      </w:rPr>
    </w:pPr>
    <w:r w:rsidRPr="00CF479E">
      <w:rPr>
        <w:color w:val="808080"/>
        <w:lang w:bidi="en-US"/>
      </w:rPr>
      <w:t>This re</w:t>
    </w:r>
    <w:r>
      <w:rPr>
        <w:color w:val="808080"/>
        <w:lang w:bidi="en-US"/>
      </w:rPr>
      <w:t>source is copyright © Crown 201</w:t>
    </w:r>
    <w:r w:rsidR="00A92E7E">
      <w:rPr>
        <w:color w:val="808080"/>
        <w:lang w:bidi="en-US"/>
      </w:rPr>
      <w:t>5</w:t>
    </w:r>
    <w:r w:rsidRPr="00CF479E">
      <w:rPr>
        <w:color w:val="808080"/>
        <w:lang w:bidi="en-US"/>
      </w:rPr>
      <w:tab/>
      <w:t xml:space="preserve">Page </w:t>
    </w:r>
    <w:r w:rsidR="008F2048" w:rsidRPr="00CF479E">
      <w:rPr>
        <w:color w:val="808080"/>
        <w:lang w:bidi="en-US"/>
      </w:rPr>
      <w:fldChar w:fldCharType="begin"/>
    </w:r>
    <w:r w:rsidRPr="00CF479E">
      <w:rPr>
        <w:color w:val="808080"/>
        <w:lang w:bidi="en-US"/>
      </w:rPr>
      <w:instrText xml:space="preserve"> PAGE </w:instrText>
    </w:r>
    <w:r w:rsidR="008F2048" w:rsidRPr="00CF479E">
      <w:rPr>
        <w:color w:val="808080"/>
        <w:lang w:bidi="en-US"/>
      </w:rPr>
      <w:fldChar w:fldCharType="separate"/>
    </w:r>
    <w:r w:rsidR="00A92E7E">
      <w:rPr>
        <w:noProof/>
        <w:color w:val="808080"/>
        <w:lang w:bidi="en-US"/>
      </w:rPr>
      <w:t>8</w:t>
    </w:r>
    <w:r w:rsidR="008F2048" w:rsidRPr="00CF479E">
      <w:rPr>
        <w:color w:val="808080"/>
        <w:lang w:bidi="en-US"/>
      </w:rPr>
      <w:fldChar w:fldCharType="end"/>
    </w:r>
    <w:r w:rsidRPr="00CF479E">
      <w:rPr>
        <w:color w:val="808080"/>
        <w:lang w:bidi="en-US"/>
      </w:rPr>
      <w:t xml:space="preserve"> of </w:t>
    </w:r>
    <w:r w:rsidR="008F2048" w:rsidRPr="00CF479E">
      <w:rPr>
        <w:color w:val="808080"/>
        <w:lang w:bidi="en-US"/>
      </w:rPr>
      <w:fldChar w:fldCharType="begin"/>
    </w:r>
    <w:r w:rsidRPr="00CF479E">
      <w:rPr>
        <w:color w:val="808080"/>
        <w:lang w:bidi="en-US"/>
      </w:rPr>
      <w:instrText xml:space="preserve"> NUMPAGES </w:instrText>
    </w:r>
    <w:r w:rsidR="008F2048" w:rsidRPr="00CF479E">
      <w:rPr>
        <w:color w:val="808080"/>
        <w:lang w:bidi="en-US"/>
      </w:rPr>
      <w:fldChar w:fldCharType="separate"/>
    </w:r>
    <w:r w:rsidR="00A92E7E">
      <w:rPr>
        <w:noProof/>
        <w:color w:val="808080"/>
        <w:lang w:bidi="en-US"/>
      </w:rPr>
      <w:t>8</w:t>
    </w:r>
    <w:r w:rsidR="008F2048" w:rsidRPr="00CF479E">
      <w:rPr>
        <w:color w:val="808080"/>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676" w:rsidRDefault="009E6676">
      <w:r>
        <w:separator/>
      </w:r>
    </w:p>
  </w:footnote>
  <w:footnote w:type="continuationSeparator" w:id="0">
    <w:p w:rsidR="009E6676" w:rsidRDefault="009E6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F5" w:rsidRPr="00C12D19" w:rsidRDefault="008F2048" w:rsidP="00072DDE">
    <w:pPr>
      <w:pStyle w:val="NCEAheader"/>
      <w:tabs>
        <w:tab w:val="clear" w:pos="8306"/>
        <w:tab w:val="left" w:pos="6560"/>
      </w:tabs>
      <w:rPr>
        <w:color w:val="808080"/>
      </w:rPr>
    </w:pPr>
    <w:r w:rsidRPr="008F2048">
      <w:rPr>
        <w:noProof/>
        <w:color w:val="808080"/>
        <w:lang w:val="en-US" w:eastAsia="en-US"/>
      </w:rPr>
      <w:pict>
        <v:shapetype id="_x0000_t202" coordsize="21600,21600" o:spt="202" path="m,l,21600r21600,l21600,xe">
          <v:stroke joinstyle="miter"/>
          <v:path gradientshapeok="t" o:connecttype="rect"/>
        </v:shapetype>
        <v:shape id="_x0000_s2060" type="#_x0000_t202" style="position:absolute;margin-left:395.05pt;margin-top:-19.1pt;width:94.4pt;height:64.8pt;z-index:251657728;mso-wrap-edited:f" wrapcoords="0 0 21600 0 21600 21600 0 21600 0 0" filled="f" stroked="f">
          <v:fill o:detectmouseclick="t"/>
          <v:textbox inset=",7.2pt,,7.2pt">
            <w:txbxContent>
              <w:p w:rsidR="005F16F5" w:rsidRPr="00BB00E1" w:rsidRDefault="005F16F5" w:rsidP="00D11F33">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5F16F5">
      <w:rPr>
        <w:color w:val="808080"/>
      </w:rPr>
      <w:t>Internal</w:t>
    </w:r>
    <w:r w:rsidR="005F16F5" w:rsidRPr="00C12D19">
      <w:rPr>
        <w:color w:val="808080"/>
      </w:rPr>
      <w:t xml:space="preserve"> assessment resource Drama 2.4A</w:t>
    </w:r>
    <w:r w:rsidR="005F16F5">
      <w:rPr>
        <w:color w:val="808080"/>
      </w:rPr>
      <w:t xml:space="preserve"> v</w:t>
    </w:r>
    <w:r w:rsidR="00A92E7E">
      <w:rPr>
        <w:color w:val="808080"/>
      </w:rPr>
      <w:t>3</w:t>
    </w:r>
    <w:r w:rsidR="005F16F5">
      <w:rPr>
        <w:color w:val="808080"/>
      </w:rPr>
      <w:t xml:space="preserve"> for Achievement Standard 91216</w:t>
    </w:r>
  </w:p>
  <w:p w:rsidR="005F16F5" w:rsidRPr="00C12D19" w:rsidRDefault="005F16F5" w:rsidP="00072DDE">
    <w:pPr>
      <w:pStyle w:val="NCEAheader"/>
      <w:rPr>
        <w:color w:val="808080"/>
      </w:rPr>
    </w:pPr>
    <w:r w:rsidRPr="00C12D19">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F5" w:rsidRPr="00C12D19" w:rsidRDefault="005F16F5" w:rsidP="00072DDE">
    <w:pPr>
      <w:pStyle w:val="NCEAheader"/>
      <w:tabs>
        <w:tab w:val="clear" w:pos="8306"/>
        <w:tab w:val="left" w:pos="6560"/>
      </w:tabs>
      <w:rPr>
        <w:color w:val="808080"/>
      </w:rPr>
    </w:pPr>
    <w:r>
      <w:rPr>
        <w:color w:val="808080"/>
      </w:rPr>
      <w:t>Internal</w:t>
    </w:r>
    <w:r w:rsidRPr="00C12D19">
      <w:rPr>
        <w:color w:val="808080"/>
      </w:rPr>
      <w:t xml:space="preserve"> assessment resource Drama 2.4A</w:t>
    </w:r>
    <w:r>
      <w:rPr>
        <w:color w:val="808080"/>
      </w:rPr>
      <w:t xml:space="preserve"> v</w:t>
    </w:r>
    <w:r w:rsidR="00A92E7E">
      <w:rPr>
        <w:color w:val="808080"/>
      </w:rPr>
      <w:t>3</w:t>
    </w:r>
    <w:r>
      <w:rPr>
        <w:color w:val="808080"/>
      </w:rPr>
      <w:t xml:space="preserve"> for Achievement Standard 91216</w:t>
    </w:r>
  </w:p>
  <w:p w:rsidR="005F16F5" w:rsidRPr="00C12D19" w:rsidRDefault="005F16F5" w:rsidP="00072DDE">
    <w:pPr>
      <w:pStyle w:val="NCEAheader"/>
      <w:rPr>
        <w:color w:val="808080"/>
      </w:rPr>
    </w:pPr>
    <w:r w:rsidRPr="00C12D19">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F5" w:rsidRDefault="005F16F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F5" w:rsidRPr="00C12D19" w:rsidRDefault="005F16F5" w:rsidP="00D95E53">
    <w:pPr>
      <w:pStyle w:val="NCEAheader"/>
      <w:tabs>
        <w:tab w:val="clear" w:pos="8306"/>
        <w:tab w:val="left" w:pos="6560"/>
      </w:tabs>
      <w:rPr>
        <w:color w:val="808080"/>
      </w:rPr>
    </w:pPr>
    <w:r>
      <w:rPr>
        <w:color w:val="808080"/>
      </w:rPr>
      <w:t>Internal</w:t>
    </w:r>
    <w:r w:rsidRPr="00C12D19">
      <w:rPr>
        <w:color w:val="808080"/>
      </w:rPr>
      <w:t xml:space="preserve"> assessment resource Drama 2.4A</w:t>
    </w:r>
    <w:r>
      <w:rPr>
        <w:color w:val="808080"/>
      </w:rPr>
      <w:t xml:space="preserve"> v</w:t>
    </w:r>
    <w:r w:rsidR="00A92E7E">
      <w:rPr>
        <w:color w:val="808080"/>
      </w:rPr>
      <w:t>3</w:t>
    </w:r>
    <w:r>
      <w:rPr>
        <w:color w:val="808080"/>
      </w:rPr>
      <w:t xml:space="preserve"> for Achievement Standard 91216</w:t>
    </w:r>
  </w:p>
  <w:p w:rsidR="005F16F5" w:rsidRPr="00C12D19" w:rsidRDefault="005F16F5" w:rsidP="00D95E53">
    <w:pPr>
      <w:pStyle w:val="NCEAheader"/>
      <w:rPr>
        <w:color w:val="808080"/>
      </w:rPr>
    </w:pPr>
    <w:r w:rsidRPr="00C12D19">
      <w:rPr>
        <w:color w:val="808080"/>
      </w:rPr>
      <w:t xml:space="preserve">PAGE FOR </w:t>
    </w:r>
    <w:r>
      <w:rPr>
        <w:color w:val="808080"/>
      </w:rPr>
      <w:t>STUDENT</w:t>
    </w:r>
    <w:r w:rsidRPr="00C12D19">
      <w:rPr>
        <w:color w:val="808080"/>
      </w:rPr>
      <w:t xml:space="preserve"> USE</w:t>
    </w:r>
  </w:p>
  <w:p w:rsidR="005F16F5" w:rsidRPr="00D95E53" w:rsidRDefault="005F16F5" w:rsidP="00D95E5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F5" w:rsidRDefault="005F16F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F5" w:rsidRDefault="005F16F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F5" w:rsidRPr="00C12D19" w:rsidRDefault="005F16F5" w:rsidP="00D95E53">
    <w:pPr>
      <w:pStyle w:val="NCEAheader"/>
      <w:tabs>
        <w:tab w:val="clear" w:pos="8306"/>
        <w:tab w:val="left" w:pos="6560"/>
      </w:tabs>
      <w:rPr>
        <w:color w:val="808080"/>
      </w:rPr>
    </w:pPr>
    <w:r>
      <w:rPr>
        <w:color w:val="808080"/>
      </w:rPr>
      <w:t>Internal</w:t>
    </w:r>
    <w:r w:rsidRPr="00C12D19">
      <w:rPr>
        <w:color w:val="808080"/>
      </w:rPr>
      <w:t xml:space="preserve"> assessment resource Drama 2.4A</w:t>
    </w:r>
    <w:r>
      <w:rPr>
        <w:color w:val="808080"/>
      </w:rPr>
      <w:t xml:space="preserve"> v</w:t>
    </w:r>
    <w:r w:rsidR="00A92E7E">
      <w:rPr>
        <w:color w:val="808080"/>
      </w:rPr>
      <w:t>3</w:t>
    </w:r>
    <w:r>
      <w:rPr>
        <w:color w:val="808080"/>
      </w:rPr>
      <w:t xml:space="preserve"> for Achievement Standard 91216</w:t>
    </w:r>
  </w:p>
  <w:p w:rsidR="005F16F5" w:rsidRPr="00C12D19" w:rsidRDefault="005F16F5" w:rsidP="00D95E53">
    <w:pPr>
      <w:pStyle w:val="NCEAheader"/>
      <w:rPr>
        <w:color w:val="808080"/>
      </w:rPr>
    </w:pPr>
    <w:r w:rsidRPr="00C12D19">
      <w:rPr>
        <w:color w:val="808080"/>
      </w:rPr>
      <w:t>PAGE FOR TEACHER USE</w:t>
    </w:r>
  </w:p>
  <w:p w:rsidR="005F16F5" w:rsidRPr="00C12D19" w:rsidRDefault="005F16F5" w:rsidP="00072DDE">
    <w:pPr>
      <w:pStyle w:val="NCEAheader"/>
      <w:rPr>
        <w:color w:val="80808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F5" w:rsidRDefault="005F1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B26BC"/>
    <w:multiLevelType w:val="singleLevel"/>
    <w:tmpl w:val="B8E26AB2"/>
    <w:lvl w:ilvl="0">
      <w:start w:val="1"/>
      <w:numFmt w:val="bullet"/>
      <w:pStyle w:val="NCEAtablebullet"/>
      <w:lvlText w:val=""/>
      <w:lvlJc w:val="left"/>
      <w:pPr>
        <w:tabs>
          <w:tab w:val="num" w:pos="340"/>
        </w:tabs>
        <w:ind w:firstLine="340"/>
      </w:pPr>
      <w:rPr>
        <w:rFonts w:ascii="Symbol" w:hAnsi="Symbol" w:hint="default"/>
        <w:sz w:val="20"/>
      </w:rPr>
    </w:lvl>
  </w:abstractNum>
  <w:abstractNum w:abstractNumId="1">
    <w:nsid w:val="49103825"/>
    <w:multiLevelType w:val="hybridMultilevel"/>
    <w:tmpl w:val="5ACEF628"/>
    <w:lvl w:ilvl="0" w:tplc="14090001">
      <w:start w:val="1"/>
      <w:numFmt w:val="bullet"/>
      <w:lvlText w:val=""/>
      <w:lvlJc w:val="left"/>
      <w:pPr>
        <w:ind w:left="910" w:hanging="360"/>
      </w:pPr>
      <w:rPr>
        <w:rFonts w:ascii="Symbol" w:hAnsi="Symbol" w:hint="default"/>
      </w:rPr>
    </w:lvl>
    <w:lvl w:ilvl="1" w:tplc="14090003" w:tentative="1">
      <w:start w:val="1"/>
      <w:numFmt w:val="bullet"/>
      <w:lvlText w:val="o"/>
      <w:lvlJc w:val="left"/>
      <w:pPr>
        <w:ind w:left="1630" w:hanging="360"/>
      </w:pPr>
      <w:rPr>
        <w:rFonts w:ascii="Courier New" w:hAnsi="Courier New" w:cs="Arial" w:hint="default"/>
      </w:rPr>
    </w:lvl>
    <w:lvl w:ilvl="2" w:tplc="14090005" w:tentative="1">
      <w:start w:val="1"/>
      <w:numFmt w:val="bullet"/>
      <w:lvlText w:val=""/>
      <w:lvlJc w:val="left"/>
      <w:pPr>
        <w:ind w:left="2350" w:hanging="360"/>
      </w:pPr>
      <w:rPr>
        <w:rFonts w:ascii="Wingdings" w:hAnsi="Wingdings" w:hint="default"/>
      </w:rPr>
    </w:lvl>
    <w:lvl w:ilvl="3" w:tplc="14090001" w:tentative="1">
      <w:start w:val="1"/>
      <w:numFmt w:val="bullet"/>
      <w:lvlText w:val=""/>
      <w:lvlJc w:val="left"/>
      <w:pPr>
        <w:ind w:left="3070" w:hanging="360"/>
      </w:pPr>
      <w:rPr>
        <w:rFonts w:ascii="Symbol" w:hAnsi="Symbol" w:hint="default"/>
      </w:rPr>
    </w:lvl>
    <w:lvl w:ilvl="4" w:tplc="14090003" w:tentative="1">
      <w:start w:val="1"/>
      <w:numFmt w:val="bullet"/>
      <w:lvlText w:val="o"/>
      <w:lvlJc w:val="left"/>
      <w:pPr>
        <w:ind w:left="3790" w:hanging="360"/>
      </w:pPr>
      <w:rPr>
        <w:rFonts w:ascii="Courier New" w:hAnsi="Courier New" w:cs="Arial" w:hint="default"/>
      </w:rPr>
    </w:lvl>
    <w:lvl w:ilvl="5" w:tplc="14090005" w:tentative="1">
      <w:start w:val="1"/>
      <w:numFmt w:val="bullet"/>
      <w:lvlText w:val=""/>
      <w:lvlJc w:val="left"/>
      <w:pPr>
        <w:ind w:left="4510" w:hanging="360"/>
      </w:pPr>
      <w:rPr>
        <w:rFonts w:ascii="Wingdings" w:hAnsi="Wingdings" w:hint="default"/>
      </w:rPr>
    </w:lvl>
    <w:lvl w:ilvl="6" w:tplc="14090001" w:tentative="1">
      <w:start w:val="1"/>
      <w:numFmt w:val="bullet"/>
      <w:lvlText w:val=""/>
      <w:lvlJc w:val="left"/>
      <w:pPr>
        <w:ind w:left="5230" w:hanging="360"/>
      </w:pPr>
      <w:rPr>
        <w:rFonts w:ascii="Symbol" w:hAnsi="Symbol" w:hint="default"/>
      </w:rPr>
    </w:lvl>
    <w:lvl w:ilvl="7" w:tplc="14090003" w:tentative="1">
      <w:start w:val="1"/>
      <w:numFmt w:val="bullet"/>
      <w:lvlText w:val="o"/>
      <w:lvlJc w:val="left"/>
      <w:pPr>
        <w:ind w:left="5950" w:hanging="360"/>
      </w:pPr>
      <w:rPr>
        <w:rFonts w:ascii="Courier New" w:hAnsi="Courier New" w:cs="Arial" w:hint="default"/>
      </w:rPr>
    </w:lvl>
    <w:lvl w:ilvl="8" w:tplc="14090005" w:tentative="1">
      <w:start w:val="1"/>
      <w:numFmt w:val="bullet"/>
      <w:lvlText w:val=""/>
      <w:lvlJc w:val="left"/>
      <w:pPr>
        <w:ind w:left="6670" w:hanging="360"/>
      </w:pPr>
      <w:rPr>
        <w:rFonts w:ascii="Wingdings" w:hAnsi="Wingdings" w:hint="default"/>
      </w:rPr>
    </w:lvl>
  </w:abstractNum>
  <w:abstractNum w:abstractNumId="2">
    <w:nsid w:val="631B5984"/>
    <w:multiLevelType w:val="hybridMultilevel"/>
    <w:tmpl w:val="C9901820"/>
    <w:lvl w:ilvl="0" w:tplc="FFFFFFFF">
      <w:start w:val="2"/>
      <w:numFmt w:val="bullet"/>
      <w:lvlText w:val="-"/>
      <w:lvlJc w:val="left"/>
      <w:pPr>
        <w:tabs>
          <w:tab w:val="num" w:pos="550"/>
        </w:tabs>
        <w:ind w:left="550" w:hanging="360"/>
      </w:pPr>
      <w:rPr>
        <w:rFonts w:ascii="Times New Roman" w:eastAsia="Times New Roman" w:hAnsi="Times New Roman" w:hint="default"/>
        <w:sz w:val="22"/>
      </w:rPr>
    </w:lvl>
    <w:lvl w:ilvl="1" w:tplc="00030409" w:tentative="1">
      <w:start w:val="1"/>
      <w:numFmt w:val="bullet"/>
      <w:lvlText w:val="o"/>
      <w:lvlJc w:val="left"/>
      <w:pPr>
        <w:tabs>
          <w:tab w:val="num" w:pos="1630"/>
        </w:tabs>
        <w:ind w:left="1630" w:hanging="360"/>
      </w:pPr>
      <w:rPr>
        <w:rFonts w:ascii="Courier New" w:hAnsi="Courier New" w:hint="default"/>
      </w:rPr>
    </w:lvl>
    <w:lvl w:ilvl="2" w:tplc="00050409" w:tentative="1">
      <w:start w:val="1"/>
      <w:numFmt w:val="bullet"/>
      <w:lvlText w:val=""/>
      <w:lvlJc w:val="left"/>
      <w:pPr>
        <w:tabs>
          <w:tab w:val="num" w:pos="2350"/>
        </w:tabs>
        <w:ind w:left="2350" w:hanging="360"/>
      </w:pPr>
      <w:rPr>
        <w:rFonts w:ascii="Wingdings" w:hAnsi="Wingdings" w:hint="default"/>
      </w:rPr>
    </w:lvl>
    <w:lvl w:ilvl="3" w:tplc="00010409" w:tentative="1">
      <w:start w:val="1"/>
      <w:numFmt w:val="bullet"/>
      <w:lvlText w:val=""/>
      <w:lvlJc w:val="left"/>
      <w:pPr>
        <w:tabs>
          <w:tab w:val="num" w:pos="3070"/>
        </w:tabs>
        <w:ind w:left="3070" w:hanging="360"/>
      </w:pPr>
      <w:rPr>
        <w:rFonts w:ascii="Symbol" w:hAnsi="Symbol" w:hint="default"/>
      </w:rPr>
    </w:lvl>
    <w:lvl w:ilvl="4" w:tplc="00030409" w:tentative="1">
      <w:start w:val="1"/>
      <w:numFmt w:val="bullet"/>
      <w:lvlText w:val="o"/>
      <w:lvlJc w:val="left"/>
      <w:pPr>
        <w:tabs>
          <w:tab w:val="num" w:pos="3790"/>
        </w:tabs>
        <w:ind w:left="3790" w:hanging="360"/>
      </w:pPr>
      <w:rPr>
        <w:rFonts w:ascii="Courier New" w:hAnsi="Courier New" w:hint="default"/>
      </w:rPr>
    </w:lvl>
    <w:lvl w:ilvl="5" w:tplc="00050409" w:tentative="1">
      <w:start w:val="1"/>
      <w:numFmt w:val="bullet"/>
      <w:lvlText w:val=""/>
      <w:lvlJc w:val="left"/>
      <w:pPr>
        <w:tabs>
          <w:tab w:val="num" w:pos="4510"/>
        </w:tabs>
        <w:ind w:left="4510" w:hanging="360"/>
      </w:pPr>
      <w:rPr>
        <w:rFonts w:ascii="Wingdings" w:hAnsi="Wingdings" w:hint="default"/>
      </w:rPr>
    </w:lvl>
    <w:lvl w:ilvl="6" w:tplc="00010409" w:tentative="1">
      <w:start w:val="1"/>
      <w:numFmt w:val="bullet"/>
      <w:lvlText w:val=""/>
      <w:lvlJc w:val="left"/>
      <w:pPr>
        <w:tabs>
          <w:tab w:val="num" w:pos="5230"/>
        </w:tabs>
        <w:ind w:left="5230" w:hanging="360"/>
      </w:pPr>
      <w:rPr>
        <w:rFonts w:ascii="Symbol" w:hAnsi="Symbol" w:hint="default"/>
      </w:rPr>
    </w:lvl>
    <w:lvl w:ilvl="7" w:tplc="00030409" w:tentative="1">
      <w:start w:val="1"/>
      <w:numFmt w:val="bullet"/>
      <w:lvlText w:val="o"/>
      <w:lvlJc w:val="left"/>
      <w:pPr>
        <w:tabs>
          <w:tab w:val="num" w:pos="5950"/>
        </w:tabs>
        <w:ind w:left="5950" w:hanging="360"/>
      </w:pPr>
      <w:rPr>
        <w:rFonts w:ascii="Courier New" w:hAnsi="Courier New" w:hint="default"/>
      </w:rPr>
    </w:lvl>
    <w:lvl w:ilvl="8" w:tplc="00050409" w:tentative="1">
      <w:start w:val="1"/>
      <w:numFmt w:val="bullet"/>
      <w:lvlText w:val=""/>
      <w:lvlJc w:val="left"/>
      <w:pPr>
        <w:tabs>
          <w:tab w:val="num" w:pos="6670"/>
        </w:tabs>
        <w:ind w:left="6670" w:hanging="360"/>
      </w:pPr>
      <w:rPr>
        <w:rFonts w:ascii="Wingdings" w:hAnsi="Wingdings" w:hint="default"/>
      </w:rPr>
    </w:lvl>
  </w:abstractNum>
  <w:abstractNum w:abstractNumId="3">
    <w:nsid w:val="6F1962FB"/>
    <w:multiLevelType w:val="hybridMultilevel"/>
    <w:tmpl w:val="AAFC0E7A"/>
    <w:lvl w:ilvl="0" w:tplc="7592D480">
      <w:start w:val="1"/>
      <w:numFmt w:val="bullet"/>
      <w:pStyle w:val="NCEAbullets"/>
      <w:lvlText w:val=""/>
      <w:lvlJc w:val="left"/>
      <w:pPr>
        <w:tabs>
          <w:tab w:val="num" w:pos="0"/>
        </w:tabs>
      </w:pPr>
      <w:rPr>
        <w:rFonts w:ascii="Symbol" w:hAnsi="Symbol" w:hint="default"/>
        <w:sz w:val="18"/>
      </w:rPr>
    </w:lvl>
    <w:lvl w:ilvl="1" w:tplc="00030809">
      <w:start w:val="1"/>
      <w:numFmt w:val="bullet"/>
      <w:lvlText w:val="o"/>
      <w:lvlJc w:val="left"/>
      <w:pPr>
        <w:tabs>
          <w:tab w:val="num" w:pos="1503"/>
        </w:tabs>
        <w:ind w:left="1503" w:hanging="360"/>
      </w:pPr>
      <w:rPr>
        <w:rFonts w:ascii="Courier New" w:hAnsi="Courier New" w:hint="default"/>
      </w:rPr>
    </w:lvl>
    <w:lvl w:ilvl="2" w:tplc="00050809">
      <w:start w:val="1"/>
      <w:numFmt w:val="bullet"/>
      <w:lvlText w:val=""/>
      <w:lvlJc w:val="left"/>
      <w:pPr>
        <w:tabs>
          <w:tab w:val="num" w:pos="2223"/>
        </w:tabs>
        <w:ind w:left="2223" w:hanging="360"/>
      </w:pPr>
      <w:rPr>
        <w:rFonts w:ascii="Wingdings" w:hAnsi="Wingdings" w:hint="default"/>
      </w:rPr>
    </w:lvl>
    <w:lvl w:ilvl="3" w:tplc="00010809">
      <w:start w:val="1"/>
      <w:numFmt w:val="bullet"/>
      <w:lvlText w:val=""/>
      <w:lvlJc w:val="left"/>
      <w:pPr>
        <w:tabs>
          <w:tab w:val="num" w:pos="2943"/>
        </w:tabs>
        <w:ind w:left="2943" w:hanging="360"/>
      </w:pPr>
      <w:rPr>
        <w:rFonts w:ascii="Symbol" w:hAnsi="Symbol" w:hint="default"/>
      </w:rPr>
    </w:lvl>
    <w:lvl w:ilvl="4" w:tplc="00030809">
      <w:start w:val="1"/>
      <w:numFmt w:val="bullet"/>
      <w:lvlText w:val="o"/>
      <w:lvlJc w:val="left"/>
      <w:pPr>
        <w:tabs>
          <w:tab w:val="num" w:pos="3663"/>
        </w:tabs>
        <w:ind w:left="3663" w:hanging="360"/>
      </w:pPr>
      <w:rPr>
        <w:rFonts w:ascii="Courier New" w:hAnsi="Courier New" w:hint="default"/>
      </w:rPr>
    </w:lvl>
    <w:lvl w:ilvl="5" w:tplc="00050809">
      <w:start w:val="1"/>
      <w:numFmt w:val="bullet"/>
      <w:lvlText w:val=""/>
      <w:lvlJc w:val="left"/>
      <w:pPr>
        <w:tabs>
          <w:tab w:val="num" w:pos="4383"/>
        </w:tabs>
        <w:ind w:left="4383" w:hanging="360"/>
      </w:pPr>
      <w:rPr>
        <w:rFonts w:ascii="Wingdings" w:hAnsi="Wingdings" w:hint="default"/>
      </w:rPr>
    </w:lvl>
    <w:lvl w:ilvl="6" w:tplc="00010809">
      <w:start w:val="1"/>
      <w:numFmt w:val="bullet"/>
      <w:lvlText w:val=""/>
      <w:lvlJc w:val="left"/>
      <w:pPr>
        <w:tabs>
          <w:tab w:val="num" w:pos="5103"/>
        </w:tabs>
        <w:ind w:left="5103" w:hanging="360"/>
      </w:pPr>
      <w:rPr>
        <w:rFonts w:ascii="Symbol" w:hAnsi="Symbol" w:hint="default"/>
      </w:rPr>
    </w:lvl>
    <w:lvl w:ilvl="7" w:tplc="00030809">
      <w:start w:val="1"/>
      <w:numFmt w:val="bullet"/>
      <w:lvlText w:val="o"/>
      <w:lvlJc w:val="left"/>
      <w:pPr>
        <w:tabs>
          <w:tab w:val="num" w:pos="5823"/>
        </w:tabs>
        <w:ind w:left="5823" w:hanging="360"/>
      </w:pPr>
      <w:rPr>
        <w:rFonts w:ascii="Courier New" w:hAnsi="Courier New" w:hint="default"/>
      </w:rPr>
    </w:lvl>
    <w:lvl w:ilvl="8" w:tplc="00050809">
      <w:start w:val="1"/>
      <w:numFmt w:val="bullet"/>
      <w:lvlText w:val=""/>
      <w:lvlJc w:val="left"/>
      <w:pPr>
        <w:tabs>
          <w:tab w:val="num" w:pos="6543"/>
        </w:tabs>
        <w:ind w:left="6543"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stylePaneFormatFilter w:val="3F01"/>
  <w:defaultTabStop w:val="720"/>
  <w:doNotHyphenateCaps/>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7C3ABC"/>
    <w:rsid w:val="00000A4A"/>
    <w:rsid w:val="000129F2"/>
    <w:rsid w:val="00023240"/>
    <w:rsid w:val="000445B6"/>
    <w:rsid w:val="00045C97"/>
    <w:rsid w:val="0005006C"/>
    <w:rsid w:val="00072DDE"/>
    <w:rsid w:val="000742B4"/>
    <w:rsid w:val="000750DF"/>
    <w:rsid w:val="000B155C"/>
    <w:rsid w:val="000C4CB1"/>
    <w:rsid w:val="000D14A4"/>
    <w:rsid w:val="000E1579"/>
    <w:rsid w:val="000E746A"/>
    <w:rsid w:val="000F0D8B"/>
    <w:rsid w:val="000F1E13"/>
    <w:rsid w:val="00104FCB"/>
    <w:rsid w:val="001C78D7"/>
    <w:rsid w:val="0020307E"/>
    <w:rsid w:val="0023422C"/>
    <w:rsid w:val="002353D3"/>
    <w:rsid w:val="0024333D"/>
    <w:rsid w:val="002565C0"/>
    <w:rsid w:val="00260AEB"/>
    <w:rsid w:val="002665FB"/>
    <w:rsid w:val="002A051B"/>
    <w:rsid w:val="002B1430"/>
    <w:rsid w:val="002B265D"/>
    <w:rsid w:val="002E0EC5"/>
    <w:rsid w:val="002F3934"/>
    <w:rsid w:val="00323FE5"/>
    <w:rsid w:val="00350C24"/>
    <w:rsid w:val="0037502E"/>
    <w:rsid w:val="003975E4"/>
    <w:rsid w:val="003B535E"/>
    <w:rsid w:val="003E4A9B"/>
    <w:rsid w:val="00403537"/>
    <w:rsid w:val="00403FB7"/>
    <w:rsid w:val="004167E4"/>
    <w:rsid w:val="004167F7"/>
    <w:rsid w:val="0044038A"/>
    <w:rsid w:val="0046206C"/>
    <w:rsid w:val="004731BF"/>
    <w:rsid w:val="004756D2"/>
    <w:rsid w:val="00494031"/>
    <w:rsid w:val="004C5713"/>
    <w:rsid w:val="004C72F4"/>
    <w:rsid w:val="00500971"/>
    <w:rsid w:val="00501955"/>
    <w:rsid w:val="00510C00"/>
    <w:rsid w:val="00535374"/>
    <w:rsid w:val="00537A6A"/>
    <w:rsid w:val="00550E84"/>
    <w:rsid w:val="005669B1"/>
    <w:rsid w:val="005824B4"/>
    <w:rsid w:val="00594FC7"/>
    <w:rsid w:val="00595D24"/>
    <w:rsid w:val="005B095C"/>
    <w:rsid w:val="005B4493"/>
    <w:rsid w:val="005E62D1"/>
    <w:rsid w:val="005E7574"/>
    <w:rsid w:val="005F16BA"/>
    <w:rsid w:val="005F16F5"/>
    <w:rsid w:val="0060419B"/>
    <w:rsid w:val="00605387"/>
    <w:rsid w:val="00610C35"/>
    <w:rsid w:val="00640FCB"/>
    <w:rsid w:val="00645E07"/>
    <w:rsid w:val="006603F0"/>
    <w:rsid w:val="006638EE"/>
    <w:rsid w:val="006908AA"/>
    <w:rsid w:val="006A5206"/>
    <w:rsid w:val="006C2F2F"/>
    <w:rsid w:val="006D1D72"/>
    <w:rsid w:val="006E01BC"/>
    <w:rsid w:val="007030DD"/>
    <w:rsid w:val="0072118D"/>
    <w:rsid w:val="00721893"/>
    <w:rsid w:val="0075111A"/>
    <w:rsid w:val="007574D3"/>
    <w:rsid w:val="00761A8A"/>
    <w:rsid w:val="00780079"/>
    <w:rsid w:val="00786E0A"/>
    <w:rsid w:val="00787816"/>
    <w:rsid w:val="007A7D78"/>
    <w:rsid w:val="007C3ABC"/>
    <w:rsid w:val="007E402D"/>
    <w:rsid w:val="007E50B9"/>
    <w:rsid w:val="008044A6"/>
    <w:rsid w:val="008061FD"/>
    <w:rsid w:val="008109FD"/>
    <w:rsid w:val="00816B57"/>
    <w:rsid w:val="008277AA"/>
    <w:rsid w:val="0083312E"/>
    <w:rsid w:val="00850921"/>
    <w:rsid w:val="008656B6"/>
    <w:rsid w:val="00871463"/>
    <w:rsid w:val="00886A80"/>
    <w:rsid w:val="008B1A0C"/>
    <w:rsid w:val="008B1B77"/>
    <w:rsid w:val="008B46A0"/>
    <w:rsid w:val="008C3F4A"/>
    <w:rsid w:val="008D5FE0"/>
    <w:rsid w:val="008E7427"/>
    <w:rsid w:val="008F0196"/>
    <w:rsid w:val="008F2048"/>
    <w:rsid w:val="00924849"/>
    <w:rsid w:val="00945242"/>
    <w:rsid w:val="00945A65"/>
    <w:rsid w:val="009719E1"/>
    <w:rsid w:val="00990921"/>
    <w:rsid w:val="009C2608"/>
    <w:rsid w:val="009C43D5"/>
    <w:rsid w:val="009C45FA"/>
    <w:rsid w:val="009C77E2"/>
    <w:rsid w:val="009D255E"/>
    <w:rsid w:val="009D3176"/>
    <w:rsid w:val="009E4710"/>
    <w:rsid w:val="009E6676"/>
    <w:rsid w:val="00A0464F"/>
    <w:rsid w:val="00A20F46"/>
    <w:rsid w:val="00A22283"/>
    <w:rsid w:val="00A407D4"/>
    <w:rsid w:val="00A42E70"/>
    <w:rsid w:val="00A431E0"/>
    <w:rsid w:val="00A50490"/>
    <w:rsid w:val="00A537D9"/>
    <w:rsid w:val="00A6039F"/>
    <w:rsid w:val="00A80346"/>
    <w:rsid w:val="00A80684"/>
    <w:rsid w:val="00A8556C"/>
    <w:rsid w:val="00A92E7E"/>
    <w:rsid w:val="00AA35A6"/>
    <w:rsid w:val="00AA368D"/>
    <w:rsid w:val="00AA6E03"/>
    <w:rsid w:val="00AE34E9"/>
    <w:rsid w:val="00AF493A"/>
    <w:rsid w:val="00B00AA0"/>
    <w:rsid w:val="00B02FAA"/>
    <w:rsid w:val="00B07A99"/>
    <w:rsid w:val="00B179D4"/>
    <w:rsid w:val="00B4523E"/>
    <w:rsid w:val="00B7157A"/>
    <w:rsid w:val="00B909E2"/>
    <w:rsid w:val="00B917E1"/>
    <w:rsid w:val="00BA4E72"/>
    <w:rsid w:val="00BC49A5"/>
    <w:rsid w:val="00BC7D8B"/>
    <w:rsid w:val="00BD1803"/>
    <w:rsid w:val="00BD5155"/>
    <w:rsid w:val="00C03580"/>
    <w:rsid w:val="00C43740"/>
    <w:rsid w:val="00C916D2"/>
    <w:rsid w:val="00CA4C22"/>
    <w:rsid w:val="00CA6705"/>
    <w:rsid w:val="00CB4722"/>
    <w:rsid w:val="00CC67E4"/>
    <w:rsid w:val="00CD45B1"/>
    <w:rsid w:val="00CF692C"/>
    <w:rsid w:val="00D11F33"/>
    <w:rsid w:val="00D4596A"/>
    <w:rsid w:val="00D508C3"/>
    <w:rsid w:val="00D81570"/>
    <w:rsid w:val="00D95E53"/>
    <w:rsid w:val="00DB1335"/>
    <w:rsid w:val="00DB48A3"/>
    <w:rsid w:val="00DF6C20"/>
    <w:rsid w:val="00E1456C"/>
    <w:rsid w:val="00E55078"/>
    <w:rsid w:val="00E6708F"/>
    <w:rsid w:val="00E813E2"/>
    <w:rsid w:val="00E82DB5"/>
    <w:rsid w:val="00EB28C0"/>
    <w:rsid w:val="00EC1052"/>
    <w:rsid w:val="00ED5418"/>
    <w:rsid w:val="00EF7437"/>
    <w:rsid w:val="00F06851"/>
    <w:rsid w:val="00F16355"/>
    <w:rsid w:val="00F167A9"/>
    <w:rsid w:val="00F2760F"/>
    <w:rsid w:val="00F44A1B"/>
    <w:rsid w:val="00F55139"/>
    <w:rsid w:val="00FA45A6"/>
    <w:rsid w:val="00FA65D5"/>
    <w:rsid w:val="00FC3B4D"/>
    <w:rsid w:val="00FF71B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C3ABC"/>
    <w:rPr>
      <w:rFonts w:ascii="Times New Roman" w:hAnsi="Times New Roman"/>
      <w:sz w:val="24"/>
      <w:szCs w:val="24"/>
      <w:lang w:val="en-GB" w:eastAsia="en-US" w:bidi="en-US"/>
    </w:rPr>
  </w:style>
  <w:style w:type="paragraph" w:styleId="Heading2">
    <w:name w:val="heading 2"/>
    <w:basedOn w:val="Normal"/>
    <w:next w:val="Normal"/>
    <w:qFormat/>
    <w:rsid w:val="00CF479E"/>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C3ABC"/>
    <w:rPr>
      <w:rFonts w:cs="Times New Roman"/>
      <w:color w:val="0000FF"/>
      <w:u w:val="single"/>
    </w:rPr>
  </w:style>
  <w:style w:type="paragraph" w:customStyle="1" w:styleId="NCEAtitlepageL2">
    <w:name w:val="NCEA title page L2"/>
    <w:basedOn w:val="Normal"/>
    <w:rsid w:val="007C3ABC"/>
    <w:pPr>
      <w:spacing w:before="200" w:after="200"/>
    </w:pPr>
    <w:rPr>
      <w:rFonts w:ascii="Arial" w:hAnsi="Arial" w:cs="Arial"/>
      <w:b/>
      <w:sz w:val="28"/>
      <w:szCs w:val="36"/>
      <w:lang w:val="en-NZ" w:eastAsia="en-NZ"/>
    </w:rPr>
  </w:style>
  <w:style w:type="paragraph" w:customStyle="1" w:styleId="NCEAInstructionsbanner">
    <w:name w:val="NCEA Instructions banner"/>
    <w:basedOn w:val="Normal"/>
    <w:rsid w:val="007C3ABC"/>
    <w:pPr>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3heading">
    <w:name w:val="NCEA L3 heading"/>
    <w:basedOn w:val="Normal"/>
    <w:rsid w:val="00CF479E"/>
    <w:pPr>
      <w:spacing w:before="180" w:after="180"/>
    </w:pPr>
    <w:rPr>
      <w:rFonts w:ascii="Arial" w:hAnsi="Arial" w:cs="Arial"/>
      <w:b/>
      <w:i/>
      <w:szCs w:val="20"/>
      <w:lang w:val="en-NZ" w:eastAsia="en-NZ"/>
    </w:rPr>
  </w:style>
  <w:style w:type="paragraph" w:customStyle="1" w:styleId="NCEAL2heading">
    <w:name w:val="NCEA L2 heading"/>
    <w:basedOn w:val="Normal"/>
    <w:rsid w:val="007C3ABC"/>
    <w:pPr>
      <w:spacing w:before="240" w:after="240"/>
      <w:ind w:right="-1469"/>
    </w:pPr>
    <w:rPr>
      <w:rFonts w:ascii="Arial" w:hAnsi="Arial" w:cs="Arial"/>
      <w:b/>
      <w:sz w:val="28"/>
      <w:szCs w:val="20"/>
      <w:lang w:val="en-NZ" w:eastAsia="en-NZ"/>
    </w:rPr>
  </w:style>
  <w:style w:type="character" w:customStyle="1" w:styleId="NCEAbodytextChar">
    <w:name w:val="NCEA bodytext Char"/>
    <w:rsid w:val="007C3ABC"/>
    <w:rPr>
      <w:rFonts w:ascii="Arial" w:hAnsi="Arial" w:cs="Arial"/>
      <w:sz w:val="22"/>
      <w:lang w:val="en-NZ" w:eastAsia="en-US"/>
    </w:rPr>
  </w:style>
  <w:style w:type="paragraph" w:customStyle="1" w:styleId="NCEAbodytext">
    <w:name w:val="NCEA bodytext"/>
    <w:rsid w:val="007C3ABC"/>
    <w:pPr>
      <w:tabs>
        <w:tab w:val="left" w:pos="397"/>
        <w:tab w:val="left" w:pos="794"/>
        <w:tab w:val="left" w:pos="1191"/>
      </w:tabs>
      <w:spacing w:before="120" w:after="120"/>
    </w:pPr>
    <w:rPr>
      <w:rFonts w:ascii="Arial" w:eastAsia="Times New Roman" w:hAnsi="Arial" w:cs="Arial"/>
      <w:sz w:val="22"/>
      <w:szCs w:val="22"/>
      <w:lang w:eastAsia="en-US" w:bidi="en-US"/>
    </w:rPr>
  </w:style>
  <w:style w:type="paragraph" w:customStyle="1" w:styleId="NCEAbullets">
    <w:name w:val="NCEA bullets"/>
    <w:basedOn w:val="NCEAbodytext"/>
    <w:link w:val="NCEAbulletsChar"/>
    <w:rsid w:val="007C3ABC"/>
    <w:pPr>
      <w:widowControl w:val="0"/>
      <w:numPr>
        <w:numId w:val="1"/>
      </w:numPr>
      <w:autoSpaceDE w:val="0"/>
      <w:autoSpaceDN w:val="0"/>
      <w:adjustRightInd w:val="0"/>
      <w:spacing w:before="80" w:after="80"/>
    </w:pPr>
    <w:rPr>
      <w:szCs w:val="24"/>
    </w:rPr>
  </w:style>
  <w:style w:type="paragraph" w:customStyle="1" w:styleId="NCEAtablebody">
    <w:name w:val="NCEA table body"/>
    <w:basedOn w:val="Normal"/>
    <w:rsid w:val="007C3ABC"/>
    <w:pPr>
      <w:spacing w:before="40" w:after="40"/>
    </w:pPr>
    <w:rPr>
      <w:rFonts w:ascii="Arial" w:hAnsi="Arial"/>
      <w:sz w:val="20"/>
      <w:szCs w:val="20"/>
      <w:lang w:val="en-NZ" w:eastAsia="en-NZ"/>
    </w:rPr>
  </w:style>
  <w:style w:type="paragraph" w:customStyle="1" w:styleId="NCEAtablebullet">
    <w:name w:val="NCEA table bullet"/>
    <w:basedOn w:val="Normal"/>
    <w:link w:val="NCEAtablebulletChar"/>
    <w:rsid w:val="007C3ABC"/>
    <w:pPr>
      <w:numPr>
        <w:numId w:val="2"/>
      </w:numPr>
      <w:spacing w:before="40" w:after="40"/>
    </w:pPr>
    <w:rPr>
      <w:rFonts w:ascii="Arial" w:hAnsi="Arial"/>
      <w:sz w:val="20"/>
      <w:szCs w:val="20"/>
    </w:rPr>
  </w:style>
  <w:style w:type="paragraph" w:customStyle="1" w:styleId="NCEAtablehead">
    <w:name w:val="NCEA table head"/>
    <w:basedOn w:val="Normal"/>
    <w:rsid w:val="007C3ABC"/>
    <w:pPr>
      <w:spacing w:before="60" w:after="60"/>
      <w:jc w:val="center"/>
    </w:pPr>
    <w:rPr>
      <w:rFonts w:ascii="Arial" w:hAnsi="Arial" w:cs="Arial"/>
      <w:b/>
      <w:sz w:val="22"/>
      <w:szCs w:val="22"/>
      <w:lang w:eastAsia="en-NZ"/>
    </w:rPr>
  </w:style>
  <w:style w:type="paragraph" w:customStyle="1" w:styleId="NCEAHeadInfoL1">
    <w:name w:val="NCEA Head Info L1"/>
    <w:rsid w:val="007C3ABC"/>
    <w:pPr>
      <w:spacing w:before="200" w:after="200"/>
    </w:pPr>
    <w:rPr>
      <w:rFonts w:ascii="Arial" w:hAnsi="Arial" w:cs="Arial"/>
      <w:b/>
      <w:sz w:val="32"/>
      <w:lang w:bidi="en-US"/>
    </w:rPr>
  </w:style>
  <w:style w:type="paragraph" w:customStyle="1" w:styleId="NCEAbodytextitalic">
    <w:name w:val="NCEA bodytext italic"/>
    <w:basedOn w:val="NCEAbodytext"/>
    <w:rsid w:val="007C3ABC"/>
    <w:rPr>
      <w:rFonts w:eastAsia="Calibri"/>
      <w:i/>
      <w:iCs/>
      <w:szCs w:val="20"/>
      <w:lang w:eastAsia="en-NZ"/>
    </w:rPr>
  </w:style>
  <w:style w:type="character" w:customStyle="1" w:styleId="NCEAbodytextitalicChar">
    <w:name w:val="NCEA bodytext italic Char"/>
    <w:rsid w:val="007C3ABC"/>
    <w:rPr>
      <w:rFonts w:ascii="Arial" w:hAnsi="Arial" w:cs="Arial"/>
      <w:i/>
      <w:iCs/>
      <w:sz w:val="20"/>
      <w:lang w:val="en-NZ" w:eastAsia="en-NZ"/>
    </w:rPr>
  </w:style>
  <w:style w:type="paragraph" w:customStyle="1" w:styleId="ColorfulList-Accent11">
    <w:name w:val="Colorful List - Accent 11"/>
    <w:basedOn w:val="Normal"/>
    <w:qFormat/>
    <w:rsid w:val="009749AF"/>
    <w:pPr>
      <w:ind w:left="720"/>
      <w:contextualSpacing/>
    </w:pPr>
    <w:rPr>
      <w:rFonts w:ascii="Times" w:hAnsi="Times"/>
      <w:szCs w:val="20"/>
      <w:lang w:eastAsia="en-NZ"/>
    </w:rPr>
  </w:style>
  <w:style w:type="table" w:styleId="TableGrid">
    <w:name w:val="Table Grid"/>
    <w:basedOn w:val="TableNormal"/>
    <w:rsid w:val="00D240E2"/>
    <w:rPr>
      <w:rFonts w:eastAsia="Times New Roman"/>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479E"/>
    <w:pPr>
      <w:tabs>
        <w:tab w:val="center" w:pos="4320"/>
        <w:tab w:val="right" w:pos="8640"/>
      </w:tabs>
    </w:pPr>
  </w:style>
  <w:style w:type="paragraph" w:styleId="Footer">
    <w:name w:val="footer"/>
    <w:basedOn w:val="Normal"/>
    <w:semiHidden/>
    <w:rsid w:val="00CF479E"/>
    <w:pPr>
      <w:tabs>
        <w:tab w:val="center" w:pos="4320"/>
        <w:tab w:val="right" w:pos="8640"/>
      </w:tabs>
    </w:pPr>
  </w:style>
  <w:style w:type="paragraph" w:customStyle="1" w:styleId="NCEAheader">
    <w:name w:val="NCEA header"/>
    <w:basedOn w:val="Header"/>
    <w:rsid w:val="00CF479E"/>
    <w:pPr>
      <w:tabs>
        <w:tab w:val="clear" w:pos="4320"/>
        <w:tab w:val="clear" w:pos="8640"/>
        <w:tab w:val="center" w:pos="4153"/>
        <w:tab w:val="right" w:pos="8306"/>
      </w:tabs>
    </w:pPr>
    <w:rPr>
      <w:rFonts w:ascii="Arial" w:eastAsia="Times New Roman" w:hAnsi="Arial"/>
      <w:sz w:val="20"/>
      <w:szCs w:val="20"/>
      <w:lang w:eastAsia="en-NZ" w:bidi="ar-SA"/>
    </w:rPr>
  </w:style>
  <w:style w:type="paragraph" w:customStyle="1" w:styleId="NCEAAnnotations">
    <w:name w:val="NCEA Annotations"/>
    <w:basedOn w:val="Normal"/>
    <w:rsid w:val="00E013A7"/>
    <w:pPr>
      <w:pBdr>
        <w:top w:val="single" w:sz="4" w:space="4" w:color="000080"/>
        <w:left w:val="single" w:sz="4" w:space="4" w:color="000080"/>
        <w:bottom w:val="single" w:sz="4" w:space="4" w:color="000080"/>
        <w:right w:val="single" w:sz="4" w:space="4" w:color="000080"/>
      </w:pBdr>
      <w:spacing w:before="80" w:after="80"/>
      <w:ind w:left="567" w:right="567"/>
    </w:pPr>
    <w:rPr>
      <w:rFonts w:ascii="Arial" w:eastAsia="Times New Roman" w:hAnsi="Arial"/>
      <w:color w:val="666699"/>
      <w:sz w:val="20"/>
      <w:szCs w:val="20"/>
      <w:lang w:val="en-NZ" w:bidi="ar-SA"/>
    </w:rPr>
  </w:style>
  <w:style w:type="character" w:styleId="CommentReference">
    <w:name w:val="annotation reference"/>
    <w:semiHidden/>
    <w:rsid w:val="00D908E9"/>
    <w:rPr>
      <w:sz w:val="16"/>
      <w:szCs w:val="16"/>
    </w:rPr>
  </w:style>
  <w:style w:type="paragraph" w:styleId="CommentText">
    <w:name w:val="annotation text"/>
    <w:basedOn w:val="Normal"/>
    <w:semiHidden/>
    <w:rsid w:val="00D908E9"/>
    <w:rPr>
      <w:sz w:val="20"/>
      <w:szCs w:val="20"/>
    </w:rPr>
  </w:style>
  <w:style w:type="paragraph" w:styleId="CommentSubject">
    <w:name w:val="annotation subject"/>
    <w:basedOn w:val="CommentText"/>
    <w:next w:val="CommentText"/>
    <w:semiHidden/>
    <w:rsid w:val="00D908E9"/>
    <w:rPr>
      <w:b/>
      <w:bCs/>
    </w:rPr>
  </w:style>
  <w:style w:type="paragraph" w:styleId="BalloonText">
    <w:name w:val="Balloon Text"/>
    <w:basedOn w:val="Normal"/>
    <w:semiHidden/>
    <w:rsid w:val="00D908E9"/>
    <w:rPr>
      <w:rFonts w:ascii="Tahoma" w:hAnsi="Tahoma" w:cs="Tahoma"/>
      <w:sz w:val="16"/>
      <w:szCs w:val="16"/>
    </w:rPr>
  </w:style>
  <w:style w:type="character" w:customStyle="1" w:styleId="NCEAtablebulletChar">
    <w:name w:val="NCEA table bullet Char"/>
    <w:link w:val="NCEAtablebullet"/>
    <w:rsid w:val="004D054E"/>
    <w:rPr>
      <w:rFonts w:ascii="Arial" w:hAnsi="Arial"/>
      <w:lang w:bidi="en-US"/>
    </w:rPr>
  </w:style>
  <w:style w:type="paragraph" w:customStyle="1" w:styleId="NCEACPHeading1">
    <w:name w:val="NCEA CP Heading 1"/>
    <w:basedOn w:val="Normal"/>
    <w:rsid w:val="00D11F33"/>
    <w:pPr>
      <w:spacing w:before="200" w:after="200"/>
      <w:jc w:val="center"/>
    </w:pPr>
    <w:rPr>
      <w:rFonts w:ascii="Arial" w:eastAsia="Times New Roman" w:hAnsi="Arial"/>
      <w:b/>
      <w:sz w:val="32"/>
      <w:lang w:val="en-US" w:bidi="ar-SA"/>
    </w:rPr>
  </w:style>
  <w:style w:type="paragraph" w:customStyle="1" w:styleId="NCEACPbodytextcentered">
    <w:name w:val="NCEA CP bodytext centered"/>
    <w:basedOn w:val="Normal"/>
    <w:rsid w:val="00D11F33"/>
    <w:pPr>
      <w:spacing w:before="120" w:after="120"/>
      <w:jc w:val="center"/>
    </w:pPr>
    <w:rPr>
      <w:rFonts w:ascii="Arial" w:eastAsia="Times New Roman" w:hAnsi="Arial"/>
      <w:sz w:val="22"/>
      <w:lang w:val="en-US" w:bidi="ar-SA"/>
    </w:rPr>
  </w:style>
  <w:style w:type="character" w:customStyle="1" w:styleId="NCEAbulletsChar">
    <w:name w:val="NCEA bullets Char"/>
    <w:link w:val="NCEAbullets"/>
    <w:rsid w:val="00D11F33"/>
    <w:rPr>
      <w:rFonts w:ascii="Arial" w:eastAsia="Times New Roman" w:hAnsi="Arial" w:cs="Arial"/>
      <w:sz w:val="22"/>
      <w:szCs w:val="24"/>
      <w:lang w:bidi="en-US"/>
    </w:rPr>
  </w:style>
  <w:style w:type="paragraph" w:customStyle="1" w:styleId="NCEACPbodytext2">
    <w:name w:val="NCEA CP bodytext 2"/>
    <w:basedOn w:val="NCEACPbodytextcentered"/>
    <w:rsid w:val="00D11F33"/>
    <w:pPr>
      <w:spacing w:before="160" w:after="160"/>
    </w:pPr>
    <w:rPr>
      <w:sz w:val="28"/>
    </w:rPr>
  </w:style>
  <w:style w:type="paragraph" w:customStyle="1" w:styleId="NCEACPbodytext2bold">
    <w:name w:val="NCEA CP bodytext 2 bold"/>
    <w:basedOn w:val="NCEACPbodytext2"/>
    <w:rsid w:val="00D11F33"/>
    <w:rPr>
      <w:b/>
    </w:rPr>
  </w:style>
  <w:style w:type="paragraph" w:customStyle="1" w:styleId="NCEACPbodytextleft">
    <w:name w:val="NCEA CP bodytext left"/>
    <w:basedOn w:val="Normal"/>
    <w:rsid w:val="00D11F33"/>
    <w:pPr>
      <w:spacing w:before="120" w:after="120"/>
    </w:pPr>
    <w:rPr>
      <w:rFonts w:ascii="Arial" w:eastAsia="Times New Roman" w:hAnsi="Arial"/>
      <w:sz w:val="22"/>
      <w:lang w:val="en-US" w:bidi="ar-SA"/>
    </w:rPr>
  </w:style>
  <w:style w:type="character" w:styleId="Emphasis">
    <w:name w:val="Emphasis"/>
    <w:uiPriority w:val="20"/>
    <w:qFormat/>
    <w:rsid w:val="006C2F2F"/>
    <w:rPr>
      <w:i/>
      <w:iCs/>
    </w:rPr>
  </w:style>
  <w:style w:type="paragraph" w:styleId="Revision">
    <w:name w:val="Revision"/>
    <w:hidden/>
    <w:uiPriority w:val="71"/>
    <w:rsid w:val="005E62D1"/>
    <w:rPr>
      <w:rFonts w:ascii="Times New Roman" w:hAnsi="Times New Roman"/>
      <w:sz w:val="24"/>
      <w:szCs w:val="24"/>
      <w:lang w:val="en-GB"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D2655-013F-45B2-8BBE-5F2A8D8B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Level 2 Drama internal assessment resource</vt:lpstr>
    </vt:vector>
  </TitlesOfParts>
  <Company>Ministry of Education</Company>
  <LinksUpToDate>false</LinksUpToDate>
  <CharactersWithSpaces>14404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Drama internal assessment resource</dc:title>
  <dc:subject>Drama 2.4A</dc:subject>
  <dc:creator>Ministry of Education</dc:creator>
  <cp:keywords/>
  <cp:lastModifiedBy>Anne</cp:lastModifiedBy>
  <cp:revision>3</cp:revision>
  <cp:lastPrinted>2013-05-15T19:01:00Z</cp:lastPrinted>
  <dcterms:created xsi:type="dcterms:W3CDTF">2013-12-19T00:36:00Z</dcterms:created>
  <dcterms:modified xsi:type="dcterms:W3CDTF">2015-03-25T03:55:00Z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