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7FF1" w:rsidRDefault="00F677E6" w:rsidP="00907FF1">
      <w:pPr>
        <w:pStyle w:val="NCEACPHeading1"/>
      </w:pPr>
      <w:r w:rsidRPr="00F677E6">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3752" r:id="rId8"/>
        </w:pict>
      </w:r>
    </w:p>
    <w:p w:rsidR="00907FF1" w:rsidRDefault="00907FF1" w:rsidP="00907FF1">
      <w:pPr>
        <w:pStyle w:val="NCEACPHeading1"/>
        <w:jc w:val="left"/>
      </w:pPr>
    </w:p>
    <w:p w:rsidR="00907FF1" w:rsidRDefault="00907FF1" w:rsidP="00907FF1">
      <w:pPr>
        <w:pStyle w:val="NCEACPHeading1"/>
      </w:pPr>
      <w:r>
        <w:t>Internal Assessment Resource</w:t>
      </w:r>
    </w:p>
    <w:p w:rsidR="00907FF1" w:rsidRPr="00907FF1" w:rsidRDefault="00907FF1" w:rsidP="00907FF1">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07FF1" w:rsidTr="00F2179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07FF1" w:rsidRDefault="00907FF1" w:rsidP="00F21791">
            <w:pPr>
              <w:pStyle w:val="NCEACPbodytextcentered"/>
            </w:pPr>
            <w:r>
              <w:t>This resource supports assessment against:</w:t>
            </w:r>
          </w:p>
          <w:p w:rsidR="00907FF1" w:rsidRDefault="00907FF1" w:rsidP="00F21791">
            <w:pPr>
              <w:pStyle w:val="NCEACPbodytext2"/>
            </w:pPr>
            <w:r>
              <w:t>Achievement Standard 91102</w:t>
            </w:r>
            <w:r w:rsidR="00F640EF">
              <w:t xml:space="preserve"> version 2</w:t>
            </w:r>
          </w:p>
          <w:p w:rsidR="00907FF1" w:rsidRPr="00310B96" w:rsidRDefault="00907FF1" w:rsidP="00F21791">
            <w:pPr>
              <w:pStyle w:val="NCEACPbodytext2"/>
            </w:pPr>
            <w:r w:rsidRPr="00310B96">
              <w:t>Construct and deliver a crafted and controlled oral text</w:t>
            </w:r>
          </w:p>
        </w:tc>
      </w:tr>
      <w:tr w:rsidR="00907FF1" w:rsidRPr="00310B96" w:rsidTr="00F2179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07FF1" w:rsidRPr="00310B96" w:rsidRDefault="00133F10" w:rsidP="00F21791">
            <w:pPr>
              <w:pStyle w:val="NCEACPbodytext2bold"/>
            </w:pPr>
            <w:r>
              <w:t>Resource title: But what if</w:t>
            </w:r>
            <w:r w:rsidR="00907FF1" w:rsidRPr="00310B96">
              <w:t>...?</w:t>
            </w:r>
          </w:p>
        </w:tc>
      </w:tr>
      <w:tr w:rsidR="00907FF1" w:rsidTr="00F21791">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07FF1" w:rsidRDefault="00907FF1" w:rsidP="00F21791">
            <w:pPr>
              <w:pStyle w:val="NCEACPbodytext2"/>
            </w:pPr>
            <w:r>
              <w:t>3 credits</w:t>
            </w:r>
          </w:p>
        </w:tc>
      </w:tr>
      <w:tr w:rsidR="00907FF1" w:rsidTr="00F21791">
        <w:trPr>
          <w:jc w:val="center"/>
        </w:trPr>
        <w:tc>
          <w:tcPr>
            <w:tcW w:w="8129" w:type="dxa"/>
            <w:tcBorders>
              <w:top w:val="single" w:sz="4" w:space="0" w:color="auto"/>
            </w:tcBorders>
            <w:shd w:val="clear" w:color="auto" w:fill="CCCCCC"/>
          </w:tcPr>
          <w:p w:rsidR="00907FF1" w:rsidRDefault="00907FF1" w:rsidP="00F21791">
            <w:pPr>
              <w:pStyle w:val="NCEAbullets"/>
              <w:numPr>
                <w:ilvl w:val="0"/>
                <w:numId w:val="0"/>
              </w:numPr>
            </w:pPr>
            <w:r>
              <w:t>This resource:</w:t>
            </w:r>
          </w:p>
          <w:p w:rsidR="00907FF1" w:rsidRDefault="00907FF1" w:rsidP="00907FF1">
            <w:pPr>
              <w:pStyle w:val="NCEAbullets"/>
              <w:tabs>
                <w:tab w:val="clear" w:pos="340"/>
                <w:tab w:val="clear" w:pos="397"/>
                <w:tab w:val="num" w:pos="360"/>
              </w:tabs>
              <w:suppressAutoHyphens w:val="0"/>
              <w:autoSpaceDN w:val="0"/>
              <w:adjustRightInd w:val="0"/>
              <w:spacing w:after="120"/>
              <w:ind w:left="378" w:hanging="378"/>
            </w:pPr>
            <w:r>
              <w:t>Clarifies the requirements of the standard</w:t>
            </w:r>
          </w:p>
          <w:p w:rsidR="00907FF1" w:rsidRDefault="00907FF1" w:rsidP="00907FF1">
            <w:pPr>
              <w:pStyle w:val="NCEAbullets"/>
              <w:tabs>
                <w:tab w:val="clear" w:pos="340"/>
                <w:tab w:val="clear" w:pos="397"/>
                <w:tab w:val="num" w:pos="360"/>
              </w:tabs>
              <w:suppressAutoHyphens w:val="0"/>
              <w:autoSpaceDN w:val="0"/>
              <w:adjustRightInd w:val="0"/>
              <w:spacing w:after="120"/>
              <w:ind w:left="378" w:hanging="378"/>
            </w:pPr>
            <w:r>
              <w:t>Supports good assessment practice</w:t>
            </w:r>
          </w:p>
          <w:p w:rsidR="00907FF1" w:rsidRDefault="00907FF1" w:rsidP="00907FF1">
            <w:pPr>
              <w:pStyle w:val="NCEAbullets"/>
              <w:tabs>
                <w:tab w:val="clear" w:pos="340"/>
                <w:tab w:val="clear" w:pos="397"/>
                <w:tab w:val="num" w:pos="360"/>
              </w:tabs>
              <w:suppressAutoHyphens w:val="0"/>
              <w:autoSpaceDN w:val="0"/>
              <w:adjustRightInd w:val="0"/>
              <w:spacing w:after="120"/>
              <w:ind w:left="378" w:hanging="378"/>
            </w:pPr>
            <w:r>
              <w:t>Should be subjected to the school’s usual assessment quality assurance process</w:t>
            </w:r>
          </w:p>
          <w:p w:rsidR="00907FF1" w:rsidRDefault="00907FF1" w:rsidP="00907FF1">
            <w:pPr>
              <w:pStyle w:val="NCEAbullets"/>
              <w:tabs>
                <w:tab w:val="clear" w:pos="340"/>
                <w:tab w:val="clear" w:pos="397"/>
                <w:tab w:val="num" w:pos="360"/>
              </w:tabs>
              <w:suppressAutoHyphens w:val="0"/>
              <w:autoSpaceDN w:val="0"/>
              <w:adjustRightInd w:val="0"/>
              <w:spacing w:after="120"/>
              <w:ind w:left="378" w:hanging="378"/>
            </w:pPr>
            <w:r>
              <w:t>Should be modified to make the context relevant to students in their school environment and ensure that submitted evidence is authentic</w:t>
            </w:r>
          </w:p>
        </w:tc>
      </w:tr>
    </w:tbl>
    <w:p w:rsidR="00907FF1" w:rsidRDefault="00907FF1" w:rsidP="00907FF1"/>
    <w:p w:rsidR="00907FF1" w:rsidRDefault="00907FF1" w:rsidP="00907FF1"/>
    <w:tbl>
      <w:tblPr>
        <w:tblW w:w="5000" w:type="pct"/>
        <w:tblLook w:val="01E0"/>
      </w:tblPr>
      <w:tblGrid>
        <w:gridCol w:w="2754"/>
        <w:gridCol w:w="5773"/>
      </w:tblGrid>
      <w:tr w:rsidR="00907FF1" w:rsidTr="00F21791">
        <w:tc>
          <w:tcPr>
            <w:tcW w:w="1615" w:type="pct"/>
            <w:shd w:val="clear" w:color="auto" w:fill="auto"/>
          </w:tcPr>
          <w:p w:rsidR="00907FF1" w:rsidRDefault="00907FF1" w:rsidP="00F21791">
            <w:pPr>
              <w:pStyle w:val="NCEACPbodytextcentered"/>
              <w:jc w:val="left"/>
            </w:pPr>
            <w:r>
              <w:t>Date version published by Ministry of Education</w:t>
            </w:r>
          </w:p>
        </w:tc>
        <w:tc>
          <w:tcPr>
            <w:tcW w:w="3385" w:type="pct"/>
            <w:shd w:val="clear" w:color="auto" w:fill="auto"/>
          </w:tcPr>
          <w:p w:rsidR="00907FF1" w:rsidRDefault="00F640EF" w:rsidP="00F21791">
            <w:pPr>
              <w:pStyle w:val="NCEACPbodytextcentered"/>
              <w:jc w:val="left"/>
            </w:pPr>
            <w:r>
              <w:t>January 2015 Version 2</w:t>
            </w:r>
          </w:p>
          <w:p w:rsidR="00907FF1" w:rsidRDefault="00907FF1" w:rsidP="00F640EF">
            <w:pPr>
              <w:pStyle w:val="NCEACPbodytextcentered"/>
              <w:jc w:val="left"/>
            </w:pPr>
            <w:r>
              <w:t>To support internal assessment from 201</w:t>
            </w:r>
            <w:r w:rsidR="00F640EF">
              <w:t>5</w:t>
            </w:r>
          </w:p>
        </w:tc>
      </w:tr>
      <w:tr w:rsidR="00907FF1" w:rsidTr="00F21791">
        <w:tc>
          <w:tcPr>
            <w:tcW w:w="1615" w:type="pct"/>
            <w:shd w:val="clear" w:color="auto" w:fill="auto"/>
          </w:tcPr>
          <w:p w:rsidR="00907FF1" w:rsidRDefault="00907FF1" w:rsidP="00F21791">
            <w:pPr>
              <w:pStyle w:val="NCEACPbodytextcentered"/>
              <w:jc w:val="left"/>
            </w:pPr>
            <w:r>
              <w:t>Quality assurance status</w:t>
            </w:r>
          </w:p>
        </w:tc>
        <w:tc>
          <w:tcPr>
            <w:tcW w:w="3385" w:type="pct"/>
            <w:shd w:val="clear" w:color="auto" w:fill="auto"/>
          </w:tcPr>
          <w:p w:rsidR="00907FF1" w:rsidRDefault="00907FF1" w:rsidP="00F21791">
            <w:pPr>
              <w:pStyle w:val="NCEACPbodytextleft"/>
            </w:pPr>
            <w:r>
              <w:t>These materials have been quality assured by NZQA.</w:t>
            </w:r>
          </w:p>
          <w:p w:rsidR="00907FF1" w:rsidRPr="00A615F1" w:rsidRDefault="00907FF1" w:rsidP="00F640EF">
            <w:pPr>
              <w:pStyle w:val="NCEACPbodytextcentered"/>
              <w:jc w:val="left"/>
            </w:pPr>
            <w:r>
              <w:t>NZQA Approved number</w:t>
            </w:r>
            <w:r w:rsidR="00112B22">
              <w:t>:</w:t>
            </w:r>
            <w:r>
              <w:t xml:space="preserve"> </w:t>
            </w:r>
            <w:r w:rsidR="00A615F1" w:rsidRPr="00A615F1">
              <w:t>A-A-</w:t>
            </w:r>
            <w:r w:rsidR="00F640EF">
              <w:t>0</w:t>
            </w:r>
            <w:r w:rsidR="00A615F1" w:rsidRPr="00A615F1">
              <w:t>1-201</w:t>
            </w:r>
            <w:r w:rsidR="00F640EF">
              <w:t>5</w:t>
            </w:r>
            <w:r w:rsidR="00A615F1" w:rsidRPr="00A615F1">
              <w:t>-91102-0</w:t>
            </w:r>
            <w:r w:rsidR="00F640EF">
              <w:t>2</w:t>
            </w:r>
            <w:r w:rsidR="00A615F1" w:rsidRPr="00A615F1">
              <w:t>-5</w:t>
            </w:r>
            <w:r w:rsidR="00F640EF">
              <w:t>502</w:t>
            </w:r>
          </w:p>
        </w:tc>
      </w:tr>
      <w:tr w:rsidR="00907FF1" w:rsidTr="00F21791">
        <w:tc>
          <w:tcPr>
            <w:tcW w:w="1615" w:type="pct"/>
            <w:shd w:val="clear" w:color="auto" w:fill="auto"/>
          </w:tcPr>
          <w:p w:rsidR="00907FF1" w:rsidRDefault="00907FF1" w:rsidP="00F21791">
            <w:pPr>
              <w:pStyle w:val="NCEACPbodytextcentered"/>
              <w:jc w:val="left"/>
            </w:pPr>
            <w:r>
              <w:t>Authenticity of evidence</w:t>
            </w:r>
          </w:p>
        </w:tc>
        <w:tc>
          <w:tcPr>
            <w:tcW w:w="3385" w:type="pct"/>
            <w:shd w:val="clear" w:color="auto" w:fill="auto"/>
          </w:tcPr>
          <w:p w:rsidR="00907FF1" w:rsidRDefault="00907FF1" w:rsidP="00F21791">
            <w:pPr>
              <w:pStyle w:val="NCEACPbodytextcentered"/>
              <w:jc w:val="left"/>
            </w:pPr>
            <w:r>
              <w:t>Teachers must manage authenticity for any assessment from a public source, because students may have access to the assessment schedule or student exemplar material.</w:t>
            </w:r>
          </w:p>
          <w:p w:rsidR="00907FF1" w:rsidRDefault="00907FF1" w:rsidP="00F2179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D5A52" w:rsidRDefault="00ED5A52" w:rsidP="00907FF1">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ED5A52" w:rsidSect="00907FF1">
          <w:headerReference w:type="default" r:id="rId9"/>
          <w:footerReference w:type="default" r:id="rId10"/>
          <w:type w:val="continuous"/>
          <w:pgSz w:w="11905" w:h="16837" w:code="9"/>
          <w:pgMar w:top="1440" w:right="1797" w:bottom="1134" w:left="1797" w:header="720" w:footer="720" w:gutter="0"/>
          <w:cols w:space="720"/>
          <w:docGrid w:linePitch="360"/>
        </w:sectPr>
      </w:pPr>
    </w:p>
    <w:p w:rsidR="00D751DE" w:rsidRPr="009D2864" w:rsidRDefault="00CB4C6A" w:rsidP="00907FF1">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9D2864">
        <w:rPr>
          <w:rFonts w:ascii="Arial" w:hAnsi="Arial" w:cs="Arial"/>
          <w:b/>
          <w:sz w:val="32"/>
        </w:rPr>
        <w:lastRenderedPageBreak/>
        <w:t>Internal Assessment Resource</w:t>
      </w:r>
    </w:p>
    <w:p w:rsidR="00D751DE" w:rsidRPr="009D2864" w:rsidRDefault="00CB4C6A" w:rsidP="00CB4C6A">
      <w:pPr>
        <w:pStyle w:val="NCEAHeadInfoL2"/>
        <w:rPr>
          <w:b w:val="0"/>
          <w:lang w:val="en-GB"/>
        </w:rPr>
      </w:pPr>
      <w:r w:rsidRPr="009D2864">
        <w:rPr>
          <w:lang w:val="en-GB"/>
        </w:rPr>
        <w:t>Achievement</w:t>
      </w:r>
      <w:r w:rsidR="00D751DE" w:rsidRPr="009D2864">
        <w:rPr>
          <w:lang w:val="en-GB"/>
        </w:rPr>
        <w:t xml:space="preserve"> </w:t>
      </w:r>
      <w:r w:rsidRPr="009D2864">
        <w:rPr>
          <w:lang w:val="en-GB"/>
        </w:rPr>
        <w:t>S</w:t>
      </w:r>
      <w:r w:rsidR="00D751DE" w:rsidRPr="009D2864">
        <w:rPr>
          <w:lang w:val="en-GB"/>
        </w:rPr>
        <w:t xml:space="preserve">tandard English </w:t>
      </w:r>
      <w:r w:rsidRPr="009D2864">
        <w:rPr>
          <w:lang w:val="en-GB"/>
        </w:rPr>
        <w:t>91102</w:t>
      </w:r>
      <w:r w:rsidR="00D751DE" w:rsidRPr="009D2864">
        <w:rPr>
          <w:lang w:val="en-GB"/>
        </w:rPr>
        <w:t>:</w:t>
      </w:r>
      <w:r w:rsidR="00D751DE" w:rsidRPr="009D2864">
        <w:rPr>
          <w:b w:val="0"/>
          <w:lang w:val="en-GB"/>
        </w:rPr>
        <w:t xml:space="preserve"> Construct and deliver a crafted and controlled oral text</w:t>
      </w:r>
    </w:p>
    <w:p w:rsidR="00D751DE" w:rsidRPr="009D2864" w:rsidRDefault="00D751DE" w:rsidP="00CB4C6A">
      <w:pPr>
        <w:pStyle w:val="NCEAHeadInfoL2"/>
        <w:rPr>
          <w:b w:val="0"/>
          <w:lang w:val="en-GB"/>
        </w:rPr>
      </w:pPr>
      <w:r w:rsidRPr="009D2864">
        <w:rPr>
          <w:szCs w:val="22"/>
          <w:lang w:val="en-GB"/>
        </w:rPr>
        <w:t xml:space="preserve">Resource reference: </w:t>
      </w:r>
      <w:r w:rsidRPr="009D2864">
        <w:rPr>
          <w:b w:val="0"/>
          <w:lang w:val="en-GB"/>
        </w:rPr>
        <w:t>English 2.5B</w:t>
      </w:r>
      <w:r w:rsidR="00F640EF">
        <w:rPr>
          <w:b w:val="0"/>
          <w:lang w:val="en-GB"/>
        </w:rPr>
        <w:t xml:space="preserve"> v2</w:t>
      </w:r>
    </w:p>
    <w:p w:rsidR="00D751DE" w:rsidRPr="009D2864" w:rsidRDefault="00D751DE" w:rsidP="00CB4C6A">
      <w:pPr>
        <w:pStyle w:val="NCEAHeadInfoL2"/>
        <w:rPr>
          <w:b w:val="0"/>
          <w:lang w:val="en-GB"/>
        </w:rPr>
      </w:pPr>
      <w:r w:rsidRPr="009D2864">
        <w:rPr>
          <w:szCs w:val="22"/>
          <w:lang w:val="en-GB"/>
        </w:rPr>
        <w:t xml:space="preserve">Resource title: </w:t>
      </w:r>
      <w:r w:rsidR="00133F10">
        <w:rPr>
          <w:b w:val="0"/>
          <w:lang w:val="en-GB"/>
        </w:rPr>
        <w:t>But what if</w:t>
      </w:r>
      <w:r w:rsidRPr="009D2864">
        <w:rPr>
          <w:b w:val="0"/>
          <w:lang w:val="en-GB"/>
        </w:rPr>
        <w:t>...?</w:t>
      </w:r>
    </w:p>
    <w:p w:rsidR="00D751DE" w:rsidRPr="009D2864" w:rsidRDefault="00D751DE" w:rsidP="00CB4C6A">
      <w:pPr>
        <w:pStyle w:val="NCEAHeadInfoL2"/>
        <w:rPr>
          <w:b w:val="0"/>
          <w:lang w:val="en-GB"/>
        </w:rPr>
      </w:pPr>
      <w:r w:rsidRPr="009D2864">
        <w:rPr>
          <w:lang w:val="en-GB"/>
        </w:rPr>
        <w:t>Credits:</w:t>
      </w:r>
      <w:r w:rsidRPr="009D2864">
        <w:rPr>
          <w:b w:val="0"/>
          <w:lang w:val="en-GB"/>
        </w:rPr>
        <w:t xml:space="preserve"> 3</w:t>
      </w:r>
    </w:p>
    <w:p w:rsidR="00D751DE" w:rsidRPr="009D2864" w:rsidRDefault="00D751DE">
      <w:pPr>
        <w:pStyle w:val="NCEAInstructionsbanner"/>
        <w:rPr>
          <w:lang w:val="en-GB"/>
        </w:rPr>
      </w:pPr>
      <w:r w:rsidRPr="009D2864">
        <w:rPr>
          <w:lang w:val="en-GB"/>
        </w:rPr>
        <w:t>Teacher guidelines</w:t>
      </w:r>
    </w:p>
    <w:p w:rsidR="00D751DE" w:rsidRPr="009D2864" w:rsidRDefault="00D751DE" w:rsidP="00D751DE">
      <w:pPr>
        <w:pStyle w:val="NCEAbodytext"/>
        <w:rPr>
          <w:lang w:val="en-GB"/>
        </w:rPr>
      </w:pPr>
      <w:r w:rsidRPr="009D2864">
        <w:rPr>
          <w:lang w:val="en-GB"/>
        </w:rPr>
        <w:t>The following guidelines are designed to ensure that teachers can carry out valid and consistent assessment using this internal assessment resource.</w:t>
      </w:r>
    </w:p>
    <w:p w:rsidR="00D751DE" w:rsidRPr="009D2864" w:rsidRDefault="00D751DE" w:rsidP="00D751DE">
      <w:pPr>
        <w:pStyle w:val="NCEAbodytext"/>
        <w:rPr>
          <w:lang w:val="en-GB"/>
        </w:rPr>
      </w:pPr>
      <w:r w:rsidRPr="009D2864">
        <w:rPr>
          <w:lang w:val="en-GB"/>
        </w:rPr>
        <w:t xml:space="preserve">Teachers need to be very familiar with the outcome being assessed by the Achievement Standard English </w:t>
      </w:r>
      <w:r w:rsidR="00CB4C6A" w:rsidRPr="009D2864">
        <w:rPr>
          <w:lang w:val="en-GB"/>
        </w:rPr>
        <w:t>91102</w:t>
      </w:r>
      <w:r w:rsidRPr="009D2864">
        <w:rPr>
          <w:lang w:val="en-GB"/>
        </w:rPr>
        <w:t>. The achievement criteria and the explanatory notes contain information, definitions, and requirements that are crucial when interpreting the standard and assessing students against it.</w:t>
      </w:r>
    </w:p>
    <w:p w:rsidR="00D751DE" w:rsidRPr="009D2864" w:rsidRDefault="00D751DE" w:rsidP="00133F10">
      <w:pPr>
        <w:pStyle w:val="NCEAL2heading"/>
        <w:spacing w:before="120" w:after="120"/>
        <w:rPr>
          <w:lang w:val="en-GB"/>
        </w:rPr>
      </w:pPr>
      <w:r w:rsidRPr="009D2864">
        <w:rPr>
          <w:lang w:val="en-GB"/>
        </w:rPr>
        <w:t>Context/setting</w:t>
      </w:r>
    </w:p>
    <w:p w:rsidR="00D751DE" w:rsidRPr="009D2864" w:rsidRDefault="00D751DE" w:rsidP="00D751DE">
      <w:pPr>
        <w:pStyle w:val="NCEAbodytext"/>
        <w:rPr>
          <w:shd w:val="clear" w:color="auto" w:fill="C0C0C0"/>
          <w:lang w:val="en-GB"/>
        </w:rPr>
      </w:pPr>
      <w:r w:rsidRPr="009D2864">
        <w:rPr>
          <w:lang w:val="en-GB"/>
        </w:rPr>
        <w:t>This activity will take place as part of a literature study and requires students to write and perform a scene (individually or in groups) based on a text they have studied during the year. Students need to write an alternative scene, a prequel, a sequel, or a related scene, which demonstrates a developed understanding of the characters, ideas, and important issues in the text from which it has been derived. The text could be a novel, drama, film, or short text.</w:t>
      </w:r>
    </w:p>
    <w:p w:rsidR="00D751DE" w:rsidRPr="009D2864" w:rsidRDefault="00D751DE" w:rsidP="00D751DE">
      <w:pPr>
        <w:pStyle w:val="NCEAbodytext"/>
        <w:rPr>
          <w:lang w:val="en-GB"/>
        </w:rPr>
      </w:pPr>
      <w:r w:rsidRPr="009D2864">
        <w:rPr>
          <w:lang w:val="en-GB"/>
        </w:rPr>
        <w:t>Students will need to have studied a variety of texts as part of their English programme before completing this assessment activity, in order to choose both the text and the issue on which to develop their dramatic presentation.</w:t>
      </w:r>
    </w:p>
    <w:p w:rsidR="00D751DE" w:rsidRPr="009D2864" w:rsidRDefault="00D751DE" w:rsidP="00D751DE">
      <w:pPr>
        <w:pStyle w:val="NCEAbodytext"/>
        <w:rPr>
          <w:lang w:val="en-GB"/>
        </w:rPr>
      </w:pPr>
      <w:r w:rsidRPr="009D2864">
        <w:rPr>
          <w:lang w:val="en-GB"/>
        </w:rPr>
        <w:t>You can adapt this resource by selecting another context through which students can showcase their dramatic skills, for example, students can choose to give a dramatic presentation based on a key moment from a text. They could take this from a film study, short story, poem, novel, or graphic text.</w:t>
      </w:r>
    </w:p>
    <w:p w:rsidR="00D751DE" w:rsidRPr="009D2864" w:rsidRDefault="00D751DE" w:rsidP="00D751DE">
      <w:pPr>
        <w:pStyle w:val="NCEAbodytext"/>
        <w:rPr>
          <w:lang w:val="en-GB"/>
        </w:rPr>
      </w:pPr>
      <w:r w:rsidRPr="009D2864">
        <w:rPr>
          <w:lang w:val="en-GB"/>
        </w:rPr>
        <w:t>Encourage students to use a variety of appropriate dramatic delivery techniques to convey their developed understanding of the key elements of the text.</w:t>
      </w:r>
    </w:p>
    <w:p w:rsidR="00D751DE" w:rsidRPr="009D2864" w:rsidRDefault="00D751DE" w:rsidP="00D751DE">
      <w:pPr>
        <w:pStyle w:val="NCEAbodytext"/>
        <w:rPr>
          <w:lang w:val="en-GB"/>
        </w:rPr>
      </w:pPr>
      <w:r w:rsidRPr="009D2864">
        <w:rPr>
          <w:lang w:val="en-GB"/>
        </w:rPr>
        <w:t>You need to provide opportunities for students to:</w:t>
      </w:r>
    </w:p>
    <w:p w:rsidR="00D751DE" w:rsidRPr="009D2864" w:rsidRDefault="00D751DE" w:rsidP="00D751DE">
      <w:pPr>
        <w:pStyle w:val="NCEAbullets"/>
        <w:rPr>
          <w:lang w:val="en-GB"/>
        </w:rPr>
      </w:pPr>
      <w:r w:rsidRPr="009D2864">
        <w:rPr>
          <w:rStyle w:val="NCEAbulletsChar"/>
          <w:lang w:val="en-GB"/>
        </w:rPr>
        <w:t>discuss the key issues, characterisation, narrative structure, writer’s intent, and</w:t>
      </w:r>
      <w:r w:rsidRPr="009D2864">
        <w:rPr>
          <w:lang w:val="en-GB"/>
        </w:rPr>
        <w:t xml:space="preserve"> other features, which are present in a variety of texts</w:t>
      </w:r>
    </w:p>
    <w:p w:rsidR="00D751DE" w:rsidRPr="009D2864" w:rsidRDefault="00D751DE" w:rsidP="00D751DE">
      <w:pPr>
        <w:pStyle w:val="NCEAbullets"/>
        <w:rPr>
          <w:lang w:val="en-GB"/>
        </w:rPr>
      </w:pPr>
      <w:r w:rsidRPr="009D2864">
        <w:rPr>
          <w:lang w:val="en-GB"/>
        </w:rPr>
        <w:t>develop their script-</w:t>
      </w:r>
      <w:r w:rsidRPr="009D2864">
        <w:rPr>
          <w:kern w:val="22"/>
          <w:szCs w:val="22"/>
          <w:lang w:val="en-GB"/>
        </w:rPr>
        <w:t>writing</w:t>
      </w:r>
    </w:p>
    <w:p w:rsidR="00D751DE" w:rsidRPr="009D2864" w:rsidRDefault="00D751DE" w:rsidP="00D751DE">
      <w:pPr>
        <w:pStyle w:val="NCEAbullets"/>
        <w:rPr>
          <w:lang w:val="en-GB"/>
        </w:rPr>
      </w:pPr>
      <w:r w:rsidRPr="009D2864">
        <w:rPr>
          <w:lang w:val="en-GB"/>
        </w:rPr>
        <w:t>practise possible dramatic presentation techniques</w:t>
      </w:r>
    </w:p>
    <w:p w:rsidR="00D751DE" w:rsidRPr="009D2864" w:rsidRDefault="00D751DE" w:rsidP="00D751DE">
      <w:pPr>
        <w:pStyle w:val="NCEAbullets"/>
        <w:rPr>
          <w:lang w:val="en-GB"/>
        </w:rPr>
      </w:pPr>
      <w:proofErr w:type="gramStart"/>
      <w:r w:rsidRPr="009D2864">
        <w:rPr>
          <w:lang w:val="en-GB"/>
        </w:rPr>
        <w:t>plan</w:t>
      </w:r>
      <w:proofErr w:type="gramEnd"/>
      <w:r w:rsidRPr="009D2864">
        <w:rPr>
          <w:lang w:val="en-GB"/>
        </w:rPr>
        <w:t xml:space="preserve"> and rehearse and receive constructive feedback.</w:t>
      </w:r>
    </w:p>
    <w:p w:rsidR="00D751DE" w:rsidRPr="009D2864" w:rsidRDefault="00D751DE" w:rsidP="00D751DE">
      <w:pPr>
        <w:pStyle w:val="NCEAbodytext"/>
        <w:rPr>
          <w:lang w:val="en-GB"/>
        </w:rPr>
      </w:pPr>
      <w:r w:rsidRPr="009D2864">
        <w:rPr>
          <w:lang w:val="en-GB"/>
        </w:rPr>
        <w:t>See the appendix for an example of how this might look. An example of a student’s work and an assessor’s comments are also included.</w:t>
      </w:r>
    </w:p>
    <w:p w:rsidR="00D751DE" w:rsidRPr="009D2864" w:rsidRDefault="00D751DE" w:rsidP="00133F10">
      <w:pPr>
        <w:pStyle w:val="NCEAL2heading"/>
        <w:spacing w:before="120" w:after="120"/>
        <w:rPr>
          <w:lang w:val="en-GB"/>
        </w:rPr>
      </w:pPr>
      <w:r w:rsidRPr="009D2864">
        <w:rPr>
          <w:lang w:val="en-GB"/>
        </w:rPr>
        <w:t>Conditions</w:t>
      </w:r>
    </w:p>
    <w:p w:rsidR="00D751DE" w:rsidRPr="009D2864" w:rsidRDefault="00D751DE" w:rsidP="00D751DE">
      <w:pPr>
        <w:pStyle w:val="NCEAbodytext"/>
        <w:rPr>
          <w:lang w:val="en-GB"/>
        </w:rPr>
      </w:pPr>
      <w:r w:rsidRPr="009D2864">
        <w:rPr>
          <w:lang w:val="en-GB"/>
        </w:rPr>
        <w:t>Students will prepare for this activity during class time and homework time.</w:t>
      </w:r>
    </w:p>
    <w:p w:rsidR="00D751DE" w:rsidRPr="009D2864" w:rsidRDefault="00D751DE" w:rsidP="00D751DE">
      <w:pPr>
        <w:pStyle w:val="NCEAbodytext"/>
        <w:rPr>
          <w:lang w:val="en-GB"/>
        </w:rPr>
      </w:pPr>
      <w:r w:rsidRPr="009D2864">
        <w:rPr>
          <w:lang w:val="en-GB"/>
        </w:rPr>
        <w:t>Dramatic presentations will be delivered during class time to an audience or recorded and presented as a DVD or video.</w:t>
      </w:r>
    </w:p>
    <w:p w:rsidR="00D751DE" w:rsidRPr="009D2864" w:rsidRDefault="00D751DE" w:rsidP="00D751DE">
      <w:pPr>
        <w:pStyle w:val="NCEAbodytext"/>
        <w:rPr>
          <w:szCs w:val="22"/>
          <w:lang w:val="en-GB"/>
        </w:rPr>
      </w:pPr>
      <w:r w:rsidRPr="009D2864">
        <w:rPr>
          <w:szCs w:val="22"/>
          <w:lang w:val="en-GB"/>
        </w:rPr>
        <w:lastRenderedPageBreak/>
        <w:t xml:space="preserve">Studied text(s) must be appropriate for classroom use at level 7 of </w:t>
      </w:r>
      <w:r w:rsidRPr="009D2864">
        <w:rPr>
          <w:i/>
          <w:szCs w:val="22"/>
          <w:lang w:val="en-GB"/>
        </w:rPr>
        <w:t xml:space="preserve">The </w:t>
      </w:r>
      <w:r w:rsidRPr="009D2864">
        <w:rPr>
          <w:i/>
          <w:lang w:val="en-GB"/>
        </w:rPr>
        <w:t>New Zealand Curriculum</w:t>
      </w:r>
      <w:r w:rsidRPr="009D2864">
        <w:rPr>
          <w:szCs w:val="22"/>
          <w:lang w:val="en-GB"/>
        </w:rPr>
        <w:t xml:space="preserve"> and for the age of the students, i.e. text(s) should not have a rating that prohibits their use for </w:t>
      </w:r>
      <w:r w:rsidR="003413C4" w:rsidRPr="009D2864">
        <w:rPr>
          <w:szCs w:val="22"/>
          <w:lang w:val="en-GB"/>
        </w:rPr>
        <w:t>L</w:t>
      </w:r>
      <w:r w:rsidRPr="009D2864">
        <w:rPr>
          <w:szCs w:val="22"/>
          <w:lang w:val="en-GB"/>
        </w:rPr>
        <w:t>evel 2 NCEA students.</w:t>
      </w:r>
    </w:p>
    <w:p w:rsidR="00D751DE" w:rsidRPr="009D2864" w:rsidRDefault="00D751DE" w:rsidP="00D751DE">
      <w:pPr>
        <w:pStyle w:val="NCEAbodytext"/>
        <w:rPr>
          <w:szCs w:val="22"/>
          <w:lang w:val="en-GB"/>
        </w:rPr>
      </w:pPr>
      <w:r w:rsidRPr="009D2864">
        <w:rPr>
          <w:szCs w:val="22"/>
          <w:lang w:val="en-GB"/>
        </w:rPr>
        <w:t>Students could perform their dramatic presentations as a monologue.</w:t>
      </w:r>
    </w:p>
    <w:p w:rsidR="00D751DE" w:rsidRPr="009D2864" w:rsidRDefault="00D751DE" w:rsidP="00D751DE">
      <w:pPr>
        <w:pStyle w:val="NCEAbodytext"/>
        <w:rPr>
          <w:szCs w:val="22"/>
          <w:lang w:val="en-GB"/>
        </w:rPr>
      </w:pPr>
      <w:r w:rsidRPr="009D2864">
        <w:rPr>
          <w:szCs w:val="22"/>
          <w:lang w:val="en-GB"/>
        </w:rPr>
        <w:t>Where two or more students construct and perform a presentation together, each student will have a significant role in both the creation and presentation in order to provide the sufficient evidence needed for assessment of individual performance.</w:t>
      </w:r>
    </w:p>
    <w:p w:rsidR="00D751DE" w:rsidRPr="009D2864" w:rsidRDefault="00D751DE" w:rsidP="00D751DE">
      <w:pPr>
        <w:pStyle w:val="NCEAbodytext"/>
        <w:rPr>
          <w:szCs w:val="22"/>
          <w:lang w:val="en-GB"/>
        </w:rPr>
      </w:pPr>
      <w:r w:rsidRPr="009D2864">
        <w:rPr>
          <w:szCs w:val="22"/>
          <w:lang w:val="en-GB"/>
        </w:rPr>
        <w:t xml:space="preserve">Students will prepare and deliver their own dramatic presentations. Their preparation is not directly assessed </w:t>
      </w:r>
      <w:r w:rsidRPr="009D2864">
        <w:rPr>
          <w:lang w:val="en-GB"/>
        </w:rPr>
        <w:t>but the planning and preparation process for the seminars should ensure authenticity</w:t>
      </w:r>
      <w:r w:rsidRPr="009D2864">
        <w:rPr>
          <w:szCs w:val="22"/>
          <w:lang w:val="en-GB"/>
        </w:rPr>
        <w:t>.</w:t>
      </w:r>
    </w:p>
    <w:p w:rsidR="00D751DE" w:rsidRPr="009D2864" w:rsidRDefault="00D751DE" w:rsidP="00133F10">
      <w:pPr>
        <w:pStyle w:val="NCEAL2heading"/>
        <w:spacing w:before="120" w:after="120"/>
        <w:rPr>
          <w:lang w:val="en-GB"/>
        </w:rPr>
      </w:pPr>
      <w:r w:rsidRPr="009D2864">
        <w:rPr>
          <w:lang w:val="en-GB"/>
        </w:rPr>
        <w:t>Resource requirements</w:t>
      </w:r>
    </w:p>
    <w:p w:rsidR="00D751DE" w:rsidRPr="009D2864" w:rsidRDefault="00D751DE" w:rsidP="00D751DE">
      <w:pPr>
        <w:pStyle w:val="NCEAbodytext"/>
        <w:rPr>
          <w:lang w:val="en-GB"/>
        </w:rPr>
      </w:pPr>
      <w:r w:rsidRPr="009D2864">
        <w:rPr>
          <w:lang w:val="en-GB"/>
        </w:rPr>
        <w:t>Optional – video camera and monitor.</w:t>
      </w:r>
    </w:p>
    <w:p w:rsidR="00D751DE" w:rsidRPr="009D2864" w:rsidRDefault="00D751DE" w:rsidP="00133F10">
      <w:pPr>
        <w:pStyle w:val="NCEAL2heading"/>
        <w:spacing w:before="120" w:after="120"/>
        <w:rPr>
          <w:lang w:val="en-GB"/>
        </w:rPr>
      </w:pPr>
      <w:r w:rsidRPr="009D2864">
        <w:rPr>
          <w:lang w:val="en-GB"/>
        </w:rPr>
        <w:t>Additional information</w:t>
      </w:r>
    </w:p>
    <w:p w:rsidR="00D751DE" w:rsidRPr="009D2864" w:rsidRDefault="00D751DE" w:rsidP="00D751DE">
      <w:pPr>
        <w:pStyle w:val="NCEAbodytext"/>
        <w:rPr>
          <w:lang w:val="en-GB"/>
        </w:rPr>
      </w:pPr>
      <w:r w:rsidRPr="009D2864">
        <w:rPr>
          <w:lang w:val="en-GB"/>
        </w:rPr>
        <w:t>Appendix A: Teachers may wish to use this material with your students. Alternatively, you could provide other appropriate examples.</w:t>
      </w:r>
    </w:p>
    <w:p w:rsidR="00D751DE" w:rsidRPr="009D2864" w:rsidRDefault="00D751DE" w:rsidP="00D751DE">
      <w:pPr>
        <w:pStyle w:val="NCEAbodytext"/>
        <w:rPr>
          <w:lang w:val="en-GB"/>
        </w:rPr>
      </w:pPr>
      <w:r w:rsidRPr="009D2864">
        <w:rPr>
          <w:lang w:val="en-GB"/>
        </w:rPr>
        <w:t xml:space="preserve">Opportunities also exist to connect the students’ oral presentations to the assessment of other internal standards such as Achievement Standard English </w:t>
      </w:r>
      <w:r w:rsidR="00CB4C6A" w:rsidRPr="009D2864">
        <w:rPr>
          <w:lang w:val="en-GB"/>
        </w:rPr>
        <w:t>91101</w:t>
      </w:r>
      <w:r w:rsidRPr="009D2864">
        <w:rPr>
          <w:lang w:val="en-GB"/>
        </w:rPr>
        <w:t xml:space="preserve"> </w:t>
      </w:r>
      <w:r w:rsidRPr="009D2864">
        <w:rPr>
          <w:i/>
          <w:lang w:val="en-GB"/>
        </w:rPr>
        <w:t>Produce a selection of crafted and controlled writing</w:t>
      </w:r>
      <w:r w:rsidRPr="009D2864">
        <w:rPr>
          <w:lang w:val="en-GB"/>
        </w:rPr>
        <w:t xml:space="preserve"> or Achievement Standard English </w:t>
      </w:r>
      <w:r w:rsidR="00CB4C6A" w:rsidRPr="009D2864">
        <w:rPr>
          <w:lang w:val="en-GB"/>
        </w:rPr>
        <w:t>91104</w:t>
      </w:r>
      <w:r w:rsidRPr="009D2864">
        <w:rPr>
          <w:i/>
          <w:lang w:val="en-GB"/>
        </w:rPr>
        <w:t xml:space="preserve"> Analyse significant connections across texts, support</w:t>
      </w:r>
      <w:r w:rsidR="00112B22">
        <w:rPr>
          <w:i/>
          <w:lang w:val="en-GB"/>
        </w:rPr>
        <w:t>ed by</w:t>
      </w:r>
      <w:r w:rsidRPr="009D2864">
        <w:rPr>
          <w:i/>
          <w:lang w:val="en-GB"/>
        </w:rPr>
        <w:t xml:space="preserve"> evidence</w:t>
      </w:r>
      <w:r w:rsidRPr="009D2864">
        <w:rPr>
          <w:lang w:val="en-GB"/>
        </w:rPr>
        <w:t xml:space="preserve">. Wherever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w:t>
      </w:r>
      <w:r w:rsidRPr="00112B22">
        <w:rPr>
          <w:lang w:val="en-GB"/>
        </w:rPr>
        <w:t>the Conditions of Assessment</w:t>
      </w:r>
      <w:r w:rsidRPr="009D2864">
        <w:rPr>
          <w:lang w:val="en-GB"/>
        </w:rPr>
        <w:t xml:space="preserve"> guidelines.</w:t>
      </w:r>
    </w:p>
    <w:p w:rsidR="00D751DE" w:rsidRPr="009D2864" w:rsidRDefault="00D751DE" w:rsidP="00D751DE">
      <w:pPr>
        <w:pStyle w:val="NCEAbodytext"/>
        <w:rPr>
          <w:lang w:val="en-GB"/>
        </w:rPr>
        <w:sectPr w:rsidR="00D751DE" w:rsidRPr="009D2864" w:rsidSect="00ED5A52">
          <w:headerReference w:type="default" r:id="rId11"/>
          <w:pgSz w:w="11905" w:h="16837" w:code="9"/>
          <w:pgMar w:top="1440" w:right="1797" w:bottom="1134" w:left="1797" w:header="720" w:footer="720" w:gutter="0"/>
          <w:cols w:space="720"/>
          <w:docGrid w:linePitch="360"/>
        </w:sectPr>
      </w:pPr>
    </w:p>
    <w:p w:rsidR="00CB4C6A" w:rsidRPr="009D2864" w:rsidRDefault="00CB4C6A" w:rsidP="00CB4C6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9D2864">
        <w:rPr>
          <w:rFonts w:ascii="Arial" w:hAnsi="Arial" w:cs="Arial"/>
          <w:b/>
          <w:sz w:val="32"/>
        </w:rPr>
        <w:lastRenderedPageBreak/>
        <w:t>Internal Assessment Resource</w:t>
      </w:r>
    </w:p>
    <w:p w:rsidR="00CB4C6A" w:rsidRPr="009D2864" w:rsidRDefault="00CB4C6A" w:rsidP="00CB4C6A">
      <w:pPr>
        <w:pStyle w:val="NCEAHeadInfoL2"/>
        <w:rPr>
          <w:b w:val="0"/>
          <w:lang w:val="en-GB"/>
        </w:rPr>
      </w:pPr>
      <w:r w:rsidRPr="009D2864">
        <w:rPr>
          <w:lang w:val="en-GB"/>
        </w:rPr>
        <w:t>Achievement Standard English 91102:</w:t>
      </w:r>
      <w:r w:rsidRPr="009D2864">
        <w:rPr>
          <w:b w:val="0"/>
          <w:lang w:val="en-GB"/>
        </w:rPr>
        <w:t xml:space="preserve"> Construct and deliver a crafted and controlled oral text</w:t>
      </w:r>
    </w:p>
    <w:p w:rsidR="00CB4C6A" w:rsidRPr="009D2864" w:rsidRDefault="00CB4C6A" w:rsidP="00CB4C6A">
      <w:pPr>
        <w:pStyle w:val="NCEAHeadInfoL2"/>
        <w:rPr>
          <w:b w:val="0"/>
          <w:lang w:val="en-GB"/>
        </w:rPr>
      </w:pPr>
      <w:r w:rsidRPr="009D2864">
        <w:rPr>
          <w:szCs w:val="22"/>
          <w:lang w:val="en-GB"/>
        </w:rPr>
        <w:t xml:space="preserve">Resource reference: </w:t>
      </w:r>
      <w:r w:rsidRPr="009D2864">
        <w:rPr>
          <w:b w:val="0"/>
          <w:lang w:val="en-GB"/>
        </w:rPr>
        <w:t>English 2.5B</w:t>
      </w:r>
      <w:r w:rsidR="00F640EF">
        <w:rPr>
          <w:b w:val="0"/>
          <w:lang w:val="en-GB"/>
        </w:rPr>
        <w:t xml:space="preserve"> v2</w:t>
      </w:r>
    </w:p>
    <w:p w:rsidR="00CB4C6A" w:rsidRPr="009D2864" w:rsidRDefault="00CB4C6A" w:rsidP="00CB4C6A">
      <w:pPr>
        <w:pStyle w:val="NCEAHeadInfoL2"/>
        <w:rPr>
          <w:b w:val="0"/>
          <w:lang w:val="en-GB"/>
        </w:rPr>
      </w:pPr>
      <w:r w:rsidRPr="009D2864">
        <w:rPr>
          <w:szCs w:val="22"/>
          <w:lang w:val="en-GB"/>
        </w:rPr>
        <w:t xml:space="preserve">Resource title: </w:t>
      </w:r>
      <w:r w:rsidR="00133F10">
        <w:rPr>
          <w:b w:val="0"/>
          <w:lang w:val="en-GB"/>
        </w:rPr>
        <w:t>But what if</w:t>
      </w:r>
      <w:r w:rsidRPr="009D2864">
        <w:rPr>
          <w:b w:val="0"/>
          <w:lang w:val="en-GB"/>
        </w:rPr>
        <w:t>...?</w:t>
      </w:r>
    </w:p>
    <w:p w:rsidR="00D751DE" w:rsidRPr="009D2864" w:rsidRDefault="00CB4C6A" w:rsidP="00D751DE">
      <w:pPr>
        <w:pStyle w:val="NCEAHeadInfoL2"/>
        <w:rPr>
          <w:b w:val="0"/>
          <w:lang w:val="en-GB"/>
        </w:rPr>
      </w:pPr>
      <w:r w:rsidRPr="009D2864">
        <w:rPr>
          <w:lang w:val="en-GB"/>
        </w:rPr>
        <w:t>Credits:</w:t>
      </w:r>
      <w:r w:rsidRPr="009D2864">
        <w:rPr>
          <w:b w:val="0"/>
          <w:lang w:val="en-GB"/>
        </w:rPr>
        <w:t xml:space="preserve"> 3</w:t>
      </w:r>
    </w:p>
    <w:tbl>
      <w:tblPr>
        <w:tblW w:w="5084" w:type="pct"/>
        <w:tblLook w:val="0000"/>
      </w:tblPr>
      <w:tblGrid>
        <w:gridCol w:w="2890"/>
        <w:gridCol w:w="2891"/>
        <w:gridCol w:w="2889"/>
      </w:tblGrid>
      <w:tr w:rsidR="00133F10" w:rsidRPr="009D2864" w:rsidTr="00112B22">
        <w:trPr>
          <w:cantSplit/>
          <w:trHeight w:val="456"/>
          <w:tblHeader/>
        </w:trPr>
        <w:tc>
          <w:tcPr>
            <w:tcW w:w="1667" w:type="pct"/>
            <w:tcBorders>
              <w:top w:val="single" w:sz="4" w:space="0" w:color="000000"/>
              <w:left w:val="single" w:sz="4" w:space="0" w:color="000000"/>
              <w:bottom w:val="single" w:sz="4" w:space="0" w:color="000000"/>
            </w:tcBorders>
          </w:tcPr>
          <w:p w:rsidR="00BD7DAE" w:rsidRPr="009D2864" w:rsidRDefault="00BD7DAE" w:rsidP="0050504B">
            <w:pPr>
              <w:pStyle w:val="NCEAtablehead"/>
              <w:rPr>
                <w:sz w:val="20"/>
                <w:szCs w:val="20"/>
              </w:rPr>
            </w:pPr>
            <w:r w:rsidRPr="009D2864">
              <w:t>Achievement</w:t>
            </w:r>
          </w:p>
        </w:tc>
        <w:tc>
          <w:tcPr>
            <w:tcW w:w="1667" w:type="pct"/>
            <w:tcBorders>
              <w:top w:val="single" w:sz="4" w:space="0" w:color="000000"/>
              <w:left w:val="single" w:sz="4" w:space="0" w:color="000000"/>
              <w:bottom w:val="single" w:sz="4" w:space="0" w:color="000000"/>
            </w:tcBorders>
          </w:tcPr>
          <w:p w:rsidR="00BD7DAE" w:rsidRPr="009D2864" w:rsidRDefault="00BD7DAE" w:rsidP="0050504B">
            <w:pPr>
              <w:pStyle w:val="NCEAtablehead"/>
              <w:rPr>
                <w:sz w:val="20"/>
                <w:szCs w:val="20"/>
              </w:rPr>
            </w:pPr>
            <w:r w:rsidRPr="009D2864">
              <w:t>Achievement with Merit</w:t>
            </w:r>
          </w:p>
        </w:tc>
        <w:tc>
          <w:tcPr>
            <w:tcW w:w="1666" w:type="pct"/>
            <w:tcBorders>
              <w:top w:val="single" w:sz="4" w:space="0" w:color="000000"/>
              <w:left w:val="single" w:sz="4" w:space="0" w:color="000000"/>
              <w:bottom w:val="single" w:sz="4" w:space="0" w:color="000000"/>
              <w:right w:val="single" w:sz="4" w:space="0" w:color="000000"/>
            </w:tcBorders>
          </w:tcPr>
          <w:p w:rsidR="00BD7DAE" w:rsidRPr="009D2864" w:rsidRDefault="00BD7DAE" w:rsidP="0050504B">
            <w:pPr>
              <w:pStyle w:val="NCEAtablehead"/>
              <w:rPr>
                <w:sz w:val="20"/>
                <w:szCs w:val="20"/>
              </w:rPr>
            </w:pPr>
            <w:r w:rsidRPr="009D2864">
              <w:t>Achievement with Excellence</w:t>
            </w:r>
          </w:p>
        </w:tc>
      </w:tr>
      <w:tr w:rsidR="00133F10" w:rsidRPr="009D2864" w:rsidTr="00112B22">
        <w:trPr>
          <w:cantSplit/>
        </w:trPr>
        <w:tc>
          <w:tcPr>
            <w:tcW w:w="1667" w:type="pct"/>
            <w:tcBorders>
              <w:top w:val="single" w:sz="4" w:space="0" w:color="000000"/>
              <w:left w:val="single" w:sz="4" w:space="0" w:color="000000"/>
              <w:bottom w:val="single" w:sz="4" w:space="0" w:color="000000"/>
            </w:tcBorders>
          </w:tcPr>
          <w:p w:rsidR="00BD7DAE" w:rsidRPr="009D2864" w:rsidRDefault="00BD7DAE" w:rsidP="00BD7DAE">
            <w:pPr>
              <w:pStyle w:val="NCEAbullets"/>
              <w:numPr>
                <w:ilvl w:val="1"/>
                <w:numId w:val="18"/>
              </w:numPr>
              <w:ind w:left="357"/>
              <w:rPr>
                <w:lang w:val="en-GB"/>
              </w:rPr>
            </w:pPr>
            <w:r w:rsidRPr="009D2864">
              <w:rPr>
                <w:lang w:val="en-GB"/>
              </w:rPr>
              <w:t>Construct and deliver a crafted and controlled oral text which develops, sustains, and structures ideas.</w:t>
            </w:r>
          </w:p>
          <w:p w:rsidR="00BD7DAE" w:rsidRPr="009D2864" w:rsidRDefault="00BD7DAE" w:rsidP="00BD7DAE">
            <w:pPr>
              <w:pStyle w:val="NCEAbullets"/>
              <w:numPr>
                <w:ilvl w:val="1"/>
                <w:numId w:val="18"/>
              </w:numPr>
              <w:ind w:left="357"/>
              <w:rPr>
                <w:sz w:val="20"/>
                <w:szCs w:val="20"/>
                <w:lang w:val="en-GB"/>
              </w:rPr>
            </w:pPr>
            <w:r w:rsidRPr="009D2864">
              <w:rPr>
                <w:lang w:val="en-GB"/>
              </w:rPr>
              <w:t>Construct and deliver a crafted and controlled oral text using oral language features appropriate to audience and purpose to create effects.</w:t>
            </w:r>
          </w:p>
        </w:tc>
        <w:tc>
          <w:tcPr>
            <w:tcW w:w="1667" w:type="pct"/>
            <w:tcBorders>
              <w:top w:val="single" w:sz="4" w:space="0" w:color="000000"/>
              <w:left w:val="single" w:sz="4" w:space="0" w:color="000000"/>
              <w:bottom w:val="single" w:sz="4" w:space="0" w:color="000000"/>
            </w:tcBorders>
          </w:tcPr>
          <w:p w:rsidR="00BD7DAE" w:rsidRPr="009D2864" w:rsidRDefault="00BD7DAE" w:rsidP="00BD7DAE">
            <w:pPr>
              <w:pStyle w:val="NCEAbullets"/>
              <w:numPr>
                <w:ilvl w:val="1"/>
                <w:numId w:val="18"/>
              </w:numPr>
              <w:ind w:left="357"/>
              <w:rPr>
                <w:lang w:val="en-GB"/>
              </w:rPr>
            </w:pPr>
            <w:r w:rsidRPr="009D2864">
              <w:rPr>
                <w:lang w:val="en-GB"/>
              </w:rPr>
              <w:t>Construct and deliver a crafted and controlled oral text which develops, sustains, and structures ideas convincingly.</w:t>
            </w:r>
          </w:p>
          <w:p w:rsidR="00BD7DAE" w:rsidRPr="009D2864" w:rsidRDefault="00BD7DAE" w:rsidP="00BD7DAE">
            <w:pPr>
              <w:pStyle w:val="NCEAbullets"/>
              <w:numPr>
                <w:ilvl w:val="1"/>
                <w:numId w:val="18"/>
              </w:numPr>
              <w:ind w:left="357"/>
              <w:rPr>
                <w:sz w:val="20"/>
                <w:szCs w:val="20"/>
                <w:lang w:val="en-GB"/>
              </w:rPr>
            </w:pPr>
            <w:r w:rsidRPr="009D2864">
              <w:rPr>
                <w:lang w:val="en-GB"/>
              </w:rPr>
              <w:t>Construct and deliver crafted and controlled oral text using oral language features appropriate to audience and purpose to create convincing effects.</w:t>
            </w:r>
            <w:r w:rsidRPr="009D2864" w:rsidDel="00464500">
              <w:rPr>
                <w:lang w:val="en-GB"/>
              </w:rPr>
              <w:t xml:space="preserve"> </w:t>
            </w:r>
          </w:p>
        </w:tc>
        <w:tc>
          <w:tcPr>
            <w:tcW w:w="1666" w:type="pct"/>
            <w:tcBorders>
              <w:top w:val="single" w:sz="4" w:space="0" w:color="000000"/>
              <w:left w:val="single" w:sz="4" w:space="0" w:color="000000"/>
              <w:bottom w:val="single" w:sz="4" w:space="0" w:color="000000"/>
              <w:right w:val="single" w:sz="4" w:space="0" w:color="000000"/>
            </w:tcBorders>
          </w:tcPr>
          <w:p w:rsidR="00BD7DAE" w:rsidRPr="009D2864" w:rsidRDefault="00BD7DAE" w:rsidP="00BD7DAE">
            <w:pPr>
              <w:pStyle w:val="NCEAbullets"/>
              <w:numPr>
                <w:ilvl w:val="1"/>
                <w:numId w:val="18"/>
              </w:numPr>
              <w:ind w:left="357"/>
              <w:rPr>
                <w:lang w:val="en-GB"/>
              </w:rPr>
            </w:pPr>
            <w:r w:rsidRPr="009D2864">
              <w:rPr>
                <w:lang w:val="en-GB"/>
              </w:rPr>
              <w:t>Construct and deliver crafted and controlled oral text which develops, sustains, and structures ideas effectively.</w:t>
            </w:r>
          </w:p>
          <w:p w:rsidR="00BD7DAE" w:rsidRPr="009D2864" w:rsidRDefault="00BD7DAE" w:rsidP="00BD7DAE">
            <w:pPr>
              <w:pStyle w:val="NCEAbullets"/>
              <w:numPr>
                <w:ilvl w:val="1"/>
                <w:numId w:val="18"/>
              </w:numPr>
              <w:ind w:left="357"/>
              <w:rPr>
                <w:sz w:val="20"/>
                <w:szCs w:val="20"/>
                <w:lang w:val="en-GB"/>
              </w:rPr>
            </w:pPr>
            <w:r w:rsidRPr="009D2864">
              <w:rPr>
                <w:lang w:val="en-GB"/>
              </w:rPr>
              <w:t>Construct and deliver crafted and controlled oral text using oral language features appropriate to audience and purpose to command attention.</w:t>
            </w:r>
          </w:p>
        </w:tc>
      </w:tr>
    </w:tbl>
    <w:p w:rsidR="00D751DE" w:rsidRPr="009D2864" w:rsidRDefault="00D751DE">
      <w:pPr>
        <w:pStyle w:val="NCEAInstructionsbanner"/>
        <w:rPr>
          <w:lang w:val="en-GB"/>
        </w:rPr>
      </w:pPr>
      <w:r w:rsidRPr="009D2864">
        <w:rPr>
          <w:lang w:val="en-GB"/>
        </w:rPr>
        <w:t>Student instructions</w:t>
      </w:r>
    </w:p>
    <w:p w:rsidR="00D751DE" w:rsidRPr="009D2864" w:rsidRDefault="00D751DE" w:rsidP="00133F10">
      <w:pPr>
        <w:pStyle w:val="NCEAL2heading"/>
        <w:spacing w:before="120" w:after="120"/>
        <w:rPr>
          <w:lang w:val="en-GB"/>
        </w:rPr>
      </w:pPr>
      <w:r w:rsidRPr="009D2864">
        <w:rPr>
          <w:lang w:val="en-GB"/>
        </w:rPr>
        <w:t>Introduction</w:t>
      </w:r>
    </w:p>
    <w:p w:rsidR="00D751DE" w:rsidRPr="009D2864" w:rsidRDefault="00D751DE" w:rsidP="00D751DE">
      <w:pPr>
        <w:pStyle w:val="NCEAbodytext"/>
        <w:rPr>
          <w:lang w:val="en-GB"/>
        </w:rPr>
      </w:pPr>
      <w:r w:rsidRPr="009D2864">
        <w:rPr>
          <w:lang w:val="en-GB"/>
        </w:rPr>
        <w:t>This assessment activity requires you to write and perform a dramatic presentation based on a text you have studied during the year.</w:t>
      </w:r>
    </w:p>
    <w:p w:rsidR="00D751DE" w:rsidRPr="009D2864" w:rsidRDefault="00D751DE" w:rsidP="00D751DE">
      <w:pPr>
        <w:pStyle w:val="NCEAbodytext"/>
        <w:rPr>
          <w:lang w:val="en-GB"/>
        </w:rPr>
      </w:pPr>
      <w:r w:rsidRPr="009D2864">
        <w:rPr>
          <w:lang w:val="en-GB"/>
        </w:rPr>
        <w:t>The text you base your dramatic presentation on may be written, oral, or visual (such as a novel, drama, film, or short text).</w:t>
      </w:r>
    </w:p>
    <w:p w:rsidR="00D751DE" w:rsidRPr="009D2864" w:rsidRDefault="00D751DE" w:rsidP="00D751DE">
      <w:pPr>
        <w:pStyle w:val="NCEAbodytext"/>
        <w:rPr>
          <w:lang w:val="en-GB"/>
        </w:rPr>
      </w:pPr>
      <w:r w:rsidRPr="009D2864">
        <w:rPr>
          <w:lang w:val="en-GB"/>
        </w:rPr>
        <w:t>You can choose any moment in the text that you think can be developed further.</w:t>
      </w:r>
    </w:p>
    <w:p w:rsidR="00D751DE" w:rsidRPr="009D2864" w:rsidRDefault="00D751DE" w:rsidP="00D751DE">
      <w:pPr>
        <w:pStyle w:val="NCEAbodytext"/>
        <w:rPr>
          <w:lang w:val="en-GB"/>
        </w:rPr>
      </w:pPr>
      <w:r w:rsidRPr="009D2864">
        <w:rPr>
          <w:lang w:val="en-GB"/>
        </w:rPr>
        <w:t>Check with your teacher that your choice of text and scene will allow you to achieve at every level.</w:t>
      </w:r>
    </w:p>
    <w:p w:rsidR="00D751DE" w:rsidRPr="009D2864" w:rsidRDefault="00D751DE" w:rsidP="00D751DE">
      <w:pPr>
        <w:pStyle w:val="NCEAbodytext"/>
        <w:rPr>
          <w:lang w:val="en-GB"/>
        </w:rPr>
      </w:pPr>
      <w:r w:rsidRPr="009D2864">
        <w:rPr>
          <w:lang w:val="en-GB"/>
        </w:rPr>
        <w:t>Write and perform your scene individually or in a group. If you are choosing to work in a group, each of you must participate in the construction and delivery of the dramatic presentation.</w:t>
      </w:r>
    </w:p>
    <w:p w:rsidR="00D751DE" w:rsidRPr="009D2864" w:rsidRDefault="00112B22" w:rsidP="00133F10">
      <w:pPr>
        <w:pStyle w:val="NCEAL2heading"/>
        <w:spacing w:before="120" w:after="120"/>
        <w:rPr>
          <w:lang w:val="en-GB"/>
        </w:rPr>
      </w:pPr>
      <w:r>
        <w:rPr>
          <w:lang w:val="en-GB"/>
        </w:rPr>
        <w:br w:type="page"/>
      </w:r>
      <w:r w:rsidR="00D751DE" w:rsidRPr="009D2864">
        <w:rPr>
          <w:lang w:val="en-GB"/>
        </w:rPr>
        <w:lastRenderedPageBreak/>
        <w:t>Task</w:t>
      </w:r>
    </w:p>
    <w:p w:rsidR="00D751DE" w:rsidRPr="009D2864" w:rsidRDefault="00D751DE" w:rsidP="00D751DE">
      <w:pPr>
        <w:pStyle w:val="NCEAbodytext"/>
        <w:rPr>
          <w:lang w:val="en-GB"/>
        </w:rPr>
      </w:pPr>
      <w:r w:rsidRPr="009D2864">
        <w:rPr>
          <w:lang w:val="en-GB"/>
        </w:rPr>
        <w:t>Individually, or in a group, you will write an alternative scene, prequel, sequel, or related scene for this text.</w:t>
      </w:r>
    </w:p>
    <w:p w:rsidR="00D751DE" w:rsidRPr="009D2864" w:rsidRDefault="00D751DE" w:rsidP="00D751DE">
      <w:pPr>
        <w:pStyle w:val="NCEAbodytext"/>
        <w:rPr>
          <w:lang w:val="en-GB"/>
        </w:rPr>
      </w:pPr>
      <w:r w:rsidRPr="009D2864">
        <w:rPr>
          <w:lang w:val="en-GB"/>
        </w:rPr>
        <w:t>This task comprises the following parts.</w:t>
      </w:r>
    </w:p>
    <w:p w:rsidR="00D751DE" w:rsidRPr="009D2864" w:rsidRDefault="00D751DE" w:rsidP="00D751DE">
      <w:pPr>
        <w:pStyle w:val="NCEAbullets"/>
        <w:rPr>
          <w:lang w:val="en-GB"/>
        </w:rPr>
      </w:pPr>
      <w:r w:rsidRPr="009D2864">
        <w:rPr>
          <w:lang w:val="en-GB"/>
        </w:rPr>
        <w:t>Choose a moment from a text you have studied this year.</w:t>
      </w:r>
    </w:p>
    <w:p w:rsidR="00D751DE" w:rsidRPr="009D2864" w:rsidRDefault="00D751DE" w:rsidP="00D751DE">
      <w:pPr>
        <w:pStyle w:val="NCEAbullets"/>
        <w:rPr>
          <w:lang w:val="en-GB"/>
        </w:rPr>
      </w:pPr>
      <w:r w:rsidRPr="009D2864">
        <w:rPr>
          <w:lang w:val="en-GB"/>
        </w:rPr>
        <w:t>Brainstorm possible developments in characterisation and ideas.</w:t>
      </w:r>
    </w:p>
    <w:p w:rsidR="00D751DE" w:rsidRPr="009D2864" w:rsidRDefault="00D751DE" w:rsidP="00D751DE">
      <w:pPr>
        <w:pStyle w:val="NCEAbullets"/>
        <w:rPr>
          <w:lang w:val="en-GB"/>
        </w:rPr>
      </w:pPr>
      <w:r w:rsidRPr="009D2864">
        <w:rPr>
          <w:lang w:val="en-GB"/>
        </w:rPr>
        <w:t>Write a script for your scene.</w:t>
      </w:r>
    </w:p>
    <w:p w:rsidR="00D751DE" w:rsidRPr="009D2864" w:rsidRDefault="00D751DE" w:rsidP="00D751DE">
      <w:pPr>
        <w:pStyle w:val="NCEAbullets"/>
        <w:rPr>
          <w:lang w:val="en-GB"/>
        </w:rPr>
      </w:pPr>
      <w:r w:rsidRPr="009D2864">
        <w:rPr>
          <w:lang w:val="en-GB"/>
        </w:rPr>
        <w:t>Deliver a dramatic presentation.</w:t>
      </w:r>
    </w:p>
    <w:p w:rsidR="00D751DE" w:rsidRPr="009D2864" w:rsidRDefault="00D751DE" w:rsidP="00D751DE">
      <w:pPr>
        <w:pStyle w:val="NCEAbodytext"/>
        <w:rPr>
          <w:szCs w:val="18"/>
          <w:lang w:val="en-GB"/>
        </w:rPr>
      </w:pPr>
      <w:r w:rsidRPr="009D2864">
        <w:rPr>
          <w:lang w:val="en-GB"/>
        </w:rPr>
        <w:t>See Resource A for guidance on this process.</w:t>
      </w:r>
    </w:p>
    <w:p w:rsidR="00D751DE" w:rsidRPr="009D2864" w:rsidRDefault="00D751DE" w:rsidP="00D751DE">
      <w:pPr>
        <w:pStyle w:val="NCEAL3heading"/>
        <w:rPr>
          <w:lang w:val="en-GB"/>
        </w:rPr>
      </w:pPr>
      <w:r w:rsidRPr="009D2864">
        <w:rPr>
          <w:lang w:val="en-GB"/>
        </w:rPr>
        <w:t>Part 1: Choose a moment</w:t>
      </w:r>
    </w:p>
    <w:p w:rsidR="00D751DE" w:rsidRPr="009D2864" w:rsidRDefault="00D751DE" w:rsidP="00D751DE">
      <w:pPr>
        <w:pStyle w:val="NCEAbodytext"/>
        <w:rPr>
          <w:lang w:val="en-GB"/>
        </w:rPr>
      </w:pPr>
      <w:r w:rsidRPr="009D2864">
        <w:rPr>
          <w:lang w:val="en-GB"/>
        </w:rPr>
        <w:t>Choose a moment in your text where you think there is scope for further development of a character’s thoughts and actions.</w:t>
      </w:r>
    </w:p>
    <w:p w:rsidR="00D751DE" w:rsidRPr="009D2864" w:rsidRDefault="00D751DE" w:rsidP="00D751DE">
      <w:pPr>
        <w:pStyle w:val="NCEAL3heading"/>
        <w:rPr>
          <w:lang w:val="en-GB"/>
        </w:rPr>
      </w:pPr>
      <w:r w:rsidRPr="009D2864">
        <w:rPr>
          <w:lang w:val="en-GB"/>
        </w:rPr>
        <w:t>Part 2: Brainstorm ideas for your scene</w:t>
      </w:r>
    </w:p>
    <w:p w:rsidR="00D751DE" w:rsidRPr="009D2864" w:rsidRDefault="00D751DE" w:rsidP="00D751DE">
      <w:pPr>
        <w:pStyle w:val="NCEAbodytext"/>
        <w:rPr>
          <w:lang w:val="en-GB"/>
        </w:rPr>
      </w:pPr>
      <w:r w:rsidRPr="009D2864">
        <w:rPr>
          <w:lang w:val="en-GB"/>
        </w:rPr>
        <w:t>Seek constructive feedback from your teacher.</w:t>
      </w:r>
    </w:p>
    <w:p w:rsidR="00D751DE" w:rsidRPr="009D2864" w:rsidRDefault="00D751DE" w:rsidP="00D751DE">
      <w:pPr>
        <w:pStyle w:val="NCEAL3heading"/>
        <w:rPr>
          <w:lang w:val="en-GB"/>
        </w:rPr>
      </w:pPr>
      <w:r w:rsidRPr="009D2864">
        <w:rPr>
          <w:lang w:val="en-GB"/>
        </w:rPr>
        <w:t>Part 3: Write and review your script</w:t>
      </w:r>
    </w:p>
    <w:p w:rsidR="00D751DE" w:rsidRPr="009D2864" w:rsidRDefault="00D751DE" w:rsidP="00D751DE">
      <w:pPr>
        <w:pStyle w:val="NCEAbodytext"/>
        <w:rPr>
          <w:lang w:val="en-GB"/>
        </w:rPr>
      </w:pPr>
      <w:r w:rsidRPr="009D2864">
        <w:rPr>
          <w:lang w:val="en-GB"/>
        </w:rPr>
        <w:t>Write a script for your scene. Make sure that it shows evidence of your understanding of the text and the characters and their actions.</w:t>
      </w:r>
    </w:p>
    <w:p w:rsidR="00D751DE" w:rsidRPr="009D2864" w:rsidRDefault="00D751DE" w:rsidP="00D751DE">
      <w:pPr>
        <w:pStyle w:val="NCEAL3heading"/>
        <w:rPr>
          <w:lang w:val="en-GB"/>
        </w:rPr>
      </w:pPr>
      <w:r w:rsidRPr="009D2864">
        <w:rPr>
          <w:lang w:val="en-GB"/>
        </w:rPr>
        <w:t>Part 4: Present your scene</w:t>
      </w:r>
    </w:p>
    <w:p w:rsidR="00D751DE" w:rsidRPr="009D2864" w:rsidRDefault="00D751DE" w:rsidP="00D751DE">
      <w:pPr>
        <w:pStyle w:val="NCEAbodytext"/>
        <w:rPr>
          <w:lang w:val="en-GB"/>
        </w:rPr>
      </w:pPr>
      <w:r w:rsidRPr="009D2864">
        <w:rPr>
          <w:lang w:val="en-GB"/>
        </w:rPr>
        <w:t>Present your scene in a confident and sustained way.</w:t>
      </w:r>
    </w:p>
    <w:p w:rsidR="00D751DE" w:rsidRPr="009D2864" w:rsidRDefault="00D751DE" w:rsidP="00D751DE">
      <w:pPr>
        <w:pStyle w:val="NCEAL2heading"/>
        <w:rPr>
          <w:lang w:val="en-GB"/>
        </w:rPr>
      </w:pPr>
      <w:r w:rsidRPr="009D2864">
        <w:rPr>
          <w:lang w:val="en-GB"/>
        </w:rPr>
        <w:br w:type="page"/>
      </w:r>
      <w:r w:rsidRPr="009D2864">
        <w:rPr>
          <w:lang w:val="en-GB"/>
        </w:rPr>
        <w:lastRenderedPageBreak/>
        <w:t xml:space="preserve">Resource </w:t>
      </w:r>
      <w:proofErr w:type="gramStart"/>
      <w:r w:rsidRPr="009D2864">
        <w:rPr>
          <w:lang w:val="en-GB"/>
        </w:rPr>
        <w:t>A</w:t>
      </w:r>
      <w:proofErr w:type="gramEnd"/>
      <w:r w:rsidRPr="009D2864">
        <w:rPr>
          <w:lang w:val="en-GB"/>
        </w:rPr>
        <w:t xml:space="preserve"> - Process</w:t>
      </w:r>
    </w:p>
    <w:p w:rsidR="00D751DE" w:rsidRPr="009D2864" w:rsidRDefault="00D751DE" w:rsidP="00133F10">
      <w:pPr>
        <w:pStyle w:val="NCEAL3heading"/>
        <w:spacing w:before="120" w:after="120"/>
        <w:rPr>
          <w:lang w:val="en-GB"/>
        </w:rPr>
      </w:pPr>
      <w:r w:rsidRPr="009D2864">
        <w:rPr>
          <w:lang w:val="en-GB"/>
        </w:rPr>
        <w:t>Brainstorming</w:t>
      </w:r>
    </w:p>
    <w:p w:rsidR="00D751DE" w:rsidRPr="009D2864" w:rsidRDefault="00D751DE" w:rsidP="00D751DE">
      <w:pPr>
        <w:pStyle w:val="NCEAbodytext"/>
        <w:rPr>
          <w:lang w:val="en-GB"/>
        </w:rPr>
      </w:pPr>
      <w:r w:rsidRPr="009D2864">
        <w:rPr>
          <w:lang w:val="en-GB"/>
        </w:rPr>
        <w:t>In order to develop a structured script, you need to understand your characters well.</w:t>
      </w:r>
    </w:p>
    <w:p w:rsidR="00D751DE" w:rsidRPr="009D2864" w:rsidRDefault="00D751DE" w:rsidP="00D751DE">
      <w:pPr>
        <w:pStyle w:val="NCEAbullets"/>
        <w:spacing w:after="0"/>
        <w:rPr>
          <w:lang w:val="en-GB"/>
        </w:rPr>
      </w:pPr>
      <w:r w:rsidRPr="009D2864">
        <w:rPr>
          <w:lang w:val="en-GB"/>
        </w:rPr>
        <w:t>What motivates them?</w:t>
      </w:r>
    </w:p>
    <w:p w:rsidR="00D751DE" w:rsidRPr="009D2864" w:rsidRDefault="00D751DE" w:rsidP="00D751DE">
      <w:pPr>
        <w:pStyle w:val="NCEAbullets"/>
        <w:spacing w:after="0"/>
        <w:rPr>
          <w:lang w:val="en-GB"/>
        </w:rPr>
      </w:pPr>
      <w:r w:rsidRPr="009D2864">
        <w:rPr>
          <w:lang w:val="en-GB"/>
        </w:rPr>
        <w:t>What events influence their behaviour?</w:t>
      </w:r>
    </w:p>
    <w:p w:rsidR="00D751DE" w:rsidRPr="009D2864" w:rsidRDefault="00D751DE" w:rsidP="00D751DE">
      <w:pPr>
        <w:pStyle w:val="NCEAbullets"/>
        <w:spacing w:after="0"/>
        <w:rPr>
          <w:lang w:val="en-GB"/>
        </w:rPr>
      </w:pPr>
      <w:r w:rsidRPr="009D2864">
        <w:rPr>
          <w:lang w:val="en-GB"/>
        </w:rPr>
        <w:t>What significant relationships do they have with others?</w:t>
      </w:r>
    </w:p>
    <w:p w:rsidR="00D751DE" w:rsidRPr="009D2864" w:rsidRDefault="00D751DE" w:rsidP="00D751DE">
      <w:pPr>
        <w:pStyle w:val="NCEAbullets"/>
        <w:spacing w:after="0"/>
        <w:rPr>
          <w:lang w:val="en-GB"/>
        </w:rPr>
      </w:pPr>
      <w:r w:rsidRPr="009D2864">
        <w:rPr>
          <w:lang w:val="en-GB"/>
        </w:rPr>
        <w:t>How can you portray these important aspects of characterisation in your scene?</w:t>
      </w:r>
    </w:p>
    <w:p w:rsidR="00D751DE" w:rsidRPr="009D2864" w:rsidRDefault="00D751DE" w:rsidP="00D751DE">
      <w:pPr>
        <w:pStyle w:val="NCEAbodytext"/>
        <w:rPr>
          <w:lang w:val="en-GB"/>
        </w:rPr>
      </w:pPr>
      <w:r w:rsidRPr="009D2864">
        <w:rPr>
          <w:lang w:val="en-GB"/>
        </w:rPr>
        <w:t>You also need to understand the key ideas, issues, or themes present in your text.</w:t>
      </w:r>
    </w:p>
    <w:p w:rsidR="00D751DE" w:rsidRPr="009D2864" w:rsidRDefault="00D751DE" w:rsidP="00D751DE">
      <w:pPr>
        <w:pStyle w:val="NCEAbullets"/>
        <w:spacing w:after="0"/>
        <w:rPr>
          <w:lang w:val="en-GB"/>
        </w:rPr>
      </w:pPr>
      <w:r w:rsidRPr="009D2864">
        <w:rPr>
          <w:lang w:val="en-GB"/>
        </w:rPr>
        <w:t>What are the key messages in your text?</w:t>
      </w:r>
    </w:p>
    <w:p w:rsidR="00D751DE" w:rsidRPr="009D2864" w:rsidRDefault="00D751DE" w:rsidP="00D751DE">
      <w:pPr>
        <w:pStyle w:val="NCEAbullets"/>
        <w:spacing w:after="0"/>
        <w:rPr>
          <w:lang w:val="en-GB"/>
        </w:rPr>
      </w:pPr>
      <w:r w:rsidRPr="009D2864">
        <w:rPr>
          <w:lang w:val="en-GB"/>
        </w:rPr>
        <w:t>How do individual characters and their actions portray these ideas?</w:t>
      </w:r>
    </w:p>
    <w:p w:rsidR="00D751DE" w:rsidRPr="009D2864" w:rsidRDefault="00D751DE" w:rsidP="00D751DE">
      <w:pPr>
        <w:pStyle w:val="NCEAbodytext"/>
        <w:rPr>
          <w:lang w:val="en-GB"/>
        </w:rPr>
      </w:pPr>
      <w:r w:rsidRPr="009D2864">
        <w:rPr>
          <w:lang w:val="en-GB"/>
        </w:rPr>
        <w:t>You need to understand the context of your chosen moment and text as a whole</w:t>
      </w:r>
    </w:p>
    <w:p w:rsidR="00D751DE" w:rsidRPr="009D2864" w:rsidRDefault="00D751DE" w:rsidP="00D751DE">
      <w:pPr>
        <w:pStyle w:val="NCEAbullets"/>
        <w:spacing w:after="0"/>
        <w:rPr>
          <w:lang w:val="en-GB"/>
        </w:rPr>
      </w:pPr>
      <w:r w:rsidRPr="009D2864">
        <w:rPr>
          <w:lang w:val="en-GB"/>
        </w:rPr>
        <w:t>How is your text influenced by when it was written and set and by the writer’s values?</w:t>
      </w:r>
    </w:p>
    <w:p w:rsidR="00D751DE" w:rsidRPr="009D2864" w:rsidRDefault="00D751DE" w:rsidP="00133F10">
      <w:pPr>
        <w:pStyle w:val="NCEAL3heading"/>
        <w:spacing w:before="120" w:after="120"/>
        <w:rPr>
          <w:lang w:val="en-GB"/>
        </w:rPr>
      </w:pPr>
      <w:r w:rsidRPr="009D2864">
        <w:rPr>
          <w:lang w:val="en-GB"/>
        </w:rPr>
        <w:t>Writing your script</w:t>
      </w:r>
    </w:p>
    <w:p w:rsidR="00D751DE" w:rsidRPr="009D2864" w:rsidRDefault="00D751DE" w:rsidP="00D751DE">
      <w:pPr>
        <w:pStyle w:val="NCEAbodytext"/>
        <w:rPr>
          <w:lang w:val="en-GB"/>
        </w:rPr>
      </w:pPr>
      <w:r w:rsidRPr="009D2864">
        <w:rPr>
          <w:lang w:val="en-GB"/>
        </w:rPr>
        <w:t>Decide whether you will write an alternative scene, a prequel, a sequel, or another type of related scene.</w:t>
      </w:r>
    </w:p>
    <w:p w:rsidR="00D751DE" w:rsidRPr="009D2864" w:rsidRDefault="00D751DE" w:rsidP="00D751DE">
      <w:pPr>
        <w:pStyle w:val="NCEAbodytext"/>
        <w:rPr>
          <w:lang w:val="en-GB"/>
        </w:rPr>
      </w:pPr>
      <w:r w:rsidRPr="009D2864">
        <w:rPr>
          <w:lang w:val="en-GB"/>
        </w:rPr>
        <w:t>You can write an alternative scene, not present in the original text, which explores the thoughts and actions of one or more of the characters. Alternatively, you can write a prequel or sequel scene where you explore events that may have happened before or after the original text starts or ends.</w:t>
      </w:r>
    </w:p>
    <w:p w:rsidR="00D751DE" w:rsidRPr="009D2864" w:rsidRDefault="00D751DE" w:rsidP="00D751DE">
      <w:pPr>
        <w:pStyle w:val="NCEAbodytext"/>
        <w:rPr>
          <w:lang w:val="en-GB"/>
        </w:rPr>
      </w:pPr>
      <w:r w:rsidRPr="009D2864">
        <w:rPr>
          <w:lang w:val="en-GB"/>
        </w:rPr>
        <w:t>Use the following questions as prompts. You could create a planning table, putting the bullets in the left column and noting down ideas in the right column.</w:t>
      </w:r>
    </w:p>
    <w:p w:rsidR="00D751DE" w:rsidRPr="009D2864" w:rsidRDefault="00D751DE" w:rsidP="00D751DE">
      <w:pPr>
        <w:pStyle w:val="NCEAbullets"/>
        <w:rPr>
          <w:lang w:val="en-GB"/>
        </w:rPr>
      </w:pPr>
      <w:r w:rsidRPr="009D2864">
        <w:rPr>
          <w:lang w:val="en-GB"/>
        </w:rPr>
        <w:t>How will you open your scene so the audience can grasp who the characters are and the context of your scene?</w:t>
      </w:r>
    </w:p>
    <w:p w:rsidR="00D751DE" w:rsidRPr="009D2864" w:rsidRDefault="00D751DE" w:rsidP="00D751DE">
      <w:pPr>
        <w:pStyle w:val="NCEAbullets"/>
        <w:rPr>
          <w:lang w:val="en-GB"/>
        </w:rPr>
      </w:pPr>
      <w:r w:rsidRPr="009D2864">
        <w:rPr>
          <w:lang w:val="en-GB"/>
        </w:rPr>
        <w:t>How closely will you refer to your studied text? Will you use some direct quotations? (Please note: Your presentation needs to be largely in your own words).</w:t>
      </w:r>
    </w:p>
    <w:p w:rsidR="00D751DE" w:rsidRPr="009D2864" w:rsidRDefault="00D751DE" w:rsidP="00D751DE">
      <w:pPr>
        <w:pStyle w:val="NCEAbullets"/>
        <w:rPr>
          <w:lang w:val="en-GB"/>
        </w:rPr>
      </w:pPr>
      <w:r w:rsidRPr="009D2864">
        <w:rPr>
          <w:lang w:val="en-GB"/>
        </w:rPr>
        <w:t>How will you present your characters? What traits do you believe are important to emphasise?</w:t>
      </w:r>
    </w:p>
    <w:p w:rsidR="00D751DE" w:rsidRPr="009D2864" w:rsidRDefault="00D751DE" w:rsidP="00D751DE">
      <w:pPr>
        <w:pStyle w:val="NCEAbullets"/>
        <w:rPr>
          <w:lang w:val="en-GB"/>
        </w:rPr>
      </w:pPr>
      <w:r w:rsidRPr="009D2864">
        <w:rPr>
          <w:lang w:val="en-GB"/>
        </w:rPr>
        <w:t>How will you show key relationships between characters in your scene?</w:t>
      </w:r>
    </w:p>
    <w:p w:rsidR="00D751DE" w:rsidRPr="009D2864" w:rsidRDefault="00D751DE" w:rsidP="00D751DE">
      <w:pPr>
        <w:pStyle w:val="NCEAbullets"/>
        <w:rPr>
          <w:lang w:val="en-GB"/>
        </w:rPr>
      </w:pPr>
      <w:r w:rsidRPr="009D2864">
        <w:rPr>
          <w:lang w:val="en-GB"/>
        </w:rPr>
        <w:t>Will you portray a change in character by referring to previous events? Why/why not?</w:t>
      </w:r>
    </w:p>
    <w:p w:rsidR="00D751DE" w:rsidRPr="009D2864" w:rsidRDefault="00D751DE" w:rsidP="00D751DE">
      <w:pPr>
        <w:pStyle w:val="NCEAbullets"/>
        <w:rPr>
          <w:lang w:val="en-GB"/>
        </w:rPr>
      </w:pPr>
      <w:r w:rsidRPr="009D2864">
        <w:rPr>
          <w:lang w:val="en-GB"/>
        </w:rPr>
        <w:t>How will you conclude your dramatic presentation? What message do you want to leave your audience with about your character(s) and scene?</w:t>
      </w:r>
    </w:p>
    <w:p w:rsidR="00D751DE" w:rsidRPr="009D2864" w:rsidRDefault="00D751DE" w:rsidP="00D751DE">
      <w:pPr>
        <w:pStyle w:val="NCEAbodytext"/>
        <w:rPr>
          <w:lang w:val="en-GB"/>
        </w:rPr>
      </w:pPr>
      <w:r w:rsidRPr="009D2864">
        <w:rPr>
          <w:lang w:val="en-GB"/>
        </w:rPr>
        <w:t>Review and revise your script. Check that you have structured your script effectively.</w:t>
      </w:r>
    </w:p>
    <w:p w:rsidR="00133F10" w:rsidRDefault="00133F10" w:rsidP="00133F10">
      <w:pPr>
        <w:pStyle w:val="NCEAL3heading"/>
        <w:spacing w:before="120" w:after="120"/>
        <w:rPr>
          <w:lang w:val="en-GB"/>
        </w:rPr>
      </w:pPr>
    </w:p>
    <w:p w:rsidR="00D751DE" w:rsidRPr="009D2864" w:rsidRDefault="00D751DE" w:rsidP="00133F10">
      <w:pPr>
        <w:pStyle w:val="NCEAL3heading"/>
        <w:spacing w:before="120" w:after="120"/>
        <w:rPr>
          <w:lang w:val="en-GB"/>
        </w:rPr>
      </w:pPr>
      <w:r w:rsidRPr="009D2864">
        <w:rPr>
          <w:lang w:val="en-GB"/>
        </w:rPr>
        <w:t>Creating your presentation</w:t>
      </w:r>
    </w:p>
    <w:p w:rsidR="00D751DE" w:rsidRPr="009D2864" w:rsidRDefault="00D751DE" w:rsidP="00D751DE">
      <w:pPr>
        <w:pStyle w:val="NCEAbodytext"/>
        <w:rPr>
          <w:lang w:val="en-GB"/>
        </w:rPr>
      </w:pPr>
      <w:r w:rsidRPr="009D2864">
        <w:rPr>
          <w:lang w:val="en-GB"/>
        </w:rPr>
        <w:t>Command attention in your performance by including oral language features such as:</w:t>
      </w:r>
    </w:p>
    <w:p w:rsidR="00D751DE" w:rsidRPr="009D2864" w:rsidRDefault="00D751DE" w:rsidP="00D751DE">
      <w:pPr>
        <w:pStyle w:val="NCEAbullets"/>
        <w:spacing w:after="0"/>
        <w:rPr>
          <w:lang w:val="en-GB"/>
        </w:rPr>
      </w:pPr>
      <w:r w:rsidRPr="009D2864">
        <w:rPr>
          <w:lang w:val="en-GB"/>
        </w:rPr>
        <w:t>facial expressions, gestures, stance</w:t>
      </w:r>
    </w:p>
    <w:p w:rsidR="00D751DE" w:rsidRPr="009D2864" w:rsidRDefault="00D751DE" w:rsidP="00D751DE">
      <w:pPr>
        <w:pStyle w:val="NCEAbullets"/>
        <w:spacing w:after="0"/>
        <w:rPr>
          <w:lang w:val="en-GB"/>
        </w:rPr>
      </w:pPr>
      <w:r w:rsidRPr="009D2864">
        <w:rPr>
          <w:lang w:val="en-GB"/>
        </w:rPr>
        <w:t xml:space="preserve">use of space and </w:t>
      </w:r>
      <w:r w:rsidRPr="009D2864">
        <w:rPr>
          <w:kern w:val="22"/>
          <w:lang w:val="en-GB"/>
        </w:rPr>
        <w:t>movement</w:t>
      </w:r>
    </w:p>
    <w:p w:rsidR="00D751DE" w:rsidRPr="009D2864" w:rsidRDefault="00D751DE" w:rsidP="00D751DE">
      <w:pPr>
        <w:pStyle w:val="NCEAbullets"/>
        <w:spacing w:after="0"/>
        <w:rPr>
          <w:lang w:val="en-GB"/>
        </w:rPr>
      </w:pPr>
      <w:r w:rsidRPr="009D2864">
        <w:rPr>
          <w:lang w:val="en-GB"/>
        </w:rPr>
        <w:t>volume, pace, stress, and tone of voice in delivery</w:t>
      </w:r>
    </w:p>
    <w:p w:rsidR="00D751DE" w:rsidRPr="009D2864" w:rsidRDefault="00D751DE" w:rsidP="00D751DE">
      <w:pPr>
        <w:pStyle w:val="NCEAbullets"/>
        <w:spacing w:after="0"/>
        <w:rPr>
          <w:lang w:val="en-GB"/>
        </w:rPr>
      </w:pPr>
      <w:r w:rsidRPr="009D2864">
        <w:rPr>
          <w:lang w:val="en-GB"/>
        </w:rPr>
        <w:lastRenderedPageBreak/>
        <w:t>repetition, rhetorical questions, triads, parallel sentence structures</w:t>
      </w:r>
    </w:p>
    <w:p w:rsidR="00D751DE" w:rsidRPr="009D2864" w:rsidRDefault="00D751DE" w:rsidP="00D751DE">
      <w:pPr>
        <w:pStyle w:val="NCEAbullets"/>
        <w:spacing w:after="0"/>
        <w:rPr>
          <w:lang w:val="en-GB"/>
        </w:rPr>
      </w:pPr>
      <w:r w:rsidRPr="009D2864">
        <w:rPr>
          <w:lang w:val="en-GB"/>
        </w:rPr>
        <w:t>alliteration, assonance</w:t>
      </w:r>
    </w:p>
    <w:p w:rsidR="00D751DE" w:rsidRDefault="00D751DE" w:rsidP="00D751DE">
      <w:pPr>
        <w:pStyle w:val="NCEAbullets"/>
        <w:spacing w:after="0"/>
        <w:rPr>
          <w:lang w:val="en-GB"/>
        </w:rPr>
      </w:pPr>
      <w:proofErr w:type="gramStart"/>
      <w:r w:rsidRPr="009D2864">
        <w:rPr>
          <w:lang w:val="en-GB"/>
        </w:rPr>
        <w:t>emotive</w:t>
      </w:r>
      <w:proofErr w:type="gramEnd"/>
      <w:r w:rsidRPr="009D2864">
        <w:rPr>
          <w:lang w:val="en-GB"/>
        </w:rPr>
        <w:t xml:space="preserve"> language, humour, analogy.</w:t>
      </w:r>
    </w:p>
    <w:p w:rsidR="00133F10" w:rsidRPr="009D2864" w:rsidRDefault="00133F10" w:rsidP="00133F10">
      <w:pPr>
        <w:pStyle w:val="NCEAbullets"/>
        <w:numPr>
          <w:ilvl w:val="0"/>
          <w:numId w:val="0"/>
        </w:numPr>
        <w:spacing w:after="0"/>
        <w:ind w:left="340"/>
        <w:rPr>
          <w:lang w:val="en-GB"/>
        </w:rPr>
      </w:pPr>
    </w:p>
    <w:p w:rsidR="00D751DE" w:rsidRPr="009D2864" w:rsidRDefault="00D751DE" w:rsidP="00133F10">
      <w:pPr>
        <w:pStyle w:val="NCEAL3heading"/>
        <w:spacing w:before="200" w:after="120"/>
        <w:rPr>
          <w:lang w:val="en-GB"/>
        </w:rPr>
      </w:pPr>
      <w:r w:rsidRPr="009D2864">
        <w:rPr>
          <w:lang w:val="en-GB"/>
        </w:rPr>
        <w:t>Delivering your presentation</w:t>
      </w:r>
    </w:p>
    <w:p w:rsidR="00D751DE" w:rsidRPr="009D2864" w:rsidRDefault="00D751DE" w:rsidP="00D751DE">
      <w:pPr>
        <w:pStyle w:val="NCEAbullets"/>
        <w:spacing w:after="0"/>
        <w:rPr>
          <w:lang w:val="en-GB"/>
        </w:rPr>
      </w:pPr>
      <w:r w:rsidRPr="009D2864">
        <w:rPr>
          <w:lang w:val="en-GB"/>
        </w:rPr>
        <w:t>Use appropriate oral language features.</w:t>
      </w:r>
    </w:p>
    <w:p w:rsidR="00D751DE" w:rsidRPr="009D2864" w:rsidRDefault="00D751DE" w:rsidP="00D751DE">
      <w:pPr>
        <w:pStyle w:val="NCEAbullets"/>
        <w:spacing w:after="0"/>
        <w:rPr>
          <w:lang w:val="en-GB"/>
        </w:rPr>
      </w:pPr>
      <w:r w:rsidRPr="009D2864">
        <w:rPr>
          <w:lang w:val="en-GB"/>
        </w:rPr>
        <w:t>Show a clear sense of organisation.</w:t>
      </w:r>
    </w:p>
    <w:p w:rsidR="00D751DE" w:rsidRPr="009D2864" w:rsidRDefault="00D751DE" w:rsidP="00D751DE">
      <w:pPr>
        <w:pStyle w:val="NCEAbullets"/>
        <w:spacing w:after="0"/>
        <w:rPr>
          <w:lang w:val="en-GB"/>
        </w:rPr>
      </w:pPr>
      <w:r w:rsidRPr="009D2864">
        <w:rPr>
          <w:lang w:val="en-GB"/>
        </w:rPr>
        <w:t>Present ideas supported by detailed explanations and evidence.</w:t>
      </w:r>
    </w:p>
    <w:p w:rsidR="00D751DE" w:rsidRPr="009D2864" w:rsidRDefault="00D751DE" w:rsidP="00D751DE">
      <w:pPr>
        <w:pStyle w:val="NCEAbullets"/>
        <w:spacing w:after="0"/>
        <w:rPr>
          <w:lang w:val="en-GB"/>
        </w:rPr>
      </w:pPr>
      <w:r w:rsidRPr="009D2864">
        <w:rPr>
          <w:lang w:val="en-GB"/>
        </w:rPr>
        <w:t>Show how the ideas are clearly linked to the purpose of the scene.</w:t>
      </w:r>
    </w:p>
    <w:p w:rsidR="00D751DE" w:rsidRPr="009D2864" w:rsidRDefault="00D751DE" w:rsidP="00D751DE">
      <w:pPr>
        <w:pStyle w:val="NCEAbullets"/>
        <w:spacing w:after="0"/>
        <w:rPr>
          <w:lang w:val="en-GB"/>
        </w:rPr>
        <w:sectPr w:rsidR="00D751DE" w:rsidRPr="009D2864" w:rsidSect="00133F10">
          <w:headerReference w:type="default" r:id="rId12"/>
          <w:pgSz w:w="11905" w:h="16837" w:code="9"/>
          <w:pgMar w:top="1440" w:right="1797" w:bottom="1440" w:left="1797" w:header="720" w:footer="720" w:gutter="0"/>
          <w:cols w:space="720"/>
          <w:docGrid w:linePitch="360"/>
        </w:sectPr>
      </w:pPr>
    </w:p>
    <w:p w:rsidR="00D751DE" w:rsidRPr="009D2864" w:rsidRDefault="00D751DE" w:rsidP="00112B22">
      <w:pPr>
        <w:pStyle w:val="NCEAL2heading"/>
        <w:spacing w:before="120"/>
        <w:rPr>
          <w:lang w:val="en-GB"/>
        </w:rPr>
      </w:pPr>
      <w:r w:rsidRPr="009D2864">
        <w:rPr>
          <w:lang w:val="en-GB"/>
        </w:rPr>
        <w:lastRenderedPageBreak/>
        <w:t xml:space="preserve">Assessment schedule: English </w:t>
      </w:r>
      <w:r w:rsidR="00CB4C6A" w:rsidRPr="009D2864">
        <w:rPr>
          <w:lang w:val="en-GB"/>
        </w:rPr>
        <w:t>91102</w:t>
      </w:r>
      <w:r w:rsidR="00133F10">
        <w:rPr>
          <w:lang w:val="en-GB"/>
        </w:rPr>
        <w:t>: But what if</w:t>
      </w:r>
      <w:r w:rsidRPr="009D2864">
        <w:rPr>
          <w:lang w:val="en-GB"/>
        </w:rPr>
        <w:t>...?</w:t>
      </w:r>
    </w:p>
    <w:tbl>
      <w:tblPr>
        <w:tblW w:w="5321" w:type="pct"/>
        <w:tblInd w:w="-459" w:type="dxa"/>
        <w:tblLook w:val="0000"/>
      </w:tblPr>
      <w:tblGrid>
        <w:gridCol w:w="5104"/>
        <w:gridCol w:w="5243"/>
        <w:gridCol w:w="5388"/>
      </w:tblGrid>
      <w:tr w:rsidR="00133F10" w:rsidRPr="009D2864" w:rsidTr="00112B22">
        <w:trPr>
          <w:trHeight w:val="838"/>
        </w:trPr>
        <w:tc>
          <w:tcPr>
            <w:tcW w:w="1622" w:type="pct"/>
            <w:tcBorders>
              <w:top w:val="single" w:sz="4" w:space="0" w:color="000000"/>
              <w:left w:val="single" w:sz="4" w:space="0" w:color="000000"/>
              <w:bottom w:val="single" w:sz="4" w:space="0" w:color="000000"/>
            </w:tcBorders>
          </w:tcPr>
          <w:p w:rsidR="00C64BFA" w:rsidRPr="009D2864" w:rsidRDefault="00C64BFA" w:rsidP="00CB4C6A">
            <w:pPr>
              <w:pStyle w:val="NCEAL2heading"/>
              <w:spacing w:before="120" w:after="120"/>
              <w:jc w:val="center"/>
              <w:rPr>
                <w:sz w:val="22"/>
                <w:szCs w:val="22"/>
                <w:lang w:val="en-GB"/>
              </w:rPr>
            </w:pPr>
            <w:r w:rsidRPr="009D2864">
              <w:rPr>
                <w:sz w:val="22"/>
                <w:szCs w:val="22"/>
                <w:lang w:val="en-GB"/>
              </w:rPr>
              <w:t>Evidence/Judgements for Achievement</w:t>
            </w:r>
          </w:p>
        </w:tc>
        <w:tc>
          <w:tcPr>
            <w:tcW w:w="1666" w:type="pct"/>
            <w:tcBorders>
              <w:top w:val="single" w:sz="4" w:space="0" w:color="000000"/>
              <w:left w:val="single" w:sz="4" w:space="0" w:color="000000"/>
              <w:bottom w:val="single" w:sz="4" w:space="0" w:color="000000"/>
            </w:tcBorders>
          </w:tcPr>
          <w:p w:rsidR="00C64BFA" w:rsidRPr="009D2864" w:rsidRDefault="00C64BFA" w:rsidP="00CB4C6A">
            <w:pPr>
              <w:pStyle w:val="NCEAL2heading"/>
              <w:spacing w:before="120" w:after="120"/>
              <w:jc w:val="center"/>
              <w:rPr>
                <w:sz w:val="22"/>
                <w:szCs w:val="22"/>
                <w:lang w:val="en-GB"/>
              </w:rPr>
            </w:pPr>
            <w:r w:rsidRPr="009D2864">
              <w:rPr>
                <w:sz w:val="22"/>
                <w:szCs w:val="22"/>
                <w:lang w:val="en-GB"/>
              </w:rPr>
              <w:t>Evidence/Judgements for Achievement with Merit</w:t>
            </w:r>
          </w:p>
        </w:tc>
        <w:tc>
          <w:tcPr>
            <w:tcW w:w="1712" w:type="pct"/>
            <w:tcBorders>
              <w:top w:val="single" w:sz="4" w:space="0" w:color="000000"/>
              <w:left w:val="single" w:sz="4" w:space="0" w:color="000000"/>
              <w:bottom w:val="single" w:sz="4" w:space="0" w:color="000000"/>
              <w:right w:val="single" w:sz="4" w:space="0" w:color="000000"/>
            </w:tcBorders>
          </w:tcPr>
          <w:p w:rsidR="00C64BFA" w:rsidRPr="009D2864" w:rsidRDefault="00C64BFA" w:rsidP="00CB4C6A">
            <w:pPr>
              <w:pStyle w:val="NCEAL2heading"/>
              <w:spacing w:before="120" w:after="120"/>
              <w:jc w:val="center"/>
              <w:rPr>
                <w:sz w:val="22"/>
                <w:szCs w:val="22"/>
                <w:lang w:val="en-GB"/>
              </w:rPr>
            </w:pPr>
            <w:r w:rsidRPr="009D2864">
              <w:rPr>
                <w:sz w:val="22"/>
                <w:szCs w:val="22"/>
                <w:lang w:val="en-GB"/>
              </w:rPr>
              <w:t>Evidence/Judgements for Achievement with Excellence</w:t>
            </w:r>
          </w:p>
        </w:tc>
      </w:tr>
      <w:tr w:rsidR="00133F10" w:rsidRPr="009D2864" w:rsidTr="00112B22">
        <w:trPr>
          <w:trHeight w:val="274"/>
        </w:trPr>
        <w:tc>
          <w:tcPr>
            <w:tcW w:w="1622" w:type="pct"/>
            <w:tcBorders>
              <w:top w:val="single" w:sz="4" w:space="0" w:color="000000"/>
              <w:left w:val="single" w:sz="4" w:space="0" w:color="000000"/>
              <w:bottom w:val="single" w:sz="4" w:space="0" w:color="000000"/>
            </w:tcBorders>
          </w:tcPr>
          <w:p w:rsidR="00C64BFA" w:rsidRPr="009D2864" w:rsidRDefault="00C64BFA" w:rsidP="0050504B">
            <w:pPr>
              <w:pStyle w:val="NCEAtablebody"/>
              <w:rPr>
                <w:lang w:val="en-GB"/>
              </w:rPr>
            </w:pPr>
            <w:r w:rsidRPr="009D2864">
              <w:rPr>
                <w:lang w:val="en-GB"/>
              </w:rPr>
              <w:t>The student constructs and delivers a crafted and controlled oral presentation.</w:t>
            </w:r>
          </w:p>
          <w:p w:rsidR="0050504B" w:rsidRPr="009D2864" w:rsidRDefault="00C64BFA" w:rsidP="0050504B">
            <w:pPr>
              <w:pStyle w:val="NCEAtablebody"/>
              <w:rPr>
                <w:lang w:val="en-GB"/>
              </w:rPr>
            </w:pPr>
            <w:r w:rsidRPr="009D2864">
              <w:rPr>
                <w:lang w:val="en-GB"/>
              </w:rPr>
              <w:t>The presentation demonstrates that the student can develop, sustain, and structure ideas and use appropriate oral language features in a crafted and controlled oral text.</w:t>
            </w:r>
            <w:r w:rsidR="0050504B" w:rsidRPr="009D2864">
              <w:rPr>
                <w:lang w:val="en-GB"/>
              </w:rPr>
              <w:t xml:space="preserve"> </w:t>
            </w:r>
          </w:p>
          <w:p w:rsidR="00C64BFA" w:rsidRPr="009D2864" w:rsidRDefault="00C64BFA" w:rsidP="0050504B">
            <w:pPr>
              <w:pStyle w:val="NCEAtablebody"/>
              <w:rPr>
                <w:lang w:val="en-GB"/>
              </w:rPr>
            </w:pPr>
            <w:r w:rsidRPr="009D2864">
              <w:rPr>
                <w:lang w:val="en-GB"/>
              </w:rPr>
              <w:t>This means that the student:</w:t>
            </w:r>
          </w:p>
          <w:p w:rsidR="0050504B" w:rsidRPr="009D2864" w:rsidRDefault="00C64BFA" w:rsidP="00112B22">
            <w:pPr>
              <w:pStyle w:val="NCEAtablebullets"/>
              <w:spacing w:before="40" w:after="40"/>
              <w:rPr>
                <w:b/>
                <w:lang w:val="en-GB"/>
              </w:rPr>
            </w:pPr>
            <w:r w:rsidRPr="009D2864">
              <w:rPr>
                <w:lang w:val="en-GB"/>
              </w:rPr>
              <w:t>builds on ideas by adding comments, explanations, details, or examples</w:t>
            </w:r>
          </w:p>
          <w:p w:rsidR="00C64BFA" w:rsidRPr="009D2864" w:rsidRDefault="00C64BFA" w:rsidP="00112B22">
            <w:pPr>
              <w:pStyle w:val="NCEAtablebullets"/>
              <w:spacing w:before="40" w:after="40"/>
              <w:rPr>
                <w:b/>
                <w:lang w:val="en-GB"/>
              </w:rPr>
            </w:pPr>
            <w:r w:rsidRPr="009D2864">
              <w:rPr>
                <w:lang w:val="en-GB"/>
              </w:rPr>
              <w:t>crafts the presentation so that there is a clear sense of organisation</w:t>
            </w:r>
          </w:p>
          <w:p w:rsidR="00C64BFA" w:rsidRPr="009D2864" w:rsidRDefault="00C64BFA" w:rsidP="00112B22">
            <w:pPr>
              <w:pStyle w:val="NCEAtablebullets"/>
              <w:spacing w:before="40" w:after="40"/>
              <w:rPr>
                <w:lang w:val="en-GB"/>
              </w:rPr>
            </w:pPr>
            <w:proofErr w:type="gramStart"/>
            <w:r w:rsidRPr="009D2864">
              <w:rPr>
                <w:lang w:val="en-GB"/>
              </w:rPr>
              <w:t>deliberately</w:t>
            </w:r>
            <w:proofErr w:type="gramEnd"/>
            <w:r w:rsidRPr="009D2864">
              <w:rPr>
                <w:lang w:val="en-GB"/>
              </w:rPr>
              <w:t xml:space="preserve"> uses oral language features appropriate to the selected audience and purpose.</w:t>
            </w:r>
          </w:p>
          <w:p w:rsidR="0050504B" w:rsidRPr="009D2864" w:rsidRDefault="00C64BFA" w:rsidP="0050504B">
            <w:pPr>
              <w:pStyle w:val="NCEAtablebody"/>
              <w:rPr>
                <w:lang w:val="en-GB"/>
              </w:rPr>
            </w:pPr>
            <w:r w:rsidRPr="009D2864">
              <w:rPr>
                <w:lang w:val="en-GB"/>
              </w:rPr>
              <w:t>These features could include:</w:t>
            </w:r>
          </w:p>
          <w:p w:rsidR="00C64BFA" w:rsidRPr="009D2864" w:rsidRDefault="00C64BFA" w:rsidP="00112B22">
            <w:pPr>
              <w:pStyle w:val="NCEAtablebullets"/>
              <w:spacing w:before="40" w:after="40"/>
              <w:rPr>
                <w:lang w:val="en-GB"/>
              </w:rPr>
            </w:pPr>
            <w:r w:rsidRPr="009D2864">
              <w:rPr>
                <w:lang w:val="en-GB"/>
              </w:rPr>
              <w:t>oral language (e.g. rhetorical questions, alliteration)</w:t>
            </w:r>
          </w:p>
          <w:p w:rsidR="0050504B" w:rsidRPr="009D2864" w:rsidRDefault="00C64BFA" w:rsidP="00112B22">
            <w:pPr>
              <w:pStyle w:val="NCEAtablebullets"/>
              <w:spacing w:before="40" w:after="40"/>
              <w:rPr>
                <w:lang w:val="en-GB"/>
              </w:rPr>
            </w:pPr>
            <w:r w:rsidRPr="009D2864">
              <w:rPr>
                <w:lang w:val="en-GB"/>
              </w:rPr>
              <w:t>body language (e.g. eye contact, stance, gesture, facial expression)</w:t>
            </w:r>
          </w:p>
          <w:p w:rsidR="00C64BFA" w:rsidRPr="009D2864" w:rsidRDefault="00C64BFA" w:rsidP="00112B22">
            <w:pPr>
              <w:pStyle w:val="NCEAtablebullets"/>
              <w:spacing w:before="40" w:after="40"/>
              <w:rPr>
                <w:lang w:val="en-GB"/>
              </w:rPr>
            </w:pPr>
            <w:proofErr w:type="gramStart"/>
            <w:r w:rsidRPr="009D2864">
              <w:rPr>
                <w:lang w:val="en-GB"/>
              </w:rPr>
              <w:t>voice</w:t>
            </w:r>
            <w:proofErr w:type="gramEnd"/>
            <w:r w:rsidRPr="009D2864">
              <w:rPr>
                <w:lang w:val="en-GB"/>
              </w:rPr>
              <w:t xml:space="preserve"> (e.g. tone, volume, pace, stress).</w:t>
            </w:r>
          </w:p>
          <w:p w:rsidR="00C64BFA" w:rsidRPr="009D2864" w:rsidRDefault="00C64BFA" w:rsidP="0050504B">
            <w:pPr>
              <w:pStyle w:val="NCEAtablebody"/>
              <w:rPr>
                <w:lang w:val="en-GB"/>
              </w:rPr>
            </w:pPr>
            <w:r w:rsidRPr="009D2864">
              <w:rPr>
                <w:lang w:val="en-GB"/>
              </w:rPr>
              <w:t>The student deliberately uses these oral lang</w:t>
            </w:r>
            <w:r w:rsidR="0028557C" w:rsidRPr="009D2864">
              <w:rPr>
                <w:lang w:val="en-GB"/>
              </w:rPr>
              <w:t xml:space="preserve">uage features to create meaning </w:t>
            </w:r>
            <w:r w:rsidRPr="009D2864">
              <w:rPr>
                <w:lang w:val="en-GB"/>
              </w:rPr>
              <w:t>and effect.</w:t>
            </w:r>
          </w:p>
        </w:tc>
        <w:tc>
          <w:tcPr>
            <w:tcW w:w="1666" w:type="pct"/>
            <w:tcBorders>
              <w:top w:val="single" w:sz="4" w:space="0" w:color="000000"/>
              <w:left w:val="single" w:sz="4" w:space="0" w:color="000000"/>
              <w:bottom w:val="single" w:sz="4" w:space="0" w:color="000000"/>
            </w:tcBorders>
          </w:tcPr>
          <w:p w:rsidR="00C64BFA" w:rsidRPr="009D2864" w:rsidRDefault="00C64BFA" w:rsidP="0050504B">
            <w:pPr>
              <w:pStyle w:val="NCEAtablebody"/>
              <w:rPr>
                <w:lang w:val="en-GB"/>
              </w:rPr>
            </w:pPr>
            <w:r w:rsidRPr="009D2864">
              <w:rPr>
                <w:lang w:val="en-GB"/>
              </w:rPr>
              <w:t>The student constructs and delivers a crafted and controlled oral presentation.</w:t>
            </w:r>
          </w:p>
          <w:p w:rsidR="00C64BFA" w:rsidRPr="009D2864" w:rsidRDefault="00C64BFA" w:rsidP="0050504B">
            <w:pPr>
              <w:pStyle w:val="NCEAtablebody"/>
              <w:rPr>
                <w:lang w:val="en-GB"/>
              </w:rPr>
            </w:pPr>
            <w:r w:rsidRPr="009D2864">
              <w:rPr>
                <w:lang w:val="en-GB"/>
              </w:rPr>
              <w:t xml:space="preserve">The presentation demonstrates that the student can develop, sustain, and structure ideas convincingly and use appropriate oral language features in a crafted and controlled oral text to create effects. </w:t>
            </w:r>
          </w:p>
          <w:p w:rsidR="00C64BFA" w:rsidRPr="009D2864" w:rsidRDefault="00C64BFA" w:rsidP="0050504B">
            <w:pPr>
              <w:pStyle w:val="NCEAtablebody"/>
              <w:rPr>
                <w:lang w:val="en-GB"/>
              </w:rPr>
            </w:pPr>
            <w:r w:rsidRPr="009D2864">
              <w:rPr>
                <w:lang w:val="en-GB"/>
              </w:rPr>
              <w:t>This means that the student:</w:t>
            </w:r>
          </w:p>
          <w:p w:rsidR="00C64BFA" w:rsidRPr="009D2864" w:rsidRDefault="00C64BFA" w:rsidP="00112B22">
            <w:pPr>
              <w:pStyle w:val="NCEAtablebullets"/>
              <w:spacing w:before="40" w:after="40"/>
              <w:rPr>
                <w:lang w:val="en-GB"/>
              </w:rPr>
            </w:pPr>
            <w:r w:rsidRPr="009D2864">
              <w:rPr>
                <w:lang w:val="en-GB"/>
              </w:rPr>
              <w:t xml:space="preserve">combines ideas and structure in a way that </w:t>
            </w:r>
            <w:r w:rsidR="0028557C" w:rsidRPr="009D2864">
              <w:rPr>
                <w:lang w:val="en-GB"/>
              </w:rPr>
              <w:t>is  reasoned clear and relevant</w:t>
            </w:r>
          </w:p>
          <w:p w:rsidR="00C64BFA" w:rsidRPr="009D2864" w:rsidRDefault="00C64BFA" w:rsidP="00112B22">
            <w:pPr>
              <w:pStyle w:val="NCEAtablebullets"/>
              <w:spacing w:before="40" w:after="40"/>
              <w:rPr>
                <w:lang w:val="en-GB"/>
              </w:rPr>
            </w:pPr>
            <w:r w:rsidRPr="009D2864">
              <w:rPr>
                <w:lang w:val="en-GB"/>
              </w:rPr>
              <w:t>builds on ideas by adding comments, explanations, details, or examples</w:t>
            </w:r>
          </w:p>
          <w:p w:rsidR="00C64BFA" w:rsidRPr="009D2864" w:rsidRDefault="00C64BFA" w:rsidP="00112B22">
            <w:pPr>
              <w:pStyle w:val="NCEAtablebullets"/>
              <w:spacing w:before="40" w:after="40"/>
              <w:rPr>
                <w:lang w:val="en-GB"/>
              </w:rPr>
            </w:pPr>
            <w:r w:rsidRPr="009D2864">
              <w:rPr>
                <w:lang w:val="en-GB"/>
              </w:rPr>
              <w:t>crafts the presentation so that there is a clear sense of organisation</w:t>
            </w:r>
          </w:p>
          <w:p w:rsidR="00C64BFA" w:rsidRPr="009D2864" w:rsidRDefault="00C64BFA" w:rsidP="00112B22">
            <w:pPr>
              <w:pStyle w:val="NCEAtablebullets"/>
              <w:spacing w:before="40" w:after="40"/>
              <w:rPr>
                <w:lang w:val="en-GB"/>
              </w:rPr>
            </w:pPr>
            <w:proofErr w:type="gramStart"/>
            <w:r w:rsidRPr="009D2864">
              <w:rPr>
                <w:lang w:val="en-GB"/>
              </w:rPr>
              <w:t>deliberately</w:t>
            </w:r>
            <w:proofErr w:type="gramEnd"/>
            <w:r w:rsidRPr="009D2864">
              <w:rPr>
                <w:lang w:val="en-GB"/>
              </w:rPr>
              <w:t xml:space="preserve"> uses oral language features appropriate to the selected audience and purpose.</w:t>
            </w:r>
          </w:p>
          <w:p w:rsidR="00C64BFA" w:rsidRPr="009D2864" w:rsidRDefault="00C64BFA" w:rsidP="0050504B">
            <w:pPr>
              <w:pStyle w:val="NCEAtablebody"/>
              <w:rPr>
                <w:lang w:val="en-GB"/>
              </w:rPr>
            </w:pPr>
            <w:r w:rsidRPr="009D2864">
              <w:rPr>
                <w:lang w:val="en-GB"/>
              </w:rPr>
              <w:t>These features could include:</w:t>
            </w:r>
          </w:p>
          <w:p w:rsidR="00C64BFA" w:rsidRPr="009D2864" w:rsidRDefault="00C64BFA" w:rsidP="00112B22">
            <w:pPr>
              <w:pStyle w:val="NCEAtablebullets"/>
              <w:spacing w:before="40" w:after="40"/>
              <w:rPr>
                <w:lang w:val="en-GB"/>
              </w:rPr>
            </w:pPr>
            <w:r w:rsidRPr="009D2864">
              <w:rPr>
                <w:lang w:val="en-GB"/>
              </w:rPr>
              <w:t>oral language (e.g. rhetorical questions, alliteration)</w:t>
            </w:r>
          </w:p>
          <w:p w:rsidR="00C64BFA" w:rsidRPr="009D2864" w:rsidRDefault="00C64BFA" w:rsidP="00112B22">
            <w:pPr>
              <w:pStyle w:val="NCEAtablebullets"/>
              <w:spacing w:before="40" w:after="40"/>
              <w:rPr>
                <w:lang w:val="en-GB"/>
              </w:rPr>
            </w:pPr>
            <w:r w:rsidRPr="009D2864">
              <w:rPr>
                <w:lang w:val="en-GB"/>
              </w:rPr>
              <w:t>body language (e.g. eye contact, stance, gesture, facial expression)</w:t>
            </w:r>
          </w:p>
          <w:p w:rsidR="00C64BFA" w:rsidRPr="009D2864" w:rsidRDefault="00C64BFA" w:rsidP="00112B22">
            <w:pPr>
              <w:pStyle w:val="NCEAtablebullets"/>
              <w:spacing w:before="40" w:after="40"/>
              <w:rPr>
                <w:lang w:val="en-GB"/>
              </w:rPr>
            </w:pPr>
            <w:proofErr w:type="gramStart"/>
            <w:r w:rsidRPr="009D2864">
              <w:rPr>
                <w:lang w:val="en-GB"/>
              </w:rPr>
              <w:t>voice</w:t>
            </w:r>
            <w:proofErr w:type="gramEnd"/>
            <w:r w:rsidRPr="009D2864">
              <w:rPr>
                <w:lang w:val="en-GB"/>
              </w:rPr>
              <w:t xml:space="preserve"> (e.g. tone, volume, pace, stress).</w:t>
            </w:r>
          </w:p>
          <w:p w:rsidR="00C64BFA" w:rsidRPr="009D2864" w:rsidRDefault="00C64BFA" w:rsidP="0050504B">
            <w:pPr>
              <w:pStyle w:val="NCEAtablebody"/>
              <w:rPr>
                <w:lang w:val="en-GB"/>
              </w:rPr>
            </w:pPr>
            <w:r w:rsidRPr="009D2864">
              <w:rPr>
                <w:lang w:val="en-GB"/>
              </w:rPr>
              <w:t>The student deliberately selects and uses these oral language features to create meaning, effect</w:t>
            </w:r>
            <w:r w:rsidR="0050504B" w:rsidRPr="009D2864">
              <w:rPr>
                <w:lang w:val="en-GB"/>
              </w:rPr>
              <w:t>,</w:t>
            </w:r>
            <w:r w:rsidRPr="009D2864">
              <w:rPr>
                <w:lang w:val="en-GB"/>
              </w:rPr>
              <w:t xml:space="preserve"> and audience interest.</w:t>
            </w:r>
          </w:p>
        </w:tc>
        <w:tc>
          <w:tcPr>
            <w:tcW w:w="1712" w:type="pct"/>
            <w:tcBorders>
              <w:top w:val="single" w:sz="4" w:space="0" w:color="000000"/>
              <w:left w:val="single" w:sz="4" w:space="0" w:color="000000"/>
              <w:bottom w:val="single" w:sz="4" w:space="0" w:color="000000"/>
              <w:right w:val="single" w:sz="4" w:space="0" w:color="000000"/>
            </w:tcBorders>
          </w:tcPr>
          <w:p w:rsidR="00C64BFA" w:rsidRPr="009D2864" w:rsidRDefault="00C64BFA" w:rsidP="0050504B">
            <w:pPr>
              <w:pStyle w:val="NCEAtablebody"/>
              <w:rPr>
                <w:lang w:val="en-GB"/>
              </w:rPr>
            </w:pPr>
            <w:r w:rsidRPr="009D2864">
              <w:rPr>
                <w:lang w:val="en-GB"/>
              </w:rPr>
              <w:t>The student constructs and delivers a crafted and controlled oral presentation.</w:t>
            </w:r>
          </w:p>
          <w:p w:rsidR="00C64BFA" w:rsidRPr="009D2864" w:rsidRDefault="00C64BFA" w:rsidP="0050504B">
            <w:pPr>
              <w:pStyle w:val="NCEAtablebody"/>
              <w:rPr>
                <w:lang w:val="en-GB"/>
              </w:rPr>
            </w:pPr>
            <w:r w:rsidRPr="009D2864">
              <w:rPr>
                <w:lang w:val="en-GB"/>
              </w:rPr>
              <w:t>The presentation demonstrates that the student can develop, sustain, integrate, and structure ideas effectively and use appropriate oral language features in a crafted and controlled oral text to command attention.</w:t>
            </w:r>
          </w:p>
          <w:p w:rsidR="00C64BFA" w:rsidRPr="009D2864" w:rsidRDefault="00C64BFA" w:rsidP="0050504B">
            <w:pPr>
              <w:pStyle w:val="NCEAtablebody"/>
              <w:rPr>
                <w:lang w:val="en-GB"/>
              </w:rPr>
            </w:pPr>
            <w:r w:rsidRPr="009D2864">
              <w:rPr>
                <w:lang w:val="en-GB"/>
              </w:rPr>
              <w:t>This means that the student:</w:t>
            </w:r>
          </w:p>
          <w:p w:rsidR="00C64BFA" w:rsidRPr="009D2864" w:rsidRDefault="00C64BFA" w:rsidP="00112B22">
            <w:pPr>
              <w:pStyle w:val="NCEAtablebullets"/>
              <w:spacing w:before="40" w:after="40"/>
              <w:rPr>
                <w:lang w:val="en-GB"/>
              </w:rPr>
            </w:pPr>
            <w:r w:rsidRPr="009D2864">
              <w:rPr>
                <w:lang w:val="en-GB"/>
              </w:rPr>
              <w:t>makes connections between ideas throughout an oral text</w:t>
            </w:r>
          </w:p>
          <w:p w:rsidR="00C64BFA" w:rsidRPr="009D2864" w:rsidRDefault="00C64BFA" w:rsidP="00112B22">
            <w:pPr>
              <w:pStyle w:val="NCEAtablebullets"/>
              <w:spacing w:before="40" w:after="40"/>
              <w:rPr>
                <w:lang w:val="en-GB"/>
              </w:rPr>
            </w:pPr>
            <w:r w:rsidRPr="009D2864">
              <w:rPr>
                <w:lang w:val="en-GB"/>
              </w:rPr>
              <w:t>builds on ideas by adding comments, explanations, details, or examples</w:t>
            </w:r>
          </w:p>
          <w:p w:rsidR="00C64BFA" w:rsidRPr="009D2864" w:rsidRDefault="00C64BFA" w:rsidP="00112B22">
            <w:pPr>
              <w:pStyle w:val="NCEAtablebullets"/>
              <w:spacing w:before="40" w:after="40"/>
              <w:rPr>
                <w:lang w:val="en-GB"/>
              </w:rPr>
            </w:pPr>
            <w:r w:rsidRPr="009D2864">
              <w:rPr>
                <w:lang w:val="en-GB"/>
              </w:rPr>
              <w:t>develops and sustains ideas in a structure so that the effect is insightful and/or original</w:t>
            </w:r>
          </w:p>
          <w:p w:rsidR="00C64BFA" w:rsidRPr="009D2864" w:rsidRDefault="00C64BFA" w:rsidP="00112B22">
            <w:pPr>
              <w:pStyle w:val="NCEAtablebullets"/>
              <w:spacing w:before="40" w:after="40"/>
              <w:rPr>
                <w:lang w:val="en-GB"/>
              </w:rPr>
            </w:pPr>
            <w:r w:rsidRPr="009D2864">
              <w:rPr>
                <w:lang w:val="en-GB"/>
              </w:rPr>
              <w:t>builds on ideas by adding comments, explanations, details, or examples</w:t>
            </w:r>
          </w:p>
          <w:p w:rsidR="00C64BFA" w:rsidRPr="009D2864" w:rsidRDefault="00C64BFA" w:rsidP="00112B22">
            <w:pPr>
              <w:pStyle w:val="NCEAtablebullets"/>
              <w:spacing w:before="40" w:after="40"/>
              <w:rPr>
                <w:lang w:val="en-GB"/>
              </w:rPr>
            </w:pPr>
            <w:r w:rsidRPr="009D2864">
              <w:rPr>
                <w:lang w:val="en-GB"/>
              </w:rPr>
              <w:t>crafts the presentation so that there is a clear sense of organisation</w:t>
            </w:r>
          </w:p>
          <w:p w:rsidR="00C64BFA" w:rsidRPr="009D2864" w:rsidRDefault="00C64BFA" w:rsidP="00112B22">
            <w:pPr>
              <w:pStyle w:val="NCEAtablebullets"/>
              <w:spacing w:before="40" w:after="40"/>
              <w:rPr>
                <w:lang w:val="en-GB"/>
              </w:rPr>
            </w:pPr>
            <w:proofErr w:type="gramStart"/>
            <w:r w:rsidRPr="009D2864">
              <w:rPr>
                <w:lang w:val="en-GB"/>
              </w:rPr>
              <w:t>deliberately</w:t>
            </w:r>
            <w:proofErr w:type="gramEnd"/>
            <w:r w:rsidRPr="009D2864">
              <w:rPr>
                <w:lang w:val="en-GB"/>
              </w:rPr>
              <w:t xml:space="preserve"> uses oral language features appropriate to the selected audience and purpose.</w:t>
            </w:r>
          </w:p>
          <w:p w:rsidR="00C64BFA" w:rsidRPr="009D2864" w:rsidRDefault="00C64BFA" w:rsidP="0028557C">
            <w:pPr>
              <w:pStyle w:val="NCEAtablebody"/>
              <w:rPr>
                <w:lang w:val="en-GB"/>
              </w:rPr>
            </w:pPr>
            <w:r w:rsidRPr="009D2864">
              <w:rPr>
                <w:lang w:val="en-GB"/>
              </w:rPr>
              <w:t>These features could include:</w:t>
            </w:r>
          </w:p>
          <w:p w:rsidR="00C64BFA" w:rsidRPr="009D2864" w:rsidRDefault="00C64BFA" w:rsidP="00112B22">
            <w:pPr>
              <w:pStyle w:val="NCEAtablebullets"/>
              <w:spacing w:before="40" w:after="40"/>
              <w:rPr>
                <w:lang w:val="en-GB"/>
              </w:rPr>
            </w:pPr>
            <w:r w:rsidRPr="009D2864">
              <w:rPr>
                <w:lang w:val="en-GB"/>
              </w:rPr>
              <w:t>oral language (e.g. rhetorical questions, alliteration)</w:t>
            </w:r>
          </w:p>
          <w:p w:rsidR="00C64BFA" w:rsidRDefault="00C64BFA" w:rsidP="00112B22">
            <w:pPr>
              <w:pStyle w:val="NCEAtablebullets"/>
              <w:spacing w:before="40" w:after="40"/>
              <w:rPr>
                <w:lang w:val="en-GB"/>
              </w:rPr>
            </w:pPr>
            <w:r w:rsidRPr="009D2864">
              <w:rPr>
                <w:lang w:val="en-GB"/>
              </w:rPr>
              <w:t>body language (e.g. eye contact, stance, gesture, facial expression)</w:t>
            </w:r>
          </w:p>
          <w:p w:rsidR="00C64BFA" w:rsidRPr="009D2864" w:rsidRDefault="00C64BFA" w:rsidP="00112B22">
            <w:pPr>
              <w:pStyle w:val="NCEAtablebullets"/>
              <w:spacing w:before="40" w:after="40"/>
              <w:rPr>
                <w:lang w:val="en-GB"/>
              </w:rPr>
            </w:pPr>
            <w:proofErr w:type="gramStart"/>
            <w:r w:rsidRPr="009D2864">
              <w:rPr>
                <w:lang w:val="en-GB"/>
              </w:rPr>
              <w:t>voice</w:t>
            </w:r>
            <w:proofErr w:type="gramEnd"/>
            <w:r w:rsidRPr="009D2864">
              <w:rPr>
                <w:lang w:val="en-GB"/>
              </w:rPr>
              <w:t xml:space="preserve"> (e.g. tone, volume, pace, stress).</w:t>
            </w:r>
          </w:p>
          <w:p w:rsidR="00C64BFA" w:rsidRPr="009D2864" w:rsidRDefault="00C64BFA" w:rsidP="0028557C">
            <w:pPr>
              <w:pStyle w:val="NCEAtablebody"/>
              <w:rPr>
                <w:lang w:val="en-GB"/>
              </w:rPr>
            </w:pPr>
            <w:r w:rsidRPr="009D2864">
              <w:rPr>
                <w:lang w:val="en-GB"/>
              </w:rPr>
              <w:t>The student sustains the confident and articulate use of oral language features to create meaning, effect</w:t>
            </w:r>
            <w:r w:rsidR="0028557C" w:rsidRPr="009D2864">
              <w:rPr>
                <w:lang w:val="en-GB"/>
              </w:rPr>
              <w:t>,</w:t>
            </w:r>
            <w:r w:rsidRPr="009D2864">
              <w:rPr>
                <w:lang w:val="en-GB"/>
              </w:rPr>
              <w:t xml:space="preserve"> and audience engagement.</w:t>
            </w:r>
          </w:p>
        </w:tc>
      </w:tr>
    </w:tbl>
    <w:p w:rsidR="00D751DE" w:rsidRPr="009D2864" w:rsidRDefault="00D751DE" w:rsidP="00D751DE">
      <w:pPr>
        <w:pStyle w:val="NCEAbodytext"/>
        <w:rPr>
          <w:lang w:val="en-GB"/>
        </w:rPr>
        <w:sectPr w:rsidR="00D751DE" w:rsidRPr="009D2864" w:rsidSect="003413C4">
          <w:headerReference w:type="default" r:id="rId13"/>
          <w:footerReference w:type="default" r:id="rId14"/>
          <w:pgSz w:w="16838" w:h="11899" w:orient="landscape" w:code="9"/>
          <w:pgMar w:top="1134" w:right="1134" w:bottom="1134" w:left="1134" w:header="720" w:footer="720" w:gutter="0"/>
          <w:cols w:space="720"/>
          <w:docGrid w:linePitch="360" w:charSpace="32768"/>
        </w:sectPr>
      </w:pPr>
      <w:r w:rsidRPr="009D2864">
        <w:rPr>
          <w:lang w:val="en-GB"/>
        </w:rPr>
        <w:t>Final grades will be decided using professional judgement based on a holistic examination of the evidence provided against the criteria in the Achievement Standard.</w:t>
      </w:r>
    </w:p>
    <w:p w:rsidR="00D751DE" w:rsidRPr="009D2864" w:rsidRDefault="00D751DE" w:rsidP="003413C4">
      <w:pPr>
        <w:pStyle w:val="NCEAL2heading"/>
        <w:spacing w:before="0"/>
        <w:rPr>
          <w:lang w:val="en-GB"/>
        </w:rPr>
      </w:pPr>
      <w:r w:rsidRPr="009D2864">
        <w:rPr>
          <w:lang w:val="en-GB"/>
        </w:rPr>
        <w:lastRenderedPageBreak/>
        <w:t>Appendix</w:t>
      </w:r>
    </w:p>
    <w:p w:rsidR="00D751DE" w:rsidRPr="009D2864" w:rsidRDefault="00D751DE" w:rsidP="00D751DE">
      <w:pPr>
        <w:pStyle w:val="NCEAL3heading"/>
        <w:rPr>
          <w:lang w:val="en-GB"/>
        </w:rPr>
      </w:pPr>
      <w:r w:rsidRPr="009D2864">
        <w:rPr>
          <w:lang w:val="en-GB"/>
        </w:rPr>
        <w:t>Examples of student preparation of an oral text</w:t>
      </w:r>
    </w:p>
    <w:p w:rsidR="00D751DE" w:rsidRPr="009D2864" w:rsidRDefault="00D751DE" w:rsidP="00D751DE">
      <w:pPr>
        <w:pStyle w:val="NCEAbodytext"/>
        <w:rPr>
          <w:lang w:val="en-GB"/>
        </w:rPr>
      </w:pPr>
      <w:r w:rsidRPr="009D2864">
        <w:rPr>
          <w:lang w:val="en-GB"/>
        </w:rPr>
        <w:t>Please note: This planning work may assist students in creating their oral text but is not assessed for achievement of this standard.</w:t>
      </w:r>
    </w:p>
    <w:p w:rsidR="00D751DE" w:rsidRPr="009D2864" w:rsidRDefault="00D751DE" w:rsidP="00D751DE">
      <w:pPr>
        <w:pStyle w:val="NCEAbodytext"/>
        <w:ind w:left="567" w:right="367"/>
        <w:rPr>
          <w:i/>
          <w:lang w:val="en-GB"/>
        </w:rPr>
      </w:pPr>
      <w:r w:rsidRPr="009D2864">
        <w:rPr>
          <w:i/>
          <w:lang w:val="en-GB"/>
        </w:rPr>
        <w:t xml:space="preserve">An example of a text is William Shakespeare’s play </w:t>
      </w:r>
      <w:r w:rsidRPr="009D2864">
        <w:rPr>
          <w:iCs/>
          <w:lang w:val="en-GB"/>
        </w:rPr>
        <w:t>Macbeth</w:t>
      </w:r>
      <w:r w:rsidRPr="009D2864">
        <w:rPr>
          <w:i/>
          <w:lang w:val="en-GB"/>
        </w:rPr>
        <w:t>. In the play, Macbeth, a brave soldier, is tempted by witches to aspire to greater heights. Through the additional encouragement of his wife, Macbeth decides to kill the benevolent King Duncan so that he can usurp his throne. Even though Macbeth achieves his goal, he is driven mad by his vaulting ambition and is finally killed by those who want to get rid of the tyrant.</w:t>
      </w:r>
    </w:p>
    <w:p w:rsidR="00D751DE" w:rsidRPr="009D2864" w:rsidRDefault="00D751DE" w:rsidP="00D751DE">
      <w:pPr>
        <w:pStyle w:val="NCEAbodytext"/>
        <w:ind w:left="567" w:right="367"/>
        <w:rPr>
          <w:i/>
          <w:lang w:val="en-GB"/>
        </w:rPr>
      </w:pPr>
      <w:r w:rsidRPr="009D2864">
        <w:rPr>
          <w:i/>
          <w:lang w:val="en-GB"/>
        </w:rPr>
        <w:t>An important scene in this play is when Lady Macbeth reads a letter written by her husband telling her of the witches’ prophecies. In the original play, Lady Macbeth reads the letter to herself and then makes preparations for King Duncan’s arrival.</w:t>
      </w:r>
    </w:p>
    <w:p w:rsidR="00D751DE" w:rsidRPr="009D2864" w:rsidRDefault="00D751DE" w:rsidP="00D751DE">
      <w:pPr>
        <w:pStyle w:val="NCEAL3heading"/>
        <w:rPr>
          <w:lang w:val="en-GB"/>
        </w:rPr>
      </w:pPr>
      <w:r w:rsidRPr="009D2864">
        <w:rPr>
          <w:lang w:val="en-GB"/>
        </w:rPr>
        <w:t>Planning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69"/>
        <w:gridCol w:w="3030"/>
        <w:gridCol w:w="4394"/>
      </w:tblGrid>
      <w:tr w:rsidR="00D751DE" w:rsidRPr="009D2864">
        <w:tc>
          <w:tcPr>
            <w:tcW w:w="1048" w:type="pct"/>
          </w:tcPr>
          <w:p w:rsidR="00D751DE" w:rsidRPr="009D2864" w:rsidRDefault="00D751DE" w:rsidP="00D751DE">
            <w:pPr>
              <w:pStyle w:val="NCEAtablehead"/>
              <w:rPr>
                <w:lang w:eastAsia="en-US"/>
              </w:rPr>
            </w:pPr>
            <w:r w:rsidRPr="009D2864">
              <w:rPr>
                <w:lang w:eastAsia="en-US"/>
              </w:rPr>
              <w:t>Text studied</w:t>
            </w:r>
          </w:p>
        </w:tc>
        <w:tc>
          <w:tcPr>
            <w:tcW w:w="3952" w:type="pct"/>
            <w:gridSpan w:val="2"/>
          </w:tcPr>
          <w:p w:rsidR="00D751DE" w:rsidRPr="009D2864" w:rsidRDefault="00D751DE" w:rsidP="00D751DE">
            <w:pPr>
              <w:pStyle w:val="NCEAtablehead"/>
              <w:rPr>
                <w:lang w:eastAsia="en-US"/>
              </w:rPr>
            </w:pPr>
            <w:r w:rsidRPr="009D2864">
              <w:rPr>
                <w:i/>
                <w:iCs/>
                <w:lang w:eastAsia="en-US"/>
              </w:rPr>
              <w:t>Macbeth</w:t>
            </w:r>
            <w:r w:rsidRPr="009D2864">
              <w:rPr>
                <w:lang w:eastAsia="en-US"/>
              </w:rPr>
              <w:t xml:space="preserve"> by William Shakespeare</w:t>
            </w:r>
          </w:p>
        </w:tc>
      </w:tr>
      <w:tr w:rsidR="00D751DE" w:rsidRPr="009D2864">
        <w:tc>
          <w:tcPr>
            <w:tcW w:w="1048" w:type="pct"/>
          </w:tcPr>
          <w:p w:rsidR="00D751DE" w:rsidRPr="009D2864" w:rsidRDefault="00D751DE" w:rsidP="00D751DE">
            <w:pPr>
              <w:pStyle w:val="NCEAtablebody"/>
              <w:rPr>
                <w:rFonts w:cs="Arial"/>
                <w:b/>
                <w:bCs/>
                <w:lang w:val="en-GB" w:eastAsia="en-US"/>
              </w:rPr>
            </w:pPr>
            <w:r w:rsidRPr="009D2864">
              <w:rPr>
                <w:rFonts w:cs="Arial"/>
                <w:b/>
                <w:bCs/>
                <w:lang w:val="en-GB" w:eastAsia="en-US"/>
              </w:rPr>
              <w:t>Moment/context</w:t>
            </w:r>
          </w:p>
        </w:tc>
        <w:tc>
          <w:tcPr>
            <w:tcW w:w="3952" w:type="pct"/>
            <w:gridSpan w:val="2"/>
          </w:tcPr>
          <w:p w:rsidR="00D751DE" w:rsidRPr="009D2864" w:rsidRDefault="00D751DE" w:rsidP="00D751DE">
            <w:pPr>
              <w:pStyle w:val="NCEAtablebody"/>
              <w:rPr>
                <w:rFonts w:cs="Arial"/>
                <w:lang w:val="en-GB" w:eastAsia="en-US"/>
              </w:rPr>
            </w:pPr>
            <w:r w:rsidRPr="009D2864">
              <w:rPr>
                <w:rFonts w:cs="Arial"/>
                <w:lang w:val="en-GB" w:eastAsia="en-US"/>
              </w:rPr>
              <w:t>Macbeth writes a letter to his wife informing her about the witches’ prophecies. Act 1 Scene 5.</w:t>
            </w:r>
          </w:p>
        </w:tc>
      </w:tr>
      <w:tr w:rsidR="00D751DE" w:rsidRPr="009D2864">
        <w:tc>
          <w:tcPr>
            <w:tcW w:w="1048" w:type="pct"/>
          </w:tcPr>
          <w:p w:rsidR="00D751DE" w:rsidRPr="009D2864" w:rsidRDefault="00D751DE" w:rsidP="00D751DE">
            <w:pPr>
              <w:pStyle w:val="NCEAtablebody"/>
              <w:rPr>
                <w:rFonts w:cs="Arial"/>
                <w:b/>
                <w:lang w:val="en-GB" w:eastAsia="en-US"/>
              </w:rPr>
            </w:pPr>
            <w:r w:rsidRPr="009D2864">
              <w:rPr>
                <w:rFonts w:cs="Arial"/>
                <w:b/>
                <w:lang w:val="en-GB" w:eastAsia="en-US"/>
              </w:rPr>
              <w:t>Type of scene</w:t>
            </w:r>
          </w:p>
        </w:tc>
        <w:tc>
          <w:tcPr>
            <w:tcW w:w="3952" w:type="pct"/>
            <w:gridSpan w:val="2"/>
          </w:tcPr>
          <w:p w:rsidR="00D751DE" w:rsidRPr="009D2864" w:rsidRDefault="00D751DE" w:rsidP="00D751DE">
            <w:pPr>
              <w:pStyle w:val="NCEAtablebody"/>
              <w:rPr>
                <w:rFonts w:cs="Arial"/>
                <w:szCs w:val="22"/>
                <w:lang w:val="en-GB" w:eastAsia="en-US"/>
              </w:rPr>
            </w:pPr>
            <w:r w:rsidRPr="009D2864">
              <w:rPr>
                <w:rFonts w:cs="Arial"/>
                <w:szCs w:val="22"/>
                <w:lang w:val="en-GB" w:eastAsia="en-US"/>
              </w:rPr>
              <w:t>Alternative scene – Lady Macbeth replies to Macbeth’s letter.</w:t>
            </w:r>
          </w:p>
        </w:tc>
      </w:tr>
      <w:tr w:rsidR="00D751DE" w:rsidRPr="009D2864">
        <w:tc>
          <w:tcPr>
            <w:tcW w:w="1048" w:type="pct"/>
          </w:tcPr>
          <w:p w:rsidR="00D751DE" w:rsidRPr="009D2864" w:rsidRDefault="00D751DE" w:rsidP="00D751DE">
            <w:pPr>
              <w:pStyle w:val="NCEAtablebody"/>
              <w:rPr>
                <w:rFonts w:cs="Arial"/>
                <w:b/>
                <w:bCs/>
                <w:szCs w:val="22"/>
                <w:lang w:val="en-GB" w:eastAsia="en-US"/>
              </w:rPr>
            </w:pPr>
            <w:r w:rsidRPr="009D2864">
              <w:rPr>
                <w:rFonts w:cs="Arial"/>
                <w:b/>
                <w:bCs/>
                <w:szCs w:val="22"/>
                <w:lang w:val="en-GB" w:eastAsia="en-US"/>
              </w:rPr>
              <w:t>Purpose</w:t>
            </w:r>
          </w:p>
        </w:tc>
        <w:tc>
          <w:tcPr>
            <w:tcW w:w="3952" w:type="pct"/>
            <w:gridSpan w:val="2"/>
          </w:tcPr>
          <w:p w:rsidR="00D751DE" w:rsidRPr="009D2864" w:rsidRDefault="00D751DE" w:rsidP="00D751DE">
            <w:pPr>
              <w:pStyle w:val="NCEAtablebody"/>
              <w:rPr>
                <w:rFonts w:cs="Tahoma"/>
                <w:szCs w:val="22"/>
                <w:lang w:val="en-GB"/>
              </w:rPr>
            </w:pPr>
            <w:r w:rsidRPr="009D2864">
              <w:rPr>
                <w:rFonts w:cs="Tahoma"/>
                <w:szCs w:val="22"/>
                <w:lang w:val="en-GB"/>
              </w:rPr>
              <w:t xml:space="preserve">This scene would allow exploration of the characterisation of Lady Macbeth and key ideas of power, ambition, desire, and the darkness of man’s heart, as well as important Elizabethan concepts of the divine right of kings, wheel of fortune, and beliefs in witchcraft and magic. </w:t>
            </w:r>
          </w:p>
        </w:tc>
      </w:tr>
      <w:tr w:rsidR="00D751DE" w:rsidRPr="009D2864">
        <w:tc>
          <w:tcPr>
            <w:tcW w:w="1048" w:type="pct"/>
          </w:tcPr>
          <w:p w:rsidR="00D751DE" w:rsidRPr="009D2864" w:rsidRDefault="00D751DE" w:rsidP="00D751DE">
            <w:pPr>
              <w:pStyle w:val="NCEAtablebody"/>
              <w:rPr>
                <w:rFonts w:cs="Arial"/>
                <w:b/>
                <w:bCs/>
                <w:szCs w:val="22"/>
                <w:lang w:val="en-GB" w:eastAsia="en-US"/>
              </w:rPr>
            </w:pPr>
            <w:r w:rsidRPr="009D2864">
              <w:rPr>
                <w:rFonts w:cs="Arial"/>
                <w:b/>
                <w:bCs/>
                <w:szCs w:val="22"/>
                <w:lang w:val="en-GB" w:eastAsia="en-US"/>
              </w:rPr>
              <w:t xml:space="preserve">Characters </w:t>
            </w:r>
          </w:p>
        </w:tc>
        <w:tc>
          <w:tcPr>
            <w:tcW w:w="3952" w:type="pct"/>
            <w:gridSpan w:val="2"/>
          </w:tcPr>
          <w:p w:rsidR="00D751DE" w:rsidRPr="009D2864" w:rsidRDefault="00D751DE" w:rsidP="00D751DE">
            <w:pPr>
              <w:pStyle w:val="NCEAtablebody"/>
              <w:rPr>
                <w:rFonts w:cs="Tahoma"/>
                <w:szCs w:val="22"/>
                <w:lang w:val="en-GB"/>
              </w:rPr>
            </w:pPr>
            <w:r w:rsidRPr="009D2864">
              <w:rPr>
                <w:rFonts w:cs="Tahoma"/>
                <w:szCs w:val="22"/>
                <w:lang w:val="en-GB"/>
              </w:rPr>
              <w:t>Lady Macbeth and her lady in waiting.</w:t>
            </w:r>
          </w:p>
        </w:tc>
      </w:tr>
      <w:tr w:rsidR="00D751DE" w:rsidRPr="009D2864">
        <w:tc>
          <w:tcPr>
            <w:tcW w:w="1048" w:type="pct"/>
          </w:tcPr>
          <w:p w:rsidR="00D751DE" w:rsidRPr="009D2864" w:rsidRDefault="00D751DE" w:rsidP="00D751DE">
            <w:pPr>
              <w:pStyle w:val="NCEAtablebody"/>
              <w:rPr>
                <w:rFonts w:cs="Tahoma"/>
                <w:b/>
                <w:bCs/>
                <w:szCs w:val="22"/>
                <w:lang w:val="en-GB"/>
              </w:rPr>
            </w:pPr>
            <w:r w:rsidRPr="009D2864">
              <w:rPr>
                <w:rFonts w:cs="Tahoma"/>
                <w:b/>
                <w:bCs/>
                <w:szCs w:val="22"/>
                <w:lang w:val="en-GB"/>
              </w:rPr>
              <w:t>Planning questions</w:t>
            </w:r>
          </w:p>
        </w:tc>
        <w:tc>
          <w:tcPr>
            <w:tcW w:w="1613" w:type="pct"/>
          </w:tcPr>
          <w:p w:rsidR="00D751DE" w:rsidRPr="009D2864" w:rsidRDefault="00D751DE" w:rsidP="00D751DE">
            <w:pPr>
              <w:pStyle w:val="NCEAtablebody"/>
              <w:rPr>
                <w:rFonts w:cs="Tahoma"/>
                <w:szCs w:val="22"/>
                <w:lang w:val="en-GB"/>
              </w:rPr>
            </w:pPr>
            <w:r w:rsidRPr="009D2864">
              <w:rPr>
                <w:rFonts w:cs="Tahoma"/>
                <w:lang w:val="en-GB"/>
              </w:rPr>
              <w:t>How will you open your scene so the audience can grasp who the characters are and the context of your scene?</w:t>
            </w:r>
          </w:p>
        </w:tc>
        <w:tc>
          <w:tcPr>
            <w:tcW w:w="2339" w:type="pct"/>
          </w:tcPr>
          <w:p w:rsidR="00D751DE" w:rsidRPr="009D2864" w:rsidRDefault="00D751DE" w:rsidP="00D751DE">
            <w:pPr>
              <w:pStyle w:val="NCEAtablebody"/>
              <w:rPr>
                <w:rFonts w:cs="Arial"/>
                <w:szCs w:val="22"/>
                <w:lang w:val="en-GB" w:eastAsia="en-US"/>
              </w:rPr>
            </w:pPr>
            <w:r w:rsidRPr="009D2864">
              <w:rPr>
                <w:rFonts w:cs="Arial"/>
                <w:szCs w:val="22"/>
                <w:lang w:val="en-GB" w:eastAsia="en-US"/>
              </w:rPr>
              <w:t>Lady Macbeth will be rereading the end of her husband’s letter – she will mention his name and the witches’ prophecies.</w:t>
            </w:r>
          </w:p>
        </w:tc>
      </w:tr>
      <w:tr w:rsidR="00D751DE" w:rsidRPr="009D2864">
        <w:tc>
          <w:tcPr>
            <w:tcW w:w="1048" w:type="pct"/>
          </w:tcPr>
          <w:p w:rsidR="00D751DE" w:rsidRPr="009D2864" w:rsidRDefault="00D751DE">
            <w:pPr>
              <w:pStyle w:val="BodyText"/>
              <w:snapToGrid w:val="0"/>
              <w:rPr>
                <w:rFonts w:ascii="Arial" w:hAnsi="Arial" w:cs="Tahoma"/>
                <w:sz w:val="22"/>
                <w:szCs w:val="22"/>
              </w:rPr>
            </w:pPr>
          </w:p>
        </w:tc>
        <w:tc>
          <w:tcPr>
            <w:tcW w:w="1613" w:type="pct"/>
          </w:tcPr>
          <w:p w:rsidR="00D751DE" w:rsidRPr="009D2864" w:rsidRDefault="00D751DE" w:rsidP="00D751DE">
            <w:pPr>
              <w:pStyle w:val="NCEAtablebody"/>
              <w:rPr>
                <w:rFonts w:cs="Tahoma"/>
                <w:szCs w:val="22"/>
                <w:lang w:val="en-GB"/>
              </w:rPr>
            </w:pPr>
            <w:r w:rsidRPr="009D2864">
              <w:rPr>
                <w:rFonts w:cs="Tahoma"/>
                <w:szCs w:val="22"/>
                <w:lang w:val="en-GB"/>
              </w:rPr>
              <w:t>How closely will you refer to your studied text? Will you use some direct quotations? (Note: This standard requires you to construct your presentation, so it must be largely in your own words.)</w:t>
            </w:r>
          </w:p>
        </w:tc>
        <w:tc>
          <w:tcPr>
            <w:tcW w:w="2339" w:type="pct"/>
          </w:tcPr>
          <w:p w:rsidR="00D751DE" w:rsidRPr="009D2864" w:rsidRDefault="00D751DE" w:rsidP="00D751DE">
            <w:pPr>
              <w:pStyle w:val="NCEAtablebody"/>
              <w:rPr>
                <w:rFonts w:cs="Arial"/>
                <w:szCs w:val="22"/>
                <w:lang w:val="en-GB" w:eastAsia="en-US"/>
              </w:rPr>
            </w:pPr>
            <w:r w:rsidRPr="009D2864">
              <w:rPr>
                <w:rFonts w:cs="Arial"/>
                <w:szCs w:val="22"/>
                <w:lang w:val="en-GB" w:eastAsia="en-US"/>
              </w:rPr>
              <w:t>May use some quotes from Macbeth’s letter such as “When I burned in desire to question them further” and Lady Macbeth’s response such as “Yet I do fear thy nature; it is too full o ‘th’ milk of human kindness.” Mostly in our own words.</w:t>
            </w:r>
          </w:p>
        </w:tc>
      </w:tr>
      <w:tr w:rsidR="00D751DE" w:rsidRPr="009D2864">
        <w:tc>
          <w:tcPr>
            <w:tcW w:w="1048" w:type="pct"/>
          </w:tcPr>
          <w:p w:rsidR="00D751DE" w:rsidRPr="009D2864" w:rsidRDefault="00D751DE">
            <w:pPr>
              <w:pStyle w:val="BodyText"/>
              <w:snapToGrid w:val="0"/>
              <w:rPr>
                <w:rFonts w:ascii="Arial" w:hAnsi="Arial" w:cs="Tahoma"/>
                <w:sz w:val="22"/>
                <w:szCs w:val="22"/>
              </w:rPr>
            </w:pPr>
          </w:p>
        </w:tc>
        <w:tc>
          <w:tcPr>
            <w:tcW w:w="1613" w:type="pct"/>
          </w:tcPr>
          <w:p w:rsidR="00D751DE" w:rsidRPr="009D2864" w:rsidRDefault="00D751DE" w:rsidP="00D751DE">
            <w:pPr>
              <w:pStyle w:val="NCEAtablebody"/>
              <w:rPr>
                <w:rFonts w:cs="Tahoma"/>
                <w:szCs w:val="22"/>
                <w:lang w:val="en-GB"/>
              </w:rPr>
            </w:pPr>
            <w:r w:rsidRPr="009D2864">
              <w:rPr>
                <w:rFonts w:cs="Tahoma"/>
                <w:szCs w:val="22"/>
                <w:lang w:val="en-GB"/>
              </w:rPr>
              <w:t>How will you present your characters? What traits do you believe are important to emphasise?</w:t>
            </w:r>
          </w:p>
        </w:tc>
        <w:tc>
          <w:tcPr>
            <w:tcW w:w="2339" w:type="pct"/>
          </w:tcPr>
          <w:p w:rsidR="00D751DE" w:rsidRPr="009D2864" w:rsidRDefault="00D751DE" w:rsidP="00D751DE">
            <w:pPr>
              <w:pStyle w:val="NCEAtablebody"/>
              <w:rPr>
                <w:rFonts w:cs="Tahoma"/>
                <w:szCs w:val="22"/>
                <w:lang w:val="en-GB" w:eastAsia="en-US"/>
              </w:rPr>
            </w:pPr>
            <w:r w:rsidRPr="009D2864">
              <w:rPr>
                <w:rFonts w:cs="Tahoma"/>
                <w:szCs w:val="22"/>
                <w:lang w:val="en-GB" w:eastAsia="en-US"/>
              </w:rPr>
              <w:t>Lady Macbeth – in control, speaking quickly excited, in lavishly decorated bedroom. Lady in waiting – loyal, in awe of Lady Macbeth and her husband.</w:t>
            </w:r>
          </w:p>
        </w:tc>
      </w:tr>
      <w:tr w:rsidR="00D751DE" w:rsidRPr="009D2864">
        <w:tc>
          <w:tcPr>
            <w:tcW w:w="1048" w:type="pct"/>
          </w:tcPr>
          <w:p w:rsidR="00D751DE" w:rsidRPr="009D2864" w:rsidRDefault="00D751DE">
            <w:pPr>
              <w:pStyle w:val="BodyText"/>
              <w:snapToGrid w:val="0"/>
              <w:rPr>
                <w:rFonts w:ascii="Arial" w:hAnsi="Arial" w:cs="Tahoma"/>
                <w:sz w:val="22"/>
                <w:szCs w:val="22"/>
              </w:rPr>
            </w:pPr>
          </w:p>
        </w:tc>
        <w:tc>
          <w:tcPr>
            <w:tcW w:w="1613" w:type="pct"/>
          </w:tcPr>
          <w:p w:rsidR="00D751DE" w:rsidRPr="009D2864" w:rsidRDefault="00D751DE" w:rsidP="00D751DE">
            <w:pPr>
              <w:pStyle w:val="NCEAtablebody"/>
              <w:rPr>
                <w:rFonts w:cs="Tahoma"/>
                <w:szCs w:val="22"/>
                <w:lang w:val="en-GB"/>
              </w:rPr>
            </w:pPr>
            <w:r w:rsidRPr="009D2864">
              <w:rPr>
                <w:rFonts w:cs="Tahoma"/>
                <w:szCs w:val="22"/>
                <w:lang w:val="en-GB"/>
              </w:rPr>
              <w:t xml:space="preserve">How will you show key relationships between characters in your scene? </w:t>
            </w:r>
          </w:p>
        </w:tc>
        <w:tc>
          <w:tcPr>
            <w:tcW w:w="2339" w:type="pct"/>
          </w:tcPr>
          <w:p w:rsidR="00D751DE" w:rsidRPr="009D2864" w:rsidRDefault="00D751DE" w:rsidP="00D751DE">
            <w:pPr>
              <w:pStyle w:val="NCEAtablebody"/>
              <w:rPr>
                <w:rFonts w:cs="Tahoma"/>
                <w:szCs w:val="22"/>
                <w:lang w:val="en-GB" w:eastAsia="en-US"/>
              </w:rPr>
            </w:pPr>
            <w:r w:rsidRPr="009D2864">
              <w:rPr>
                <w:rFonts w:cs="Tahoma"/>
                <w:szCs w:val="22"/>
                <w:lang w:val="en-GB" w:eastAsia="en-US"/>
              </w:rPr>
              <w:t>Relationship with Macbeth – through Lady Macbeth’s reactions to Macbeth’s letter, her thoughts as she writes her reply. Show their closeness. Relationship with lady in waiting – through dialogue and behaviour.</w:t>
            </w:r>
          </w:p>
        </w:tc>
      </w:tr>
      <w:tr w:rsidR="00D751DE" w:rsidRPr="009D2864">
        <w:tc>
          <w:tcPr>
            <w:tcW w:w="1048" w:type="pct"/>
          </w:tcPr>
          <w:p w:rsidR="00D751DE" w:rsidRPr="009D2864" w:rsidRDefault="00D751DE">
            <w:pPr>
              <w:pStyle w:val="BodyText"/>
              <w:snapToGrid w:val="0"/>
              <w:rPr>
                <w:rFonts w:ascii="Arial" w:hAnsi="Arial" w:cs="Tahoma"/>
                <w:sz w:val="22"/>
                <w:szCs w:val="22"/>
              </w:rPr>
            </w:pPr>
          </w:p>
        </w:tc>
        <w:tc>
          <w:tcPr>
            <w:tcW w:w="1613" w:type="pct"/>
          </w:tcPr>
          <w:p w:rsidR="00D751DE" w:rsidRPr="009D2864" w:rsidRDefault="00D751DE" w:rsidP="00D751DE">
            <w:pPr>
              <w:pStyle w:val="NCEAtablebody"/>
              <w:rPr>
                <w:rFonts w:cs="Tahoma"/>
                <w:szCs w:val="22"/>
                <w:lang w:val="en-GB"/>
              </w:rPr>
            </w:pPr>
            <w:r w:rsidRPr="009D2864">
              <w:rPr>
                <w:rFonts w:cs="Tahoma"/>
                <w:szCs w:val="22"/>
                <w:lang w:val="en-GB"/>
              </w:rPr>
              <w:t>Will you portray a change in character by referring to previous events? Why/why not?</w:t>
            </w:r>
          </w:p>
        </w:tc>
        <w:tc>
          <w:tcPr>
            <w:tcW w:w="2339" w:type="pct"/>
          </w:tcPr>
          <w:p w:rsidR="00D751DE" w:rsidRPr="009D2864" w:rsidRDefault="00D751DE" w:rsidP="00D751DE">
            <w:pPr>
              <w:pStyle w:val="NCEAtablebody"/>
              <w:rPr>
                <w:rFonts w:cs="Tahoma"/>
                <w:szCs w:val="22"/>
                <w:lang w:val="en-GB" w:eastAsia="en-US"/>
              </w:rPr>
            </w:pPr>
            <w:r w:rsidRPr="009D2864">
              <w:rPr>
                <w:rFonts w:cs="Tahoma"/>
                <w:szCs w:val="22"/>
                <w:lang w:val="en-GB" w:eastAsia="en-US"/>
              </w:rPr>
              <w:t xml:space="preserve">No – purpose of this scene is to show Lady Macbeth in control, desirous of fulfilling the witches’ prophecies – clear contrast to who she becomes after the murder. </w:t>
            </w:r>
          </w:p>
        </w:tc>
      </w:tr>
      <w:tr w:rsidR="00D751DE" w:rsidRPr="009D2864">
        <w:tc>
          <w:tcPr>
            <w:tcW w:w="1048" w:type="pct"/>
          </w:tcPr>
          <w:p w:rsidR="00D751DE" w:rsidRPr="009D2864" w:rsidRDefault="00D751DE">
            <w:pPr>
              <w:pStyle w:val="BodyText"/>
              <w:snapToGrid w:val="0"/>
              <w:rPr>
                <w:rFonts w:ascii="Arial" w:hAnsi="Arial" w:cs="Tahoma"/>
                <w:sz w:val="22"/>
                <w:szCs w:val="22"/>
              </w:rPr>
            </w:pPr>
          </w:p>
        </w:tc>
        <w:tc>
          <w:tcPr>
            <w:tcW w:w="1613" w:type="pct"/>
          </w:tcPr>
          <w:p w:rsidR="00D751DE" w:rsidRPr="009D2864" w:rsidRDefault="00D751DE" w:rsidP="00D751DE">
            <w:pPr>
              <w:pStyle w:val="NCEAtablebody"/>
              <w:rPr>
                <w:rFonts w:cs="Tahoma"/>
                <w:szCs w:val="22"/>
                <w:lang w:val="en-GB"/>
              </w:rPr>
            </w:pPr>
            <w:r w:rsidRPr="009D2864">
              <w:rPr>
                <w:rFonts w:cs="Tahoma"/>
                <w:szCs w:val="22"/>
                <w:lang w:val="en-GB"/>
              </w:rPr>
              <w:t xml:space="preserve">How will you conclude your dramatic presentation? What message do you want to leave your audience with about your </w:t>
            </w:r>
            <w:r w:rsidRPr="009D2864">
              <w:rPr>
                <w:rFonts w:cs="Tahoma"/>
                <w:szCs w:val="22"/>
                <w:lang w:val="en-GB"/>
              </w:rPr>
              <w:lastRenderedPageBreak/>
              <w:t>character/scene?</w:t>
            </w:r>
          </w:p>
        </w:tc>
        <w:tc>
          <w:tcPr>
            <w:tcW w:w="2339" w:type="pct"/>
          </w:tcPr>
          <w:p w:rsidR="00D751DE" w:rsidRPr="009D2864" w:rsidRDefault="00D751DE" w:rsidP="00D751DE">
            <w:pPr>
              <w:pStyle w:val="NCEAtablebody"/>
              <w:rPr>
                <w:rFonts w:cs="Tahoma"/>
                <w:szCs w:val="22"/>
                <w:lang w:val="en-GB" w:eastAsia="en-US"/>
              </w:rPr>
            </w:pPr>
            <w:r w:rsidRPr="009D2864">
              <w:rPr>
                <w:rFonts w:cs="Tahoma"/>
                <w:szCs w:val="22"/>
                <w:lang w:val="en-GB" w:eastAsia="en-US"/>
              </w:rPr>
              <w:lastRenderedPageBreak/>
              <w:t xml:space="preserve">Lady Macbeth directing preparations for Duncan’s arrival and excitement about her husband’s return. Leave audience with a sense of foreboding of what Lady Macbeth is capable </w:t>
            </w:r>
            <w:r w:rsidRPr="009D2864">
              <w:rPr>
                <w:rFonts w:cs="Tahoma"/>
                <w:szCs w:val="22"/>
                <w:lang w:val="en-GB" w:eastAsia="en-US"/>
              </w:rPr>
              <w:lastRenderedPageBreak/>
              <w:t>of doing/manipulating Macbeth.</w:t>
            </w:r>
          </w:p>
        </w:tc>
      </w:tr>
    </w:tbl>
    <w:p w:rsidR="00D751DE" w:rsidRPr="009D2864" w:rsidRDefault="00D751DE" w:rsidP="003413C4">
      <w:pPr>
        <w:pStyle w:val="NCEAL3heading"/>
        <w:spacing w:after="60"/>
        <w:rPr>
          <w:lang w:val="en-GB"/>
        </w:rPr>
      </w:pPr>
      <w:r w:rsidRPr="009D2864">
        <w:rPr>
          <w:lang w:val="en-GB"/>
        </w:rPr>
        <w:lastRenderedPageBreak/>
        <w:t>Extract from script</w:t>
      </w:r>
    </w:p>
    <w:p w:rsidR="00D751DE" w:rsidRPr="009D2864" w:rsidRDefault="00D751DE" w:rsidP="00D751DE">
      <w:pPr>
        <w:pStyle w:val="NCEAbodytext"/>
        <w:rPr>
          <w:b/>
          <w:lang w:val="en-GB"/>
        </w:rPr>
      </w:pPr>
      <w:r w:rsidRPr="009D2864">
        <w:rPr>
          <w:b/>
          <w:lang w:val="en-GB"/>
        </w:rPr>
        <w:t>Alternative scene: Lady Macbeth writes a letter of reply to her husband</w:t>
      </w:r>
    </w:p>
    <w:tbl>
      <w:tblPr>
        <w:tblW w:w="504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1197"/>
        <w:gridCol w:w="3586"/>
        <w:gridCol w:w="4595"/>
      </w:tblGrid>
      <w:tr w:rsidR="00D751DE" w:rsidRPr="009D2864">
        <w:tc>
          <w:tcPr>
            <w:tcW w:w="638" w:type="pct"/>
          </w:tcPr>
          <w:p w:rsidR="00D751DE" w:rsidRPr="009D2864" w:rsidRDefault="00D751DE" w:rsidP="00D751DE">
            <w:pPr>
              <w:pStyle w:val="TableHeading"/>
              <w:rPr>
                <w:sz w:val="22"/>
              </w:rPr>
            </w:pPr>
            <w:r w:rsidRPr="009D2864">
              <w:rPr>
                <w:rFonts w:ascii="Arial" w:hAnsi="Arial"/>
                <w:sz w:val="22"/>
              </w:rPr>
              <w:t>Character</w:t>
            </w:r>
          </w:p>
        </w:tc>
        <w:tc>
          <w:tcPr>
            <w:tcW w:w="1912" w:type="pct"/>
          </w:tcPr>
          <w:p w:rsidR="00D751DE" w:rsidRPr="009D2864" w:rsidRDefault="00D751DE" w:rsidP="00D751DE">
            <w:pPr>
              <w:pStyle w:val="TableHeading"/>
              <w:rPr>
                <w:sz w:val="22"/>
              </w:rPr>
            </w:pPr>
            <w:r w:rsidRPr="009D2864">
              <w:rPr>
                <w:rFonts w:ascii="Arial" w:hAnsi="Arial"/>
                <w:sz w:val="22"/>
              </w:rPr>
              <w:t>Student script</w:t>
            </w:r>
          </w:p>
        </w:tc>
        <w:tc>
          <w:tcPr>
            <w:tcW w:w="2450" w:type="pct"/>
          </w:tcPr>
          <w:p w:rsidR="00D751DE" w:rsidRPr="009D2864" w:rsidRDefault="00D751DE" w:rsidP="00D751DE">
            <w:pPr>
              <w:pStyle w:val="TableHeading"/>
              <w:rPr>
                <w:sz w:val="22"/>
              </w:rPr>
            </w:pPr>
            <w:r w:rsidRPr="009D2864">
              <w:rPr>
                <w:rFonts w:ascii="Arial" w:hAnsi="Arial"/>
                <w:sz w:val="22"/>
              </w:rPr>
              <w:t>Assessor comments</w:t>
            </w:r>
          </w:p>
        </w:tc>
      </w:tr>
      <w:tr w:rsidR="00D751DE" w:rsidRPr="009D2864">
        <w:tc>
          <w:tcPr>
            <w:tcW w:w="638" w:type="pct"/>
          </w:tcPr>
          <w:p w:rsidR="00D751DE" w:rsidRPr="009D2864" w:rsidRDefault="00D751DE" w:rsidP="00D751DE">
            <w:pPr>
              <w:pStyle w:val="NCEAtablebody"/>
              <w:rPr>
                <w:lang w:val="en-GB"/>
              </w:rPr>
            </w:pPr>
            <w:r w:rsidRPr="009D2864">
              <w:rPr>
                <w:lang w:val="en-GB"/>
              </w:rPr>
              <w:t>LM</w:t>
            </w:r>
          </w:p>
        </w:tc>
        <w:tc>
          <w:tcPr>
            <w:tcW w:w="1912" w:type="pct"/>
          </w:tcPr>
          <w:p w:rsidR="00D751DE" w:rsidRPr="009D2864" w:rsidRDefault="00D751DE" w:rsidP="00D751DE">
            <w:pPr>
              <w:pStyle w:val="NCEAtablebody"/>
              <w:rPr>
                <w:lang w:val="en-GB"/>
              </w:rPr>
            </w:pPr>
            <w:r w:rsidRPr="009D2864">
              <w:rPr>
                <w:lang w:val="en-GB"/>
              </w:rPr>
              <w:t>Thane of Cawdor? My husband? And king thereafter? What news! He a king and me a queen! Such news delivered by the hands to those who can control our fates. Of course it must come true and why not? My husband deserves such a future. Noble and brave soldier he is. He has served Duncan long enough. The wheel has turned; it is time for Fortuna to smile upon us.</w:t>
            </w:r>
          </w:p>
        </w:tc>
        <w:tc>
          <w:tcPr>
            <w:tcW w:w="2450" w:type="pct"/>
          </w:tcPr>
          <w:p w:rsidR="00D751DE" w:rsidRPr="009D2864" w:rsidRDefault="00D751DE" w:rsidP="00D751DE">
            <w:pPr>
              <w:pStyle w:val="NCEAtablebody"/>
              <w:rPr>
                <w:lang w:val="en-GB"/>
              </w:rPr>
            </w:pPr>
            <w:r w:rsidRPr="009D2864">
              <w:rPr>
                <w:lang w:val="en-GB"/>
              </w:rPr>
              <w:t>Clear indication of character and context of scene.</w:t>
            </w:r>
          </w:p>
          <w:p w:rsidR="00D751DE" w:rsidRPr="009D2864" w:rsidRDefault="00D751DE" w:rsidP="00D751DE">
            <w:pPr>
              <w:pStyle w:val="NCEAtablebody"/>
              <w:rPr>
                <w:lang w:val="en-GB"/>
              </w:rPr>
            </w:pPr>
            <w:r w:rsidRPr="009D2864">
              <w:rPr>
                <w:lang w:val="en-GB"/>
              </w:rPr>
              <w:t xml:space="preserve">Ideas are developed effectively as LM is portrayed as the catalyst for Duncan’s murder (along with the witches’ prophecies) and a believer in the power of the witches to alter fate. </w:t>
            </w:r>
          </w:p>
          <w:p w:rsidR="00D751DE" w:rsidRPr="009D2864" w:rsidRDefault="00D751DE" w:rsidP="00D751DE">
            <w:pPr>
              <w:pStyle w:val="NCEAtablebody"/>
              <w:rPr>
                <w:lang w:val="en-GB"/>
              </w:rPr>
            </w:pPr>
            <w:r w:rsidRPr="009D2864">
              <w:rPr>
                <w:lang w:val="en-GB"/>
              </w:rPr>
              <w:t>Evidence of oral language features to command attention: LM is in her bedroom, pacing, clutching her husband’s letter in her hand. She is agitated and excited which is conveyed through her facial expressions and body language.</w:t>
            </w:r>
          </w:p>
        </w:tc>
      </w:tr>
      <w:tr w:rsidR="00D751DE" w:rsidRPr="009D2864">
        <w:tc>
          <w:tcPr>
            <w:tcW w:w="638" w:type="pct"/>
          </w:tcPr>
          <w:p w:rsidR="00D751DE" w:rsidRPr="009D2864" w:rsidRDefault="00D751DE" w:rsidP="00D751DE">
            <w:pPr>
              <w:pStyle w:val="NCEAtablebody"/>
              <w:rPr>
                <w:lang w:val="en-GB"/>
              </w:rPr>
            </w:pPr>
            <w:r w:rsidRPr="009D2864">
              <w:rPr>
                <w:lang w:val="en-GB"/>
              </w:rPr>
              <w:t>LM</w:t>
            </w:r>
          </w:p>
        </w:tc>
        <w:tc>
          <w:tcPr>
            <w:tcW w:w="1912" w:type="pct"/>
          </w:tcPr>
          <w:p w:rsidR="00D751DE" w:rsidRPr="009D2864" w:rsidRDefault="00D751DE" w:rsidP="00D751DE">
            <w:pPr>
              <w:pStyle w:val="NCEAtablebody"/>
              <w:rPr>
                <w:lang w:val="en-GB"/>
              </w:rPr>
            </w:pPr>
            <w:r w:rsidRPr="009D2864">
              <w:rPr>
                <w:lang w:val="en-GB"/>
              </w:rPr>
              <w:t xml:space="preserve">But I do fear my husband’s nature. He is too full o ‘th’ milk of human kindness. He will need encouragement and courage to bring these prophecies to fruition. I must reply to Macbeth, </w:t>
            </w:r>
            <w:proofErr w:type="gramStart"/>
            <w:r w:rsidRPr="009D2864">
              <w:rPr>
                <w:lang w:val="en-GB"/>
              </w:rPr>
              <w:t>keep the desire</w:t>
            </w:r>
            <w:proofErr w:type="gramEnd"/>
            <w:r w:rsidRPr="009D2864">
              <w:rPr>
                <w:lang w:val="en-GB"/>
              </w:rPr>
              <w:t xml:space="preserve"> burning in his heart so he will be ready to take action on his return. Oh, I call on the spirits to fortify me and give me the power. I need to convince Macbeth to act.</w:t>
            </w:r>
          </w:p>
        </w:tc>
        <w:tc>
          <w:tcPr>
            <w:tcW w:w="2450" w:type="pct"/>
          </w:tcPr>
          <w:p w:rsidR="00D751DE" w:rsidRPr="009D2864" w:rsidRDefault="00D751DE" w:rsidP="00D751DE">
            <w:pPr>
              <w:pStyle w:val="NCEAtablebody"/>
              <w:rPr>
                <w:lang w:val="en-GB"/>
              </w:rPr>
            </w:pPr>
            <w:r w:rsidRPr="009D2864">
              <w:rPr>
                <w:lang w:val="en-GB"/>
              </w:rPr>
              <w:t>Ideas are sustained effectively: Change of mood – concern on LM’s face.</w:t>
            </w:r>
          </w:p>
          <w:p w:rsidR="00D751DE" w:rsidRPr="009D2864" w:rsidRDefault="00D751DE" w:rsidP="00D751DE">
            <w:pPr>
              <w:pStyle w:val="NCEAtablebody"/>
              <w:rPr>
                <w:lang w:val="en-GB"/>
              </w:rPr>
            </w:pPr>
            <w:r w:rsidRPr="009D2864">
              <w:rPr>
                <w:lang w:val="en-GB"/>
              </w:rPr>
              <w:t>Clear indication that she will attempt to manipulate M into action.</w:t>
            </w:r>
          </w:p>
          <w:p w:rsidR="00D751DE" w:rsidRPr="009D2864" w:rsidRDefault="00D751DE" w:rsidP="00D751DE">
            <w:pPr>
              <w:pStyle w:val="NCEAtablebody"/>
              <w:rPr>
                <w:lang w:val="en-GB"/>
              </w:rPr>
            </w:pPr>
            <w:r w:rsidRPr="009D2864">
              <w:rPr>
                <w:lang w:val="en-GB"/>
              </w:rPr>
              <w:t>Effective integration of ideas: This section connects LM with spirits and black magic – important for her later suggestion for M to kill D.</w:t>
            </w:r>
          </w:p>
        </w:tc>
      </w:tr>
      <w:tr w:rsidR="00D751DE" w:rsidRPr="009D2864">
        <w:tc>
          <w:tcPr>
            <w:tcW w:w="638" w:type="pct"/>
          </w:tcPr>
          <w:p w:rsidR="00D751DE" w:rsidRPr="009D2864" w:rsidRDefault="00D751DE" w:rsidP="00D751DE">
            <w:pPr>
              <w:pStyle w:val="NCEAtablebody"/>
              <w:rPr>
                <w:lang w:val="en-GB"/>
              </w:rPr>
            </w:pPr>
            <w:r w:rsidRPr="009D2864">
              <w:rPr>
                <w:lang w:val="en-GB"/>
              </w:rPr>
              <w:t>LM</w:t>
            </w:r>
          </w:p>
        </w:tc>
        <w:tc>
          <w:tcPr>
            <w:tcW w:w="1912" w:type="pct"/>
          </w:tcPr>
          <w:p w:rsidR="00D751DE" w:rsidRPr="009D2864" w:rsidRDefault="00D751DE" w:rsidP="00D751DE">
            <w:pPr>
              <w:pStyle w:val="NCEAtablebody"/>
              <w:rPr>
                <w:lang w:val="en-GB"/>
              </w:rPr>
            </w:pPr>
            <w:r w:rsidRPr="009D2864">
              <w:rPr>
                <w:lang w:val="en-GB"/>
              </w:rPr>
              <w:t xml:space="preserve">Now, how shall I begin? My dearest partner of greatness? No, no, he must feel like a man – ‘My dearest hero, soldier, man of my heart. What wonderful news you bring for us, what fortune awaits us! Together we shall follow the prophecies of those who vanished before you and make you king!’ Yes, yes, that is a mighty start. Now, how to access the serpent’s heart to influence Macbeth – he must act – not merely desire. Duncan must not live if he is to be king. </w:t>
            </w:r>
          </w:p>
          <w:p w:rsidR="00D751DE" w:rsidRPr="009D2864" w:rsidRDefault="00D751DE" w:rsidP="00D751DE">
            <w:pPr>
              <w:pStyle w:val="NCEAtablebody"/>
              <w:rPr>
                <w:lang w:val="en-GB"/>
              </w:rPr>
            </w:pPr>
            <w:r w:rsidRPr="009D2864">
              <w:rPr>
                <w:lang w:val="en-GB"/>
              </w:rPr>
              <w:t>‘How I await your return with rapture. All preparations are in place to give you the victorious welcome you deserve my love. For your bravery and strength must be celebrated’</w:t>
            </w:r>
          </w:p>
        </w:tc>
        <w:tc>
          <w:tcPr>
            <w:tcW w:w="2450" w:type="pct"/>
          </w:tcPr>
          <w:p w:rsidR="00D751DE" w:rsidRPr="009D2864" w:rsidRDefault="00D751DE" w:rsidP="00D751DE">
            <w:pPr>
              <w:pStyle w:val="NCEAtablebody"/>
              <w:rPr>
                <w:lang w:val="en-GB"/>
              </w:rPr>
            </w:pPr>
            <w:r w:rsidRPr="009D2864">
              <w:rPr>
                <w:lang w:val="en-GB"/>
              </w:rPr>
              <w:t xml:space="preserve">Ideas are sustained effectively: evidence of her manipulation – crafting the letter for maximum effect. </w:t>
            </w:r>
          </w:p>
          <w:p w:rsidR="00D751DE" w:rsidRPr="009D2864" w:rsidRDefault="00D751DE" w:rsidP="00D751DE">
            <w:pPr>
              <w:pStyle w:val="NCEAtablebody"/>
              <w:rPr>
                <w:lang w:val="en-GB"/>
              </w:rPr>
            </w:pPr>
            <w:r w:rsidRPr="009D2864">
              <w:rPr>
                <w:lang w:val="en-GB"/>
              </w:rPr>
              <w:t>Effective integration of ideas: demonstrates understanding of key ideas of power and shows the relationship between M and LM.</w:t>
            </w:r>
          </w:p>
          <w:p w:rsidR="00D751DE" w:rsidRPr="009D2864" w:rsidRDefault="00D751DE" w:rsidP="00D751DE">
            <w:pPr>
              <w:pStyle w:val="NCEAtablebody"/>
              <w:rPr>
                <w:lang w:val="en-GB"/>
              </w:rPr>
            </w:pPr>
            <w:r w:rsidRPr="009D2864">
              <w:rPr>
                <w:lang w:val="en-GB"/>
              </w:rPr>
              <w:t>Evidence of language presentation features to command attention: movement on stage here to writing desk. Facial expressions and body language important to show LM in a masculine role – controller. Sense of crafting and control in LM’s deliberate choice of words in her letter to her husband.</w:t>
            </w:r>
          </w:p>
        </w:tc>
      </w:tr>
      <w:tr w:rsidR="00D751DE" w:rsidRPr="009D2864">
        <w:tc>
          <w:tcPr>
            <w:tcW w:w="638" w:type="pct"/>
          </w:tcPr>
          <w:p w:rsidR="00D751DE" w:rsidRPr="009D2864" w:rsidRDefault="00D751DE" w:rsidP="00D751DE">
            <w:pPr>
              <w:pStyle w:val="NCEAtablebody"/>
              <w:rPr>
                <w:lang w:val="en-GB"/>
              </w:rPr>
            </w:pPr>
            <w:r w:rsidRPr="009D2864">
              <w:rPr>
                <w:lang w:val="en-GB"/>
              </w:rPr>
              <w:t xml:space="preserve"> L in W</w:t>
            </w:r>
          </w:p>
        </w:tc>
        <w:tc>
          <w:tcPr>
            <w:tcW w:w="1912" w:type="pct"/>
          </w:tcPr>
          <w:p w:rsidR="00D751DE" w:rsidRPr="009D2864" w:rsidRDefault="00D751DE" w:rsidP="00D751DE">
            <w:pPr>
              <w:pStyle w:val="NCEAtablebody"/>
              <w:rPr>
                <w:lang w:val="en-GB"/>
              </w:rPr>
            </w:pPr>
            <w:r w:rsidRPr="009D2864">
              <w:rPr>
                <w:lang w:val="en-GB"/>
              </w:rPr>
              <w:t xml:space="preserve">My lady, I have heard great news about our Lord’s bravery at the great battle. How proud you must be! How like Macbeth to take on </w:t>
            </w:r>
            <w:proofErr w:type="spellStart"/>
            <w:r w:rsidRPr="009D2864">
              <w:rPr>
                <w:lang w:val="en-GB"/>
              </w:rPr>
              <w:t>Macdonwald</w:t>
            </w:r>
            <w:proofErr w:type="spellEnd"/>
            <w:r w:rsidRPr="009D2864">
              <w:rPr>
                <w:lang w:val="en-GB"/>
              </w:rPr>
              <w:t xml:space="preserve"> and the Norwegians – what valour he shows!</w:t>
            </w:r>
          </w:p>
        </w:tc>
        <w:tc>
          <w:tcPr>
            <w:tcW w:w="2450" w:type="pct"/>
          </w:tcPr>
          <w:p w:rsidR="00D751DE" w:rsidRPr="009D2864" w:rsidRDefault="00D751DE" w:rsidP="00D751DE">
            <w:pPr>
              <w:pStyle w:val="NCEAtablebody"/>
              <w:rPr>
                <w:lang w:val="en-GB"/>
              </w:rPr>
            </w:pPr>
            <w:r w:rsidRPr="009D2864">
              <w:rPr>
                <w:lang w:val="en-GB"/>
              </w:rPr>
              <w:t>Ideas are developed, sustained and integrated effectively: L in W – full of praise for M and LM. Seems oblivious of LM’s manipulation and cunning. Important as this gives weight as to LM as an arch deceiver/gives understanding as to how she is able to dupe her husband so well.</w:t>
            </w:r>
          </w:p>
        </w:tc>
      </w:tr>
    </w:tbl>
    <w:p w:rsidR="00D751DE" w:rsidRPr="009D2864" w:rsidRDefault="00D751DE" w:rsidP="00D751DE">
      <w:pPr>
        <w:pStyle w:val="NCEAtablebody"/>
        <w:rPr>
          <w:lang w:val="en-GB"/>
        </w:rPr>
      </w:pPr>
    </w:p>
    <w:sectPr w:rsidR="00D751DE" w:rsidRPr="009D2864" w:rsidSect="001E21B9">
      <w:footerReference w:type="default" r:id="rId15"/>
      <w:pgSz w:w="11899" w:h="16838" w:code="9"/>
      <w:pgMar w:top="1304" w:right="1361" w:bottom="1134" w:left="136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17" w:rsidRDefault="005C1C17">
      <w:r>
        <w:separator/>
      </w:r>
    </w:p>
  </w:endnote>
  <w:endnote w:type="continuationSeparator" w:id="0">
    <w:p w:rsidR="005C1C17" w:rsidRDefault="005C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Pr="00EF543D" w:rsidRDefault="00112B22" w:rsidP="00D751DE">
    <w:pPr>
      <w:pStyle w:val="NCEAHeaderFooter"/>
      <w:tabs>
        <w:tab w:val="clear" w:pos="4153"/>
        <w:tab w:val="clear" w:pos="4320"/>
        <w:tab w:val="clear" w:pos="8306"/>
        <w:tab w:val="clear" w:pos="8640"/>
        <w:tab w:val="right" w:pos="9498"/>
      </w:tabs>
    </w:pPr>
    <w:r w:rsidRPr="00FA74CB">
      <w:t>T</w:t>
    </w:r>
    <w:r>
      <w:t>his</w:t>
    </w:r>
    <w:r w:rsidRPr="00FA74CB">
      <w:t xml:space="preserve"> re</w:t>
    </w:r>
    <w:r>
      <w:t>source is copyright © Crown 201</w:t>
    </w:r>
    <w:r w:rsidR="00F640EF">
      <w:t>5</w:t>
    </w:r>
    <w:r w:rsidRPr="00FA74CB">
      <w:tab/>
      <w:t xml:space="preserve">Page </w:t>
    </w:r>
    <w:fldSimple w:instr=" PAGE ">
      <w:r w:rsidR="00F640EF">
        <w:rPr>
          <w:noProof/>
        </w:rPr>
        <w:t>7</w:t>
      </w:r>
    </w:fldSimple>
    <w:r w:rsidRPr="00FA74CB">
      <w:t xml:space="preserve"> of </w:t>
    </w:r>
    <w:fldSimple w:instr=" NUMPAGES ">
      <w:r w:rsidR="00F640EF">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Pr="00EF543D" w:rsidRDefault="00112B22" w:rsidP="00D751DE">
    <w:pPr>
      <w:pStyle w:val="NCEAHeaderFooter"/>
      <w:tabs>
        <w:tab w:val="clear" w:pos="4153"/>
        <w:tab w:val="clear" w:pos="4320"/>
        <w:tab w:val="clear" w:pos="8306"/>
        <w:tab w:val="clear" w:pos="8640"/>
        <w:tab w:val="right" w:pos="14317"/>
      </w:tabs>
    </w:pPr>
    <w:r w:rsidRPr="00FA74CB">
      <w:t>T</w:t>
    </w:r>
    <w:r>
      <w:t>his</w:t>
    </w:r>
    <w:r w:rsidRPr="00FA74CB">
      <w:t xml:space="preserve"> re</w:t>
    </w:r>
    <w:r>
      <w:t>source is copyright © Crown 201</w:t>
    </w:r>
    <w:r w:rsidR="00F640EF">
      <w:t>5</w:t>
    </w:r>
    <w:r w:rsidRPr="00FA74CB">
      <w:tab/>
      <w:t xml:space="preserve">Page </w:t>
    </w:r>
    <w:fldSimple w:instr=" PAGE ">
      <w:r w:rsidR="00F640EF">
        <w:rPr>
          <w:noProof/>
        </w:rPr>
        <w:t>8</w:t>
      </w:r>
    </w:fldSimple>
    <w:r w:rsidRPr="00FA74CB">
      <w:t xml:space="preserve"> of </w:t>
    </w:r>
    <w:fldSimple w:instr=" NUMPAGES ">
      <w:r w:rsidR="00F640EF">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Pr="00EF543D" w:rsidRDefault="00112B22" w:rsidP="00D751DE">
    <w:pPr>
      <w:pStyle w:val="NCEAHeaderFooter"/>
      <w:tabs>
        <w:tab w:val="clear" w:pos="4153"/>
        <w:tab w:val="clear" w:pos="4320"/>
        <w:tab w:val="clear" w:pos="8306"/>
        <w:tab w:val="clear" w:pos="8640"/>
        <w:tab w:val="right" w:pos="9498"/>
      </w:tabs>
    </w:pPr>
    <w:r w:rsidRPr="00FA74CB">
      <w:t>T</w:t>
    </w:r>
    <w:r>
      <w:t>his</w:t>
    </w:r>
    <w:r w:rsidRPr="00FA74CB">
      <w:t xml:space="preserve"> resource is copyright © Cro</w:t>
    </w:r>
    <w:r>
      <w:t>wn 201</w:t>
    </w:r>
    <w:r w:rsidR="00F640EF">
      <w:t>5</w:t>
    </w:r>
    <w:r w:rsidRPr="00FA74CB">
      <w:tab/>
      <w:t xml:space="preserve">Page </w:t>
    </w:r>
    <w:fldSimple w:instr=" PAGE ">
      <w:r w:rsidR="00F640EF">
        <w:rPr>
          <w:noProof/>
        </w:rPr>
        <w:t>10</w:t>
      </w:r>
    </w:fldSimple>
    <w:r w:rsidRPr="00FA74CB">
      <w:t xml:space="preserve"> of </w:t>
    </w:r>
    <w:fldSimple w:instr=" NUMPAGES ">
      <w:r w:rsidR="00F640EF">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17" w:rsidRDefault="005C1C17">
      <w:r>
        <w:separator/>
      </w:r>
    </w:p>
  </w:footnote>
  <w:footnote w:type="continuationSeparator" w:id="0">
    <w:p w:rsidR="005C1C17" w:rsidRDefault="005C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Default="00F677E6" w:rsidP="00D751DE">
    <w:pPr>
      <w:pStyle w:val="NCEAHeaderFooter"/>
    </w:pPr>
    <w:r>
      <w:rPr>
        <w:noProof/>
        <w:lang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ED5A52" w:rsidRPr="00BB00E1" w:rsidRDefault="00ED5A52" w:rsidP="00ED5A52">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112B22">
      <w:t>Internal assessment resource English 2.5B</w:t>
    </w:r>
    <w:r w:rsidR="00F640EF">
      <w:t xml:space="preserve"> v2</w:t>
    </w:r>
    <w:r w:rsidR="00112B22">
      <w:t xml:space="preserve"> for Achievement Standard 91102</w:t>
    </w:r>
  </w:p>
  <w:p w:rsidR="00112B22" w:rsidRDefault="00112B22" w:rsidP="00D751DE">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52" w:rsidRDefault="00ED5A52" w:rsidP="00D751DE">
    <w:pPr>
      <w:pStyle w:val="NCEAHeaderFooter"/>
    </w:pPr>
    <w:r>
      <w:t xml:space="preserve">Internal assessment resource English 2.5B </w:t>
    </w:r>
    <w:r w:rsidR="00F640EF">
      <w:t xml:space="preserve">v2 </w:t>
    </w:r>
    <w:r>
      <w:t>for Achievement Standard 91102</w:t>
    </w:r>
  </w:p>
  <w:p w:rsidR="00ED5A52" w:rsidRDefault="00ED5A52" w:rsidP="00D751DE">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Default="00112B22" w:rsidP="00D751DE">
    <w:pPr>
      <w:pStyle w:val="NCEAHeaderFooter"/>
    </w:pPr>
    <w:r>
      <w:t xml:space="preserve">Internal assessment resource English 2.5B </w:t>
    </w:r>
    <w:r w:rsidR="00F640EF">
      <w:t xml:space="preserve">v2 </w:t>
    </w:r>
    <w:r>
      <w:t>for Achievement Standard 91102</w:t>
    </w:r>
  </w:p>
  <w:p w:rsidR="00112B22" w:rsidRDefault="00112B22" w:rsidP="00D751DE">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22" w:rsidRDefault="00112B22" w:rsidP="00D751DE">
    <w:pPr>
      <w:pStyle w:val="NCEAHeaderFooter"/>
    </w:pPr>
    <w:r>
      <w:t xml:space="preserve">Internal assessment resource English 2.5B </w:t>
    </w:r>
    <w:r w:rsidR="00F640EF">
      <w:t xml:space="preserve">v2 </w:t>
    </w:r>
    <w:r>
      <w:t>for Achievement Standard 91102</w:t>
    </w:r>
  </w:p>
  <w:p w:rsidR="00112B22" w:rsidRPr="007C5D77" w:rsidRDefault="00112B22" w:rsidP="00D751DE">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AA4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60240"/>
    <w:lvl w:ilvl="0">
      <w:start w:val="1"/>
      <w:numFmt w:val="decimal"/>
      <w:lvlText w:val="%1."/>
      <w:lvlJc w:val="left"/>
      <w:pPr>
        <w:tabs>
          <w:tab w:val="num" w:pos="1492"/>
        </w:tabs>
        <w:ind w:left="1492" w:hanging="360"/>
      </w:pPr>
    </w:lvl>
  </w:abstractNum>
  <w:abstractNum w:abstractNumId="2">
    <w:nsid w:val="FFFFFF7D"/>
    <w:multiLevelType w:val="singleLevel"/>
    <w:tmpl w:val="FB76AB92"/>
    <w:lvl w:ilvl="0">
      <w:start w:val="1"/>
      <w:numFmt w:val="decimal"/>
      <w:lvlText w:val="%1."/>
      <w:lvlJc w:val="left"/>
      <w:pPr>
        <w:tabs>
          <w:tab w:val="num" w:pos="1209"/>
        </w:tabs>
        <w:ind w:left="1209" w:hanging="360"/>
      </w:pPr>
    </w:lvl>
  </w:abstractNum>
  <w:abstractNum w:abstractNumId="3">
    <w:nsid w:val="FFFFFF7E"/>
    <w:multiLevelType w:val="singleLevel"/>
    <w:tmpl w:val="29F8962E"/>
    <w:lvl w:ilvl="0">
      <w:start w:val="1"/>
      <w:numFmt w:val="decimal"/>
      <w:lvlText w:val="%1."/>
      <w:lvlJc w:val="left"/>
      <w:pPr>
        <w:tabs>
          <w:tab w:val="num" w:pos="926"/>
        </w:tabs>
        <w:ind w:left="926" w:hanging="360"/>
      </w:pPr>
    </w:lvl>
  </w:abstractNum>
  <w:abstractNum w:abstractNumId="4">
    <w:nsid w:val="FFFFFF7F"/>
    <w:multiLevelType w:val="singleLevel"/>
    <w:tmpl w:val="10725DE2"/>
    <w:lvl w:ilvl="0">
      <w:start w:val="1"/>
      <w:numFmt w:val="decimal"/>
      <w:lvlText w:val="%1."/>
      <w:lvlJc w:val="left"/>
      <w:pPr>
        <w:tabs>
          <w:tab w:val="num" w:pos="643"/>
        </w:tabs>
        <w:ind w:left="643" w:hanging="360"/>
      </w:pPr>
    </w:lvl>
  </w:abstractNum>
  <w:abstractNum w:abstractNumId="5">
    <w:nsid w:val="FFFFFF80"/>
    <w:multiLevelType w:val="singleLevel"/>
    <w:tmpl w:val="48F8C0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50E8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5A06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E5A47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26CC4"/>
    <w:lvl w:ilvl="0">
      <w:start w:val="1"/>
      <w:numFmt w:val="decimal"/>
      <w:lvlText w:val="%1."/>
      <w:lvlJc w:val="left"/>
      <w:pPr>
        <w:tabs>
          <w:tab w:val="num" w:pos="360"/>
        </w:tabs>
        <w:ind w:left="360" w:hanging="360"/>
      </w:pPr>
    </w:lvl>
  </w:abstractNum>
  <w:abstractNum w:abstractNumId="10">
    <w:nsid w:val="FFFFFF89"/>
    <w:multiLevelType w:val="singleLevel"/>
    <w:tmpl w:val="A5BE11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singleLevel"/>
    <w:tmpl w:val="7ED66FE2"/>
    <w:name w:val="WW8Num2"/>
    <w:lvl w:ilvl="0">
      <w:start w:val="1"/>
      <w:numFmt w:val="bullet"/>
      <w:lvlText w:val=""/>
      <w:lvlJc w:val="left"/>
      <w:pPr>
        <w:tabs>
          <w:tab w:val="num" w:pos="0"/>
        </w:tabs>
        <w:ind w:left="0" w:firstLine="0"/>
      </w:pPr>
      <w:rPr>
        <w:rFonts w:ascii="Symbol" w:hAnsi="Symbol"/>
        <w:sz w:val="20"/>
        <w:szCs w:val="20"/>
      </w:rPr>
    </w:lvl>
  </w:abstractNum>
  <w:abstractNum w:abstractNumId="13">
    <w:nsid w:val="00000003"/>
    <w:multiLevelType w:val="singleLevel"/>
    <w:tmpl w:val="00000003"/>
    <w:name w:val="WW8Num3"/>
    <w:lvl w:ilvl="0">
      <w:start w:val="1"/>
      <w:numFmt w:val="bullet"/>
      <w:lvlText w:val=""/>
      <w:lvlJc w:val="left"/>
      <w:pPr>
        <w:tabs>
          <w:tab w:val="num" w:pos="284"/>
        </w:tabs>
        <w:ind w:left="284" w:hanging="284"/>
      </w:pPr>
      <w:rPr>
        <w:rFonts w:ascii="Symbol" w:hAnsi="Symbol"/>
        <w:sz w:val="20"/>
        <w:szCs w:val="20"/>
      </w:rPr>
    </w:lvl>
  </w:abstractNum>
  <w:abstractNum w:abstractNumId="14">
    <w:nsid w:val="1FF94BC6"/>
    <w:multiLevelType w:val="hybridMultilevel"/>
    <w:tmpl w:val="798675EC"/>
    <w:lvl w:ilvl="0" w:tplc="98883B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10AC2"/>
    <w:multiLevelType w:val="hybridMultilevel"/>
    <w:tmpl w:val="B10C99EC"/>
    <w:lvl w:ilvl="0" w:tplc="08090001">
      <w:start w:val="3"/>
      <w:numFmt w:val="bullet"/>
      <w:lvlText w:val="–"/>
      <w:lvlJc w:val="left"/>
      <w:pPr>
        <w:tabs>
          <w:tab w:val="num" w:pos="760"/>
        </w:tabs>
        <w:ind w:left="760" w:hanging="360"/>
      </w:pPr>
      <w:rPr>
        <w:rFonts w:ascii="Arial" w:eastAsia="Arial" w:hAnsi="Arial" w:hint="default"/>
      </w:rPr>
    </w:lvl>
    <w:lvl w:ilvl="1" w:tplc="08090003" w:tentative="1">
      <w:start w:val="1"/>
      <w:numFmt w:val="bullet"/>
      <w:lvlText w:val="o"/>
      <w:lvlJc w:val="left"/>
      <w:pPr>
        <w:tabs>
          <w:tab w:val="num" w:pos="1480"/>
        </w:tabs>
        <w:ind w:left="1480" w:hanging="360"/>
      </w:pPr>
      <w:rPr>
        <w:rFonts w:ascii="Courier New" w:hAnsi="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6">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C57479D"/>
    <w:multiLevelType w:val="hybridMultilevel"/>
    <w:tmpl w:val="5CA002A0"/>
    <w:lvl w:ilvl="0" w:tplc="55E6EAE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alibri"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alibri"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alibri"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43B09A8"/>
    <w:multiLevelType w:val="hybridMultilevel"/>
    <w:tmpl w:val="24FE6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EB5E61"/>
    <w:multiLevelType w:val="hybridMultilevel"/>
    <w:tmpl w:val="19368EE6"/>
    <w:lvl w:ilvl="0" w:tplc="08090001">
      <w:start w:val="1"/>
      <w:numFmt w:val="bullet"/>
      <w:pStyle w:val="NCEAbullets2"/>
      <w:lvlText w:val=""/>
      <w:lvlJc w:val="left"/>
      <w:pPr>
        <w:tabs>
          <w:tab w:val="num" w:pos="340"/>
        </w:tabs>
        <w:ind w:left="340" w:hanging="34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752172"/>
    <w:multiLevelType w:val="hybridMultilevel"/>
    <w:tmpl w:val="9C748592"/>
    <w:lvl w:ilvl="0" w:tplc="B61E3D2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41260E9B"/>
    <w:multiLevelType w:val="hybridMultilevel"/>
    <w:tmpl w:val="24FE7264"/>
    <w:name w:val="WW8Num22"/>
    <w:lvl w:ilvl="0" w:tplc="2318D3A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alibri"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alibri"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alibri"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22A0E6A"/>
    <w:multiLevelType w:val="hybridMultilevel"/>
    <w:tmpl w:val="63FE9BE8"/>
    <w:lvl w:ilvl="0" w:tplc="08090001">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555CDE"/>
    <w:multiLevelType w:val="hybridMultilevel"/>
    <w:tmpl w:val="02A265FA"/>
    <w:lvl w:ilvl="0" w:tplc="EA80C7AA">
      <w:start w:val="1"/>
      <w:numFmt w:val="bullet"/>
      <w:lvlText w:val=""/>
      <w:lvlJc w:val="left"/>
      <w:pPr>
        <w:tabs>
          <w:tab w:val="num" w:pos="714"/>
        </w:tabs>
        <w:ind w:left="714"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2B165F"/>
    <w:multiLevelType w:val="hybridMultilevel"/>
    <w:tmpl w:val="0CE647E8"/>
    <w:lvl w:ilvl="0" w:tplc="DD9C211E">
      <w:start w:val="1"/>
      <w:numFmt w:val="bullet"/>
      <w:pStyle w:val="NCEAsubbullets"/>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0FA1D7A"/>
    <w:multiLevelType w:val="hybridMultilevel"/>
    <w:tmpl w:val="DB6C4D96"/>
    <w:lvl w:ilvl="0" w:tplc="E7D092EE">
      <w:start w:val="1"/>
      <w:numFmt w:val="bullet"/>
      <w:pStyle w:val="NCEAbullets"/>
      <w:lvlText w:val=""/>
      <w:lvlJc w:val="left"/>
      <w:pPr>
        <w:tabs>
          <w:tab w:val="num" w:pos="340"/>
        </w:tabs>
        <w:ind w:left="340" w:hanging="34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3E044B2"/>
    <w:multiLevelType w:val="hybridMultilevel"/>
    <w:tmpl w:val="2EC6A6A8"/>
    <w:lvl w:ilvl="0" w:tplc="2318D3AC">
      <w:start w:val="1"/>
      <w:numFmt w:val="bullet"/>
      <w:lvlText w:val=""/>
      <w:lvlJc w:val="left"/>
      <w:pPr>
        <w:tabs>
          <w:tab w:val="num" w:pos="227"/>
        </w:tabs>
        <w:ind w:left="227" w:hanging="227"/>
      </w:pPr>
      <w:rPr>
        <w:rFonts w:ascii="Symbol" w:hAnsi="Symbol" w:hint="default"/>
        <w:b w:val="0"/>
        <w:bCs w:val="0"/>
        <w:i w:val="0"/>
        <w:iCs w:val="0"/>
        <w:sz w:val="16"/>
        <w:szCs w:val="16"/>
      </w:rPr>
    </w:lvl>
    <w:lvl w:ilvl="1" w:tplc="00030409" w:tentative="1">
      <w:start w:val="1"/>
      <w:numFmt w:val="bullet"/>
      <w:lvlText w:val="o"/>
      <w:lvlJc w:val="left"/>
      <w:pPr>
        <w:ind w:left="1213" w:hanging="360"/>
      </w:pPr>
      <w:rPr>
        <w:rFonts w:ascii="Courier New" w:hAnsi="Courier New" w:cs="Calibri" w:hint="default"/>
      </w:rPr>
    </w:lvl>
    <w:lvl w:ilvl="2" w:tplc="00050409" w:tentative="1">
      <w:start w:val="1"/>
      <w:numFmt w:val="bullet"/>
      <w:lvlText w:val=""/>
      <w:lvlJc w:val="left"/>
      <w:pPr>
        <w:ind w:left="1933" w:hanging="360"/>
      </w:pPr>
      <w:rPr>
        <w:rFonts w:ascii="Wingdings" w:hAnsi="Wingdings" w:hint="default"/>
      </w:rPr>
    </w:lvl>
    <w:lvl w:ilvl="3" w:tplc="00010409" w:tentative="1">
      <w:start w:val="1"/>
      <w:numFmt w:val="bullet"/>
      <w:lvlText w:val=""/>
      <w:lvlJc w:val="left"/>
      <w:pPr>
        <w:ind w:left="2653" w:hanging="360"/>
      </w:pPr>
      <w:rPr>
        <w:rFonts w:ascii="Symbol" w:hAnsi="Symbol" w:hint="default"/>
      </w:rPr>
    </w:lvl>
    <w:lvl w:ilvl="4" w:tplc="00030409" w:tentative="1">
      <w:start w:val="1"/>
      <w:numFmt w:val="bullet"/>
      <w:lvlText w:val="o"/>
      <w:lvlJc w:val="left"/>
      <w:pPr>
        <w:ind w:left="3373" w:hanging="360"/>
      </w:pPr>
      <w:rPr>
        <w:rFonts w:ascii="Courier New" w:hAnsi="Courier New" w:cs="Calibri" w:hint="default"/>
      </w:rPr>
    </w:lvl>
    <w:lvl w:ilvl="5" w:tplc="00050409" w:tentative="1">
      <w:start w:val="1"/>
      <w:numFmt w:val="bullet"/>
      <w:lvlText w:val=""/>
      <w:lvlJc w:val="left"/>
      <w:pPr>
        <w:ind w:left="4093" w:hanging="360"/>
      </w:pPr>
      <w:rPr>
        <w:rFonts w:ascii="Wingdings" w:hAnsi="Wingdings" w:hint="default"/>
      </w:rPr>
    </w:lvl>
    <w:lvl w:ilvl="6" w:tplc="00010409" w:tentative="1">
      <w:start w:val="1"/>
      <w:numFmt w:val="bullet"/>
      <w:lvlText w:val=""/>
      <w:lvlJc w:val="left"/>
      <w:pPr>
        <w:ind w:left="4813" w:hanging="360"/>
      </w:pPr>
      <w:rPr>
        <w:rFonts w:ascii="Symbol" w:hAnsi="Symbol" w:hint="default"/>
      </w:rPr>
    </w:lvl>
    <w:lvl w:ilvl="7" w:tplc="00030409" w:tentative="1">
      <w:start w:val="1"/>
      <w:numFmt w:val="bullet"/>
      <w:lvlText w:val="o"/>
      <w:lvlJc w:val="left"/>
      <w:pPr>
        <w:ind w:left="5533" w:hanging="360"/>
      </w:pPr>
      <w:rPr>
        <w:rFonts w:ascii="Courier New" w:hAnsi="Courier New" w:cs="Calibri" w:hint="default"/>
      </w:rPr>
    </w:lvl>
    <w:lvl w:ilvl="8" w:tplc="00050409" w:tentative="1">
      <w:start w:val="1"/>
      <w:numFmt w:val="bullet"/>
      <w:lvlText w:val=""/>
      <w:lvlJc w:val="left"/>
      <w:pPr>
        <w:ind w:left="6253" w:hanging="360"/>
      </w:pPr>
      <w:rPr>
        <w:rFonts w:ascii="Wingdings" w:hAnsi="Wingdings" w:hint="default"/>
      </w:rPr>
    </w:lvl>
  </w:abstractNum>
  <w:abstractNum w:abstractNumId="27">
    <w:nsid w:val="7CB21CA2"/>
    <w:multiLevelType w:val="hybridMultilevel"/>
    <w:tmpl w:val="102480A2"/>
    <w:lvl w:ilvl="0" w:tplc="AE7E77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19"/>
  </w:num>
  <w:num w:numId="6">
    <w:abstractNumId w:val="25"/>
  </w:num>
  <w:num w:numId="7">
    <w:abstractNumId w:val="21"/>
  </w:num>
  <w:num w:numId="8">
    <w:abstractNumId w:val="14"/>
  </w:num>
  <w:num w:numId="9">
    <w:abstractNumId w:val="18"/>
  </w:num>
  <w:num w:numId="10">
    <w:abstractNumId w:val="17"/>
  </w:num>
  <w:num w:numId="11">
    <w:abstractNumId w:val="27"/>
  </w:num>
  <w:num w:numId="12">
    <w:abstractNumId w:val="23"/>
  </w:num>
  <w:num w:numId="13">
    <w:abstractNumId w:val="22"/>
  </w:num>
  <w:num w:numId="14">
    <w:abstractNumId w:val="26"/>
  </w:num>
  <w:num w:numId="15">
    <w:abstractNumId w:val="24"/>
  </w:num>
  <w:num w:numId="16">
    <w:abstractNumId w:val="20"/>
  </w:num>
  <w:num w:numId="17">
    <w:abstractNumId w:val="0"/>
  </w:num>
  <w:num w:numId="18">
    <w:abstractNumId w:val="16"/>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2"/>
  </w:num>
  <w:num w:numId="30">
    <w:abstractNumId w:val="22"/>
  </w:num>
  <w:num w:numId="31">
    <w:abstractNumId w:val="2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54E5"/>
    <w:rsid w:val="00015ED2"/>
    <w:rsid w:val="000735D6"/>
    <w:rsid w:val="00112B22"/>
    <w:rsid w:val="0012322E"/>
    <w:rsid w:val="00133F10"/>
    <w:rsid w:val="001E21B9"/>
    <w:rsid w:val="0028557C"/>
    <w:rsid w:val="002868FA"/>
    <w:rsid w:val="002D5B9F"/>
    <w:rsid w:val="003413C4"/>
    <w:rsid w:val="00467439"/>
    <w:rsid w:val="004D54E5"/>
    <w:rsid w:val="0050504B"/>
    <w:rsid w:val="005C1C17"/>
    <w:rsid w:val="008A0E6E"/>
    <w:rsid w:val="00907FF1"/>
    <w:rsid w:val="009D2864"/>
    <w:rsid w:val="00A615F1"/>
    <w:rsid w:val="00B21659"/>
    <w:rsid w:val="00BD7DAE"/>
    <w:rsid w:val="00C64BFA"/>
    <w:rsid w:val="00CB4C6A"/>
    <w:rsid w:val="00D751DE"/>
    <w:rsid w:val="00DE73A8"/>
    <w:rsid w:val="00ED5A52"/>
    <w:rsid w:val="00F00C45"/>
    <w:rsid w:val="00F21791"/>
    <w:rsid w:val="00F640EF"/>
    <w:rsid w:val="00F677E6"/>
    <w:rsid w:val="00F977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677E6"/>
    <w:pPr>
      <w:widowControl w:val="0"/>
      <w:suppressAutoHyphens/>
    </w:pPr>
    <w:rPr>
      <w:rFonts w:eastAsia="Lucida Sans Unicode"/>
      <w:kern w:val="1"/>
      <w:sz w:val="24"/>
      <w:szCs w:val="24"/>
      <w:lang w:val="en-GB"/>
    </w:rPr>
  </w:style>
  <w:style w:type="paragraph" w:styleId="Heading2">
    <w:name w:val="heading 2"/>
    <w:basedOn w:val="Normal"/>
    <w:next w:val="Normal"/>
    <w:qFormat/>
    <w:rsid w:val="00806F22"/>
    <w:pPr>
      <w:keepNext/>
      <w:spacing w:before="240" w:after="60"/>
      <w:outlineLvl w:val="1"/>
    </w:pPr>
    <w:rPr>
      <w:rFonts w:ascii="Arial" w:hAnsi="Arial"/>
      <w:b/>
      <w:i/>
      <w:sz w:val="28"/>
      <w:szCs w:val="28"/>
    </w:rPr>
  </w:style>
  <w:style w:type="paragraph" w:styleId="Heading5">
    <w:name w:val="heading 5"/>
    <w:basedOn w:val="Normal"/>
    <w:next w:val="Normal"/>
    <w:qFormat/>
    <w:rsid w:val="00F677E6"/>
    <w:pPr>
      <w:keepNext/>
      <w:numPr>
        <w:ilvl w:val="4"/>
        <w:numId w:val="1"/>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677E6"/>
    <w:rPr>
      <w:rFonts w:ascii="Symbol" w:hAnsi="Symbol"/>
      <w:sz w:val="20"/>
      <w:szCs w:val="20"/>
    </w:rPr>
  </w:style>
  <w:style w:type="character" w:customStyle="1" w:styleId="WW8Num3z0">
    <w:name w:val="WW8Num3z0"/>
    <w:rsid w:val="00F677E6"/>
    <w:rPr>
      <w:rFonts w:ascii="Symbol" w:hAnsi="Symbol"/>
      <w:sz w:val="20"/>
      <w:szCs w:val="20"/>
    </w:rPr>
  </w:style>
  <w:style w:type="character" w:customStyle="1" w:styleId="Absatz-Standardschriftart">
    <w:name w:val="Absatz-Standardschriftart"/>
    <w:rsid w:val="00F677E6"/>
  </w:style>
  <w:style w:type="character" w:customStyle="1" w:styleId="WW-Absatz-Standardschriftart">
    <w:name w:val="WW-Absatz-Standardschriftart"/>
    <w:rsid w:val="00F677E6"/>
  </w:style>
  <w:style w:type="character" w:customStyle="1" w:styleId="WW-Absatz-Standardschriftart1">
    <w:name w:val="WW-Absatz-Standardschriftart1"/>
    <w:rsid w:val="00F677E6"/>
  </w:style>
  <w:style w:type="character" w:customStyle="1" w:styleId="WW-Absatz-Standardschriftart11">
    <w:name w:val="WW-Absatz-Standardschriftart11"/>
    <w:rsid w:val="00F677E6"/>
  </w:style>
  <w:style w:type="character" w:customStyle="1" w:styleId="WW-Absatz-Standardschriftart111">
    <w:name w:val="WW-Absatz-Standardschriftart111"/>
    <w:rsid w:val="00F677E6"/>
  </w:style>
  <w:style w:type="character" w:customStyle="1" w:styleId="WW-Absatz-Standardschriftart1111">
    <w:name w:val="WW-Absatz-Standardschriftart1111"/>
    <w:rsid w:val="00F677E6"/>
  </w:style>
  <w:style w:type="character" w:customStyle="1" w:styleId="WW-Absatz-Standardschriftart11111">
    <w:name w:val="WW-Absatz-Standardschriftart11111"/>
    <w:rsid w:val="00F677E6"/>
  </w:style>
  <w:style w:type="character" w:customStyle="1" w:styleId="WW8Num4z0">
    <w:name w:val="WW8Num4z0"/>
    <w:rsid w:val="00F677E6"/>
    <w:rPr>
      <w:rFonts w:ascii="Symbol" w:hAnsi="Symbol"/>
    </w:rPr>
  </w:style>
  <w:style w:type="character" w:customStyle="1" w:styleId="WW-Absatz-Standardschriftart111111">
    <w:name w:val="WW-Absatz-Standardschriftart111111"/>
    <w:rsid w:val="00F677E6"/>
  </w:style>
  <w:style w:type="character" w:customStyle="1" w:styleId="WW8Num1z0">
    <w:name w:val="WW8Num1z0"/>
    <w:rsid w:val="00F677E6"/>
    <w:rPr>
      <w:rFonts w:ascii="Symbol" w:hAnsi="Symbol"/>
      <w:sz w:val="22"/>
    </w:rPr>
  </w:style>
  <w:style w:type="character" w:customStyle="1" w:styleId="WW-Absatz-Standardschriftart1111111">
    <w:name w:val="WW-Absatz-Standardschriftart1111111"/>
    <w:rsid w:val="00F677E6"/>
  </w:style>
  <w:style w:type="character" w:customStyle="1" w:styleId="WW8Num16z0">
    <w:name w:val="WW8Num16z0"/>
    <w:rsid w:val="00F677E6"/>
    <w:rPr>
      <w:rFonts w:ascii="Symbol" w:hAnsi="Symbol"/>
      <w:sz w:val="22"/>
    </w:rPr>
  </w:style>
  <w:style w:type="character" w:customStyle="1" w:styleId="WW8Num16z1">
    <w:name w:val="WW8Num16z1"/>
    <w:rsid w:val="00F677E6"/>
    <w:rPr>
      <w:rFonts w:ascii="Courier New" w:hAnsi="Courier New"/>
    </w:rPr>
  </w:style>
  <w:style w:type="character" w:customStyle="1" w:styleId="WW8Num16z2">
    <w:name w:val="WW8Num16z2"/>
    <w:rsid w:val="00F677E6"/>
    <w:rPr>
      <w:rFonts w:ascii="Wingdings" w:hAnsi="Wingdings"/>
    </w:rPr>
  </w:style>
  <w:style w:type="character" w:customStyle="1" w:styleId="WW8Num16z3">
    <w:name w:val="WW8Num16z3"/>
    <w:rsid w:val="00F677E6"/>
    <w:rPr>
      <w:rFonts w:ascii="Symbol" w:hAnsi="Symbol"/>
    </w:rPr>
  </w:style>
  <w:style w:type="character" w:customStyle="1" w:styleId="WW8Num3z1">
    <w:name w:val="WW8Num3z1"/>
    <w:rsid w:val="00F677E6"/>
    <w:rPr>
      <w:rFonts w:ascii="Courier New" w:hAnsi="Courier New" w:cs="Wingdings"/>
    </w:rPr>
  </w:style>
  <w:style w:type="character" w:customStyle="1" w:styleId="WW8Num3z2">
    <w:name w:val="WW8Num3z2"/>
    <w:rsid w:val="00F677E6"/>
    <w:rPr>
      <w:rFonts w:ascii="Wingdings" w:hAnsi="Wingdings"/>
    </w:rPr>
  </w:style>
  <w:style w:type="character" w:customStyle="1" w:styleId="WW8Num3z3">
    <w:name w:val="WW8Num3z3"/>
    <w:rsid w:val="00F677E6"/>
    <w:rPr>
      <w:rFonts w:ascii="Symbol" w:hAnsi="Symbol"/>
    </w:rPr>
  </w:style>
  <w:style w:type="character" w:styleId="Strong">
    <w:name w:val="Strong"/>
    <w:qFormat/>
    <w:rsid w:val="00F677E6"/>
    <w:rPr>
      <w:b/>
      <w:bCs/>
    </w:rPr>
  </w:style>
  <w:style w:type="character" w:customStyle="1" w:styleId="WW8Num177z0">
    <w:name w:val="WW8Num177z0"/>
    <w:rsid w:val="00F677E6"/>
    <w:rPr>
      <w:b/>
    </w:rPr>
  </w:style>
  <w:style w:type="character" w:customStyle="1" w:styleId="WW8Num125z0">
    <w:name w:val="WW8Num125z0"/>
    <w:rsid w:val="00F677E6"/>
    <w:rPr>
      <w:rFonts w:ascii="Symbol" w:hAnsi="Symbol"/>
    </w:rPr>
  </w:style>
  <w:style w:type="paragraph" w:customStyle="1" w:styleId="Heading">
    <w:name w:val="Heading"/>
    <w:basedOn w:val="Normal"/>
    <w:next w:val="BodyText"/>
    <w:rsid w:val="00F677E6"/>
    <w:pPr>
      <w:keepNext/>
      <w:spacing w:before="240" w:after="120"/>
    </w:pPr>
    <w:rPr>
      <w:rFonts w:ascii="Arial" w:hAnsi="Arial" w:cs="Tahoma"/>
      <w:sz w:val="28"/>
      <w:szCs w:val="28"/>
    </w:rPr>
  </w:style>
  <w:style w:type="paragraph" w:styleId="BodyText">
    <w:name w:val="Body Text"/>
    <w:basedOn w:val="Normal"/>
    <w:link w:val="BodyTextChar"/>
    <w:rsid w:val="00F677E6"/>
    <w:pPr>
      <w:spacing w:after="120"/>
    </w:pPr>
  </w:style>
  <w:style w:type="paragraph" w:styleId="List">
    <w:name w:val="List"/>
    <w:basedOn w:val="BodyText"/>
    <w:rsid w:val="00F677E6"/>
    <w:rPr>
      <w:rFonts w:cs="Tahoma"/>
    </w:rPr>
  </w:style>
  <w:style w:type="paragraph" w:styleId="Caption">
    <w:name w:val="caption"/>
    <w:basedOn w:val="Normal"/>
    <w:qFormat/>
    <w:rsid w:val="00F677E6"/>
    <w:pPr>
      <w:suppressLineNumbers/>
      <w:spacing w:before="120" w:after="120"/>
    </w:pPr>
    <w:rPr>
      <w:rFonts w:cs="Tahoma"/>
      <w:i/>
      <w:iCs/>
    </w:rPr>
  </w:style>
  <w:style w:type="paragraph" w:customStyle="1" w:styleId="Index">
    <w:name w:val="Index"/>
    <w:basedOn w:val="Normal"/>
    <w:rsid w:val="00F677E6"/>
    <w:pPr>
      <w:suppressLineNumbers/>
    </w:pPr>
    <w:rPr>
      <w:rFonts w:cs="Tahoma"/>
    </w:rPr>
  </w:style>
  <w:style w:type="paragraph" w:styleId="Footer">
    <w:name w:val="footer"/>
    <w:basedOn w:val="Normal"/>
    <w:rsid w:val="00F677E6"/>
    <w:pPr>
      <w:tabs>
        <w:tab w:val="center" w:pos="4153"/>
        <w:tab w:val="right" w:pos="8306"/>
      </w:tabs>
    </w:pPr>
  </w:style>
  <w:style w:type="paragraph" w:customStyle="1" w:styleId="NCEAHeadInfoL1">
    <w:name w:val="NCEA Head Info L1"/>
    <w:rsid w:val="00F677E6"/>
    <w:pPr>
      <w:widowControl w:val="0"/>
      <w:suppressAutoHyphens/>
      <w:spacing w:before="200" w:after="200"/>
    </w:pPr>
    <w:rPr>
      <w:rFonts w:ascii="Arial" w:eastAsia="Arial" w:hAnsi="Arial" w:cs="Arial"/>
      <w:b/>
      <w:kern w:val="1"/>
      <w:sz w:val="32"/>
      <w:lang w:eastAsia="ar-SA"/>
    </w:rPr>
  </w:style>
  <w:style w:type="paragraph" w:customStyle="1" w:styleId="NCEAHeadInfoL2">
    <w:name w:val="NCEA Head Info  L2"/>
    <w:basedOn w:val="Normal"/>
    <w:rsid w:val="00F677E6"/>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F677E6"/>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link w:val="NCEAbodytextChar"/>
    <w:rsid w:val="00F677E6"/>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rsid w:val="003600CE"/>
    <w:pPr>
      <w:spacing w:before="240" w:after="240"/>
    </w:pPr>
    <w:rPr>
      <w:rFonts w:ascii="Arial" w:hAnsi="Arial" w:cs="Arial"/>
      <w:b/>
      <w:sz w:val="28"/>
      <w:szCs w:val="20"/>
      <w:lang w:val="en-NZ" w:eastAsia="ar-SA"/>
    </w:rPr>
  </w:style>
  <w:style w:type="paragraph" w:customStyle="1" w:styleId="NCEAbullets">
    <w:name w:val="NCEA bullets"/>
    <w:basedOn w:val="NCEAbodytext"/>
    <w:link w:val="NCEAbulletsChar"/>
    <w:rsid w:val="00141D2F"/>
    <w:pPr>
      <w:numPr>
        <w:numId w:val="6"/>
      </w:numPr>
      <w:autoSpaceDE w:val="0"/>
      <w:spacing w:before="80" w:after="80"/>
    </w:pPr>
    <w:rPr>
      <w:szCs w:val="24"/>
      <w:lang w:val="en-US"/>
    </w:rPr>
  </w:style>
  <w:style w:type="paragraph" w:customStyle="1" w:styleId="NCEAL3heading">
    <w:name w:val="NCEA L3 heading"/>
    <w:basedOn w:val="NCEAL2heading"/>
    <w:rsid w:val="0087370C"/>
    <w:pPr>
      <w:spacing w:after="180"/>
    </w:pPr>
    <w:rPr>
      <w:i/>
      <w:sz w:val="24"/>
    </w:rPr>
  </w:style>
  <w:style w:type="paragraph" w:styleId="Header">
    <w:name w:val="header"/>
    <w:basedOn w:val="Normal"/>
    <w:rsid w:val="00F677E6"/>
    <w:pPr>
      <w:tabs>
        <w:tab w:val="center" w:pos="4320"/>
        <w:tab w:val="right" w:pos="8640"/>
      </w:tabs>
    </w:pPr>
  </w:style>
  <w:style w:type="paragraph" w:customStyle="1" w:styleId="NCEAHeaderFooter">
    <w:name w:val="NCEA Header/Footer"/>
    <w:basedOn w:val="Header"/>
    <w:rsid w:val="00F677E6"/>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F677E6"/>
    <w:pPr>
      <w:spacing w:before="60" w:after="60"/>
      <w:jc w:val="center"/>
    </w:pPr>
    <w:rPr>
      <w:rFonts w:ascii="Arial" w:hAnsi="Arial" w:cs="Arial"/>
      <w:b/>
      <w:sz w:val="22"/>
      <w:szCs w:val="22"/>
      <w:lang w:eastAsia="ar-SA"/>
    </w:rPr>
  </w:style>
  <w:style w:type="paragraph" w:customStyle="1" w:styleId="NCEAtablebody">
    <w:name w:val="NCEA table body"/>
    <w:basedOn w:val="Normal"/>
    <w:rsid w:val="00F677E6"/>
    <w:pPr>
      <w:spacing w:before="40" w:after="40"/>
    </w:pPr>
    <w:rPr>
      <w:rFonts w:ascii="Arial" w:hAnsi="Arial"/>
      <w:sz w:val="20"/>
      <w:szCs w:val="20"/>
      <w:lang w:val="en-NZ" w:eastAsia="ar-SA"/>
    </w:rPr>
  </w:style>
  <w:style w:type="paragraph" w:customStyle="1" w:styleId="TableContents">
    <w:name w:val="Table Contents"/>
    <w:basedOn w:val="Normal"/>
    <w:rsid w:val="00F677E6"/>
    <w:pPr>
      <w:suppressLineNumbers/>
    </w:pPr>
  </w:style>
  <w:style w:type="paragraph" w:customStyle="1" w:styleId="TableHeading">
    <w:name w:val="Table Heading"/>
    <w:basedOn w:val="TableContents"/>
    <w:rsid w:val="00F677E6"/>
    <w:pPr>
      <w:jc w:val="center"/>
    </w:pPr>
    <w:rPr>
      <w:b/>
      <w:bCs/>
    </w:rPr>
  </w:style>
  <w:style w:type="paragraph" w:customStyle="1" w:styleId="NCEAAnnotations">
    <w:name w:val="NCEA Annotations"/>
    <w:basedOn w:val="Normal"/>
    <w:rsid w:val="00B2587F"/>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eastAsia="Times New Roman" w:hAnsi="Arial"/>
      <w:color w:val="666699"/>
      <w:kern w:val="0"/>
      <w:sz w:val="20"/>
      <w:szCs w:val="20"/>
      <w:lang w:val="en-NZ" w:eastAsia="en-US"/>
    </w:rPr>
  </w:style>
  <w:style w:type="paragraph" w:customStyle="1" w:styleId="NCEAbullets2">
    <w:name w:val="NCEA bullets #2"/>
    <w:basedOn w:val="Normal"/>
    <w:rsid w:val="00AF7DF8"/>
    <w:pPr>
      <w:numPr>
        <w:numId w:val="5"/>
      </w:numPr>
      <w:tabs>
        <w:tab w:val="left" w:pos="397"/>
        <w:tab w:val="left" w:pos="794"/>
        <w:tab w:val="left" w:pos="1191"/>
      </w:tabs>
      <w:autoSpaceDE w:val="0"/>
      <w:spacing w:before="80" w:after="80"/>
    </w:pPr>
    <w:rPr>
      <w:rFonts w:ascii="Arial" w:eastAsia="Arial" w:hAnsi="Arial" w:cs="Arial"/>
      <w:sz w:val="22"/>
      <w:shd w:val="clear" w:color="auto" w:fill="FFFFFF"/>
      <w:lang w:val="en-US" w:eastAsia="ar-SA"/>
    </w:rPr>
  </w:style>
  <w:style w:type="character" w:styleId="PageNumber">
    <w:name w:val="page number"/>
    <w:basedOn w:val="DefaultParagraphFont"/>
    <w:rsid w:val="00DF00E5"/>
  </w:style>
  <w:style w:type="character" w:styleId="CommentReference">
    <w:name w:val="annotation reference"/>
    <w:uiPriority w:val="99"/>
    <w:semiHidden/>
    <w:unhideWhenUsed/>
    <w:rsid w:val="00ED11F4"/>
    <w:rPr>
      <w:sz w:val="16"/>
      <w:szCs w:val="16"/>
    </w:rPr>
  </w:style>
  <w:style w:type="paragraph" w:styleId="CommentText">
    <w:name w:val="annotation text"/>
    <w:basedOn w:val="Normal"/>
    <w:link w:val="CommentTextChar1"/>
    <w:uiPriority w:val="99"/>
    <w:semiHidden/>
    <w:unhideWhenUsed/>
    <w:rsid w:val="00ED11F4"/>
    <w:rPr>
      <w:sz w:val="20"/>
      <w:szCs w:val="20"/>
      <w:lang w:val="en-AU"/>
    </w:rPr>
  </w:style>
  <w:style w:type="character" w:customStyle="1" w:styleId="CommentTextChar1">
    <w:name w:val="Comment Text Char1"/>
    <w:link w:val="CommentText"/>
    <w:uiPriority w:val="99"/>
    <w:semiHidden/>
    <w:rsid w:val="00ED11F4"/>
    <w:rPr>
      <w:rFonts w:eastAsia="Lucida Sans Unicode"/>
      <w:kern w:val="1"/>
      <w:lang w:val="en-AU"/>
    </w:rPr>
  </w:style>
  <w:style w:type="paragraph" w:styleId="CommentSubject">
    <w:name w:val="annotation subject"/>
    <w:basedOn w:val="CommentText"/>
    <w:next w:val="CommentText"/>
    <w:link w:val="CommentSubjectChar1"/>
    <w:uiPriority w:val="99"/>
    <w:semiHidden/>
    <w:unhideWhenUsed/>
    <w:rsid w:val="00ED11F4"/>
    <w:rPr>
      <w:b/>
      <w:bCs/>
    </w:rPr>
  </w:style>
  <w:style w:type="character" w:customStyle="1" w:styleId="CommentSubjectChar1">
    <w:name w:val="Comment Subject Char1"/>
    <w:link w:val="CommentSubject"/>
    <w:uiPriority w:val="99"/>
    <w:semiHidden/>
    <w:rsid w:val="00ED11F4"/>
    <w:rPr>
      <w:rFonts w:eastAsia="Lucida Sans Unicode"/>
      <w:b/>
      <w:bCs/>
      <w:kern w:val="1"/>
      <w:lang w:val="en-AU"/>
    </w:rPr>
  </w:style>
  <w:style w:type="paragraph" w:styleId="BalloonText">
    <w:name w:val="Balloon Text"/>
    <w:basedOn w:val="Normal"/>
    <w:link w:val="BalloonTextChar1"/>
    <w:uiPriority w:val="99"/>
    <w:semiHidden/>
    <w:unhideWhenUsed/>
    <w:rsid w:val="00ED11F4"/>
    <w:rPr>
      <w:rFonts w:ascii="Tahoma" w:hAnsi="Tahoma"/>
      <w:sz w:val="16"/>
      <w:szCs w:val="16"/>
      <w:lang w:val="en-AU"/>
    </w:rPr>
  </w:style>
  <w:style w:type="character" w:customStyle="1" w:styleId="BalloonTextChar1">
    <w:name w:val="Balloon Text Char1"/>
    <w:link w:val="BalloonText"/>
    <w:uiPriority w:val="99"/>
    <w:semiHidden/>
    <w:rsid w:val="00ED11F4"/>
    <w:rPr>
      <w:rFonts w:ascii="Tahoma" w:eastAsia="Lucida Sans Unicode" w:hAnsi="Tahoma" w:cs="Tahoma"/>
      <w:kern w:val="1"/>
      <w:sz w:val="16"/>
      <w:szCs w:val="16"/>
      <w:lang w:val="en-AU"/>
    </w:rPr>
  </w:style>
  <w:style w:type="character" w:customStyle="1" w:styleId="CommentTextChar">
    <w:name w:val="Comment Text Char"/>
    <w:semiHidden/>
    <w:rsid w:val="0093003A"/>
    <w:rPr>
      <w:rFonts w:eastAsia="Lucida Sans Unicode"/>
      <w:kern w:val="1"/>
      <w:lang w:val="en-AU"/>
    </w:rPr>
  </w:style>
  <w:style w:type="character" w:customStyle="1" w:styleId="CommentSubjectChar">
    <w:name w:val="Comment Subject Char"/>
    <w:semiHidden/>
    <w:rsid w:val="0093003A"/>
    <w:rPr>
      <w:rFonts w:eastAsia="Lucida Sans Unicode"/>
      <w:b/>
      <w:bCs/>
      <w:kern w:val="1"/>
      <w:lang w:val="en-AU"/>
    </w:rPr>
  </w:style>
  <w:style w:type="character" w:customStyle="1" w:styleId="BalloonTextChar">
    <w:name w:val="Balloon Text Char"/>
    <w:semiHidden/>
    <w:rsid w:val="0093003A"/>
    <w:rPr>
      <w:rFonts w:ascii="Tahoma" w:eastAsia="Lucida Sans Unicode" w:hAnsi="Tahoma" w:cs="Tahoma"/>
      <w:kern w:val="1"/>
      <w:sz w:val="16"/>
      <w:szCs w:val="16"/>
      <w:lang w:val="en-AU"/>
    </w:rPr>
  </w:style>
  <w:style w:type="paragraph" w:customStyle="1" w:styleId="NCEAtablebullets">
    <w:name w:val="NCEA table bullets"/>
    <w:basedOn w:val="NCEAtablebody"/>
    <w:next w:val="BodyText"/>
    <w:qFormat/>
    <w:rsid w:val="00F2471D"/>
    <w:pPr>
      <w:numPr>
        <w:numId w:val="13"/>
      </w:numPr>
      <w:spacing w:before="80" w:after="80"/>
    </w:pPr>
  </w:style>
  <w:style w:type="paragraph" w:customStyle="1" w:styleId="NCEAsubbullets">
    <w:name w:val="NCEA sub bullets"/>
    <w:basedOn w:val="Normal"/>
    <w:rsid w:val="006B6D0F"/>
    <w:pPr>
      <w:widowControl/>
      <w:numPr>
        <w:numId w:val="15"/>
      </w:numPr>
      <w:tabs>
        <w:tab w:val="clear" w:pos="0"/>
      </w:tabs>
      <w:suppressAutoHyphens w:val="0"/>
      <w:spacing w:before="80" w:after="80"/>
      <w:ind w:left="737" w:hanging="340"/>
    </w:pPr>
    <w:rPr>
      <w:rFonts w:ascii="Arial" w:eastAsia="Times New Roman" w:hAnsi="Arial"/>
      <w:kern w:val="0"/>
      <w:sz w:val="22"/>
      <w:lang w:eastAsia="en-US"/>
    </w:rPr>
  </w:style>
  <w:style w:type="paragraph" w:customStyle="1" w:styleId="NCEAheader">
    <w:name w:val="NCEA header"/>
    <w:basedOn w:val="Header"/>
    <w:rsid w:val="00EF543D"/>
    <w:pPr>
      <w:widowControl/>
      <w:tabs>
        <w:tab w:val="clear" w:pos="4320"/>
        <w:tab w:val="clear" w:pos="8640"/>
        <w:tab w:val="center" w:pos="4153"/>
        <w:tab w:val="right" w:pos="8306"/>
      </w:tabs>
      <w:suppressAutoHyphens w:val="0"/>
    </w:pPr>
    <w:rPr>
      <w:rFonts w:ascii="Arial" w:eastAsia="Calibri" w:hAnsi="Arial"/>
      <w:kern w:val="0"/>
      <w:sz w:val="20"/>
      <w:szCs w:val="20"/>
      <w:lang w:bidi="en-US"/>
    </w:rPr>
  </w:style>
  <w:style w:type="character" w:customStyle="1" w:styleId="NCEAbodytextChar">
    <w:name w:val="NCEA bodytext Char"/>
    <w:link w:val="NCEAbodytext"/>
    <w:rsid w:val="00E40E49"/>
    <w:rPr>
      <w:rFonts w:ascii="Arial" w:eastAsia="Arial" w:hAnsi="Arial" w:cs="Arial"/>
      <w:kern w:val="1"/>
      <w:sz w:val="22"/>
      <w:lang w:val="en-NZ" w:eastAsia="ar-SA" w:bidi="ar-SA"/>
    </w:rPr>
  </w:style>
  <w:style w:type="character" w:customStyle="1" w:styleId="NCEAbulletsChar">
    <w:name w:val="NCEA bullets Char"/>
    <w:link w:val="NCEAbullets"/>
    <w:rsid w:val="00E40E49"/>
    <w:rPr>
      <w:rFonts w:ascii="Arial" w:eastAsia="Arial" w:hAnsi="Arial" w:cs="Arial"/>
      <w:kern w:val="1"/>
      <w:sz w:val="22"/>
      <w:szCs w:val="24"/>
      <w:lang w:val="en-US" w:eastAsia="ar-SA" w:bidi="ar-SA"/>
    </w:rPr>
  </w:style>
  <w:style w:type="paragraph" w:customStyle="1" w:styleId="ColorfulShading-Accent11">
    <w:name w:val="Colorful Shading - Accent 11"/>
    <w:hidden/>
    <w:uiPriority w:val="71"/>
    <w:rsid w:val="00BD7DAE"/>
    <w:rPr>
      <w:rFonts w:eastAsia="Lucida Sans Unicode"/>
      <w:kern w:val="1"/>
      <w:sz w:val="24"/>
      <w:szCs w:val="24"/>
      <w:lang w:val="en-GB"/>
    </w:rPr>
  </w:style>
  <w:style w:type="paragraph" w:customStyle="1" w:styleId="NCEACPHeading1">
    <w:name w:val="NCEA CP Heading 1"/>
    <w:basedOn w:val="Normal"/>
    <w:rsid w:val="00907FF1"/>
    <w:pPr>
      <w:widowControl/>
      <w:suppressAutoHyphens w:val="0"/>
      <w:spacing w:before="200" w:after="200"/>
      <w:jc w:val="center"/>
    </w:pPr>
    <w:rPr>
      <w:rFonts w:ascii="Arial" w:eastAsia="Times New Roman" w:hAnsi="Arial"/>
      <w:b/>
      <w:kern w:val="0"/>
      <w:sz w:val="32"/>
      <w:lang w:val="en-US" w:eastAsia="en-US"/>
    </w:rPr>
  </w:style>
  <w:style w:type="character" w:customStyle="1" w:styleId="BodyTextChar">
    <w:name w:val="Body Text Char"/>
    <w:link w:val="BodyText"/>
    <w:rsid w:val="0050504B"/>
    <w:rPr>
      <w:rFonts w:eastAsia="Lucida Sans Unicode"/>
      <w:kern w:val="1"/>
      <w:sz w:val="24"/>
      <w:szCs w:val="24"/>
      <w:lang w:val="en-GB"/>
    </w:rPr>
  </w:style>
  <w:style w:type="paragraph" w:customStyle="1" w:styleId="NCEACPbodytextcentered">
    <w:name w:val="NCEA CP bodytext centered"/>
    <w:basedOn w:val="Normal"/>
    <w:rsid w:val="00907FF1"/>
    <w:pPr>
      <w:widowControl/>
      <w:suppressAutoHyphens w:val="0"/>
      <w:spacing w:before="120" w:after="120"/>
      <w:jc w:val="center"/>
    </w:pPr>
    <w:rPr>
      <w:rFonts w:ascii="Arial" w:eastAsia="Times New Roman" w:hAnsi="Arial"/>
      <w:kern w:val="0"/>
      <w:sz w:val="22"/>
      <w:lang w:val="en-US" w:eastAsia="en-US"/>
    </w:rPr>
  </w:style>
  <w:style w:type="paragraph" w:customStyle="1" w:styleId="NCEACPbodytext2">
    <w:name w:val="NCEA CP bodytext 2"/>
    <w:basedOn w:val="NCEACPbodytextcentered"/>
    <w:rsid w:val="00907FF1"/>
    <w:pPr>
      <w:spacing w:before="160" w:after="160"/>
    </w:pPr>
    <w:rPr>
      <w:sz w:val="28"/>
    </w:rPr>
  </w:style>
  <w:style w:type="paragraph" w:customStyle="1" w:styleId="NCEACPbodytext2bold">
    <w:name w:val="NCEA CP bodytext 2 bold"/>
    <w:basedOn w:val="NCEACPbodytext2"/>
    <w:rsid w:val="00907FF1"/>
    <w:rPr>
      <w:b/>
    </w:rPr>
  </w:style>
  <w:style w:type="paragraph" w:customStyle="1" w:styleId="NCEACPbodytextleft">
    <w:name w:val="NCEA CP bodytext left"/>
    <w:basedOn w:val="Normal"/>
    <w:rsid w:val="00907FF1"/>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20167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2.5B</dc:subject>
  <dc:creator>Ministry of Education</dc:creator>
  <cp:lastModifiedBy>Anne Adams</cp:lastModifiedBy>
  <cp:revision>3</cp:revision>
  <cp:lastPrinted>2011-02-21T05:47:00Z</cp:lastPrinted>
  <dcterms:created xsi:type="dcterms:W3CDTF">2015-01-09T02:24:00Z</dcterms:created>
  <dcterms:modified xsi:type="dcterms:W3CDTF">2015-01-09T02:49:00Z</dcterms:modified>
</cp:coreProperties>
</file>