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C6B" w:rsidRDefault="00807707" w:rsidP="004B7C6B">
      <w:pPr>
        <w:pStyle w:val="NCEACPHeading1"/>
      </w:pPr>
      <w:r w:rsidRPr="00807707">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5pt;margin-top:1.25pt;width:368.8pt;height:80pt;z-index:251657728" fillcolor="window">
            <v:imagedata r:id="rId7" o:title=""/>
          </v:shape>
          <o:OLEObject Type="Embed" ProgID="Word.Picture.8" ShapeID="_x0000_s1026" DrawAspect="Content" ObjectID="_1482324428" r:id="rId8"/>
        </w:pict>
      </w:r>
    </w:p>
    <w:p w:rsidR="004B7C6B" w:rsidRDefault="004B7C6B" w:rsidP="004B7C6B">
      <w:pPr>
        <w:pStyle w:val="NCEACPHeading1"/>
        <w:jc w:val="left"/>
      </w:pPr>
    </w:p>
    <w:p w:rsidR="004B7C6B" w:rsidRDefault="004B7C6B" w:rsidP="004B7C6B">
      <w:pPr>
        <w:pStyle w:val="NCEACPHeading1"/>
      </w:pPr>
      <w:r>
        <w:t>Internal Assessment Resource</w:t>
      </w:r>
    </w:p>
    <w:p w:rsidR="004B7C6B" w:rsidRPr="004B7C6B" w:rsidRDefault="004B7C6B" w:rsidP="004B7C6B">
      <w:pPr>
        <w:pStyle w:val="NCEACPHeading1"/>
      </w:pPr>
      <w:r>
        <w:t>English Level 2</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4B7C6B" w:rsidTr="0018123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4B7C6B" w:rsidRDefault="004B7C6B" w:rsidP="0018123A">
            <w:pPr>
              <w:pStyle w:val="NCEACPbodytextcentered"/>
            </w:pPr>
            <w:r>
              <w:t>This resource supports assessment against:</w:t>
            </w:r>
          </w:p>
          <w:p w:rsidR="004B7C6B" w:rsidRDefault="004B7C6B" w:rsidP="0018123A">
            <w:pPr>
              <w:pStyle w:val="NCEACPbodytext2"/>
            </w:pPr>
            <w:r>
              <w:t>Achievement Standard 91104</w:t>
            </w:r>
            <w:r w:rsidR="003210E5">
              <w:t xml:space="preserve"> version 2</w:t>
            </w:r>
          </w:p>
          <w:p w:rsidR="004B7C6B" w:rsidRPr="00224118" w:rsidRDefault="004B7C6B" w:rsidP="0018123A">
            <w:pPr>
              <w:pStyle w:val="NCEACPbodytext2"/>
            </w:pPr>
            <w:proofErr w:type="spellStart"/>
            <w:r w:rsidRPr="00995673">
              <w:t>Analyse</w:t>
            </w:r>
            <w:proofErr w:type="spellEnd"/>
            <w:r w:rsidRPr="00995673">
              <w:t xml:space="preserve"> </w:t>
            </w:r>
            <w:r>
              <w:t>significant connections across</w:t>
            </w:r>
            <w:r w:rsidRPr="00995673">
              <w:t xml:space="preserve"> texts, </w:t>
            </w:r>
            <w:r>
              <w:t>supported</w:t>
            </w:r>
            <w:r w:rsidRPr="00995673">
              <w:t xml:space="preserve"> </w:t>
            </w:r>
            <w:r>
              <w:t xml:space="preserve">by </w:t>
            </w:r>
            <w:r w:rsidRPr="00995673">
              <w:t>evidence</w:t>
            </w:r>
          </w:p>
        </w:tc>
      </w:tr>
      <w:tr w:rsidR="004B7C6B" w:rsidRPr="00B655F9" w:rsidTr="0018123A">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4B7C6B" w:rsidRPr="00B655F9" w:rsidRDefault="004B7C6B" w:rsidP="0018123A">
            <w:pPr>
              <w:pStyle w:val="NCEACPbodytext2bold"/>
            </w:pPr>
            <w:r w:rsidRPr="00B655F9">
              <w:t>Resource title: Sink your teeth into texts!</w:t>
            </w:r>
          </w:p>
        </w:tc>
      </w:tr>
      <w:tr w:rsidR="004B7C6B" w:rsidTr="0018123A">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4B7C6B" w:rsidRDefault="004B7C6B" w:rsidP="0018123A">
            <w:pPr>
              <w:pStyle w:val="NCEACPbodytext2"/>
            </w:pPr>
            <w:r>
              <w:t>4 credits</w:t>
            </w:r>
          </w:p>
        </w:tc>
      </w:tr>
      <w:tr w:rsidR="004B7C6B" w:rsidTr="0018123A">
        <w:trPr>
          <w:jc w:val="center"/>
        </w:trPr>
        <w:tc>
          <w:tcPr>
            <w:tcW w:w="8129" w:type="dxa"/>
            <w:tcBorders>
              <w:top w:val="single" w:sz="4" w:space="0" w:color="auto"/>
            </w:tcBorders>
            <w:shd w:val="clear" w:color="auto" w:fill="CCCCCC"/>
          </w:tcPr>
          <w:p w:rsidR="004B7C6B" w:rsidRDefault="004B7C6B" w:rsidP="0018123A">
            <w:pPr>
              <w:pStyle w:val="NCEAbullets"/>
              <w:numPr>
                <w:ilvl w:val="0"/>
                <w:numId w:val="0"/>
              </w:numPr>
            </w:pPr>
            <w:r>
              <w:t>This resource:</w:t>
            </w:r>
          </w:p>
          <w:p w:rsidR="004B7C6B" w:rsidRDefault="004B7C6B" w:rsidP="004B7C6B">
            <w:pPr>
              <w:pStyle w:val="NCEAbullets"/>
              <w:tabs>
                <w:tab w:val="clear" w:pos="0"/>
                <w:tab w:val="clear" w:pos="397"/>
                <w:tab w:val="num" w:pos="360"/>
              </w:tabs>
              <w:spacing w:after="120"/>
              <w:ind w:left="378" w:hanging="378"/>
            </w:pPr>
            <w:r>
              <w:t>Clarifies the requirements of the standard</w:t>
            </w:r>
          </w:p>
          <w:p w:rsidR="004B7C6B" w:rsidRDefault="004B7C6B" w:rsidP="004B7C6B">
            <w:pPr>
              <w:pStyle w:val="NCEAbullets"/>
              <w:tabs>
                <w:tab w:val="clear" w:pos="0"/>
                <w:tab w:val="clear" w:pos="397"/>
                <w:tab w:val="num" w:pos="360"/>
              </w:tabs>
              <w:spacing w:after="120"/>
              <w:ind w:left="378" w:hanging="378"/>
            </w:pPr>
            <w:r>
              <w:t>Supports good assessment practice</w:t>
            </w:r>
          </w:p>
          <w:p w:rsidR="004B7C6B" w:rsidRDefault="004B7C6B" w:rsidP="004B7C6B">
            <w:pPr>
              <w:pStyle w:val="NCEAbullets"/>
              <w:tabs>
                <w:tab w:val="clear" w:pos="0"/>
                <w:tab w:val="clear" w:pos="397"/>
                <w:tab w:val="num" w:pos="360"/>
              </w:tabs>
              <w:spacing w:after="120"/>
              <w:ind w:left="378" w:hanging="378"/>
            </w:pPr>
            <w:r>
              <w:t>Should be subjected to the school’s usual assessment quality assurance process</w:t>
            </w:r>
          </w:p>
          <w:p w:rsidR="004B7C6B" w:rsidRDefault="004B7C6B" w:rsidP="004B7C6B">
            <w:pPr>
              <w:pStyle w:val="NCEAbullets"/>
              <w:tabs>
                <w:tab w:val="clear" w:pos="0"/>
                <w:tab w:val="clear" w:pos="397"/>
                <w:tab w:val="num" w:pos="360"/>
              </w:tabs>
              <w:spacing w:after="120"/>
              <w:ind w:left="378" w:hanging="378"/>
            </w:pPr>
            <w:r>
              <w:t>Should be modified to make the context relevant to students in their school environment and ensure that submitted evidence is authentic</w:t>
            </w:r>
          </w:p>
        </w:tc>
      </w:tr>
    </w:tbl>
    <w:p w:rsidR="004B7C6B" w:rsidRDefault="004B7C6B" w:rsidP="004B7C6B"/>
    <w:tbl>
      <w:tblPr>
        <w:tblW w:w="5049" w:type="pct"/>
        <w:tblLook w:val="01E0"/>
      </w:tblPr>
      <w:tblGrid>
        <w:gridCol w:w="2754"/>
        <w:gridCol w:w="5859"/>
      </w:tblGrid>
      <w:tr w:rsidR="004B7C6B" w:rsidTr="00F36EED">
        <w:tc>
          <w:tcPr>
            <w:tcW w:w="1599" w:type="pct"/>
            <w:shd w:val="clear" w:color="auto" w:fill="auto"/>
          </w:tcPr>
          <w:p w:rsidR="004B7C6B" w:rsidRDefault="004B7C6B" w:rsidP="0018123A">
            <w:pPr>
              <w:pStyle w:val="NCEACPbodytextcentered"/>
              <w:jc w:val="left"/>
            </w:pPr>
            <w:r>
              <w:t>Date version published by Ministry of Education</w:t>
            </w:r>
          </w:p>
        </w:tc>
        <w:tc>
          <w:tcPr>
            <w:tcW w:w="3401" w:type="pct"/>
            <w:shd w:val="clear" w:color="auto" w:fill="auto"/>
          </w:tcPr>
          <w:p w:rsidR="004B7C6B" w:rsidRDefault="003210E5" w:rsidP="0018123A">
            <w:pPr>
              <w:pStyle w:val="NCEACPbodytextcentered"/>
              <w:jc w:val="left"/>
            </w:pPr>
            <w:r>
              <w:t>January 2015 Version 2</w:t>
            </w:r>
          </w:p>
          <w:p w:rsidR="004B7C6B" w:rsidRDefault="004B7C6B" w:rsidP="003210E5">
            <w:pPr>
              <w:pStyle w:val="NCEACPbodytextcentered"/>
              <w:jc w:val="left"/>
            </w:pPr>
            <w:r>
              <w:t>To support internal assessment from 201</w:t>
            </w:r>
            <w:r w:rsidR="003210E5">
              <w:t>5</w:t>
            </w:r>
          </w:p>
        </w:tc>
      </w:tr>
      <w:tr w:rsidR="004B7C6B" w:rsidTr="00F36EED">
        <w:tc>
          <w:tcPr>
            <w:tcW w:w="1599" w:type="pct"/>
            <w:shd w:val="clear" w:color="auto" w:fill="auto"/>
          </w:tcPr>
          <w:p w:rsidR="004B7C6B" w:rsidRDefault="004B7C6B" w:rsidP="0018123A">
            <w:pPr>
              <w:pStyle w:val="NCEACPbodytextcentered"/>
              <w:jc w:val="left"/>
            </w:pPr>
            <w:r>
              <w:t>Quality assurance status</w:t>
            </w:r>
          </w:p>
        </w:tc>
        <w:tc>
          <w:tcPr>
            <w:tcW w:w="3401" w:type="pct"/>
            <w:shd w:val="clear" w:color="auto" w:fill="auto"/>
          </w:tcPr>
          <w:p w:rsidR="004B7C6B" w:rsidRDefault="004B7C6B" w:rsidP="0018123A">
            <w:pPr>
              <w:pStyle w:val="NCEACPbodytextleft"/>
            </w:pPr>
            <w:r>
              <w:t>These materials have been quality assured by NZQA.</w:t>
            </w:r>
          </w:p>
          <w:p w:rsidR="004B7C6B" w:rsidRPr="000879A1" w:rsidRDefault="004B7C6B" w:rsidP="003210E5">
            <w:pPr>
              <w:pStyle w:val="NCEACPbodytextcentered"/>
              <w:jc w:val="left"/>
            </w:pPr>
            <w:r>
              <w:t>NZQA Approved number</w:t>
            </w:r>
            <w:r w:rsidR="00CF6FB9">
              <w:t>:</w:t>
            </w:r>
            <w:r>
              <w:t xml:space="preserve"> </w:t>
            </w:r>
            <w:r w:rsidR="000879A1" w:rsidRPr="000879A1">
              <w:t>A-A-</w:t>
            </w:r>
            <w:r w:rsidR="003210E5">
              <w:t>0</w:t>
            </w:r>
            <w:r w:rsidR="000879A1" w:rsidRPr="000879A1">
              <w:t>1-201</w:t>
            </w:r>
            <w:r w:rsidR="003210E5">
              <w:t>5</w:t>
            </w:r>
            <w:r w:rsidR="000879A1" w:rsidRPr="000879A1">
              <w:t>-91104-0</w:t>
            </w:r>
            <w:r w:rsidR="003210E5">
              <w:t>2</w:t>
            </w:r>
            <w:r w:rsidR="000879A1" w:rsidRPr="000879A1">
              <w:t>-5</w:t>
            </w:r>
            <w:r w:rsidR="003210E5">
              <w:t>505</w:t>
            </w:r>
          </w:p>
        </w:tc>
      </w:tr>
      <w:tr w:rsidR="004B7C6B" w:rsidTr="00F36EED">
        <w:tc>
          <w:tcPr>
            <w:tcW w:w="1599" w:type="pct"/>
            <w:shd w:val="clear" w:color="auto" w:fill="auto"/>
          </w:tcPr>
          <w:p w:rsidR="004B7C6B" w:rsidRDefault="004B7C6B" w:rsidP="0018123A">
            <w:pPr>
              <w:pStyle w:val="NCEACPbodytextcentered"/>
              <w:jc w:val="left"/>
            </w:pPr>
            <w:r>
              <w:t>Authenticity of evidence</w:t>
            </w:r>
          </w:p>
        </w:tc>
        <w:tc>
          <w:tcPr>
            <w:tcW w:w="3401" w:type="pct"/>
            <w:shd w:val="clear" w:color="auto" w:fill="auto"/>
          </w:tcPr>
          <w:p w:rsidR="004B7C6B" w:rsidRDefault="004B7C6B" w:rsidP="0018123A">
            <w:pPr>
              <w:pStyle w:val="NCEACPbodytextcentered"/>
              <w:jc w:val="left"/>
            </w:pPr>
            <w:r>
              <w:t>Teachers must manage authenticity for any assessment from a public source, because students may have access to the assessment schedule or student exemplar material.</w:t>
            </w:r>
          </w:p>
          <w:p w:rsidR="004B7C6B" w:rsidRDefault="004B7C6B" w:rsidP="00F36EED">
            <w:pPr>
              <w:pStyle w:val="NCEACPbodytextcentered"/>
              <w:spacing w:before="0" w:after="0"/>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6D0BB5" w:rsidRDefault="006D0BB5" w:rsidP="00261C42">
      <w:pPr>
        <w:pBdr>
          <w:top w:val="single" w:sz="4" w:space="1" w:color="auto"/>
          <w:left w:val="single" w:sz="4" w:space="4" w:color="auto"/>
          <w:bottom w:val="single" w:sz="4" w:space="0" w:color="auto"/>
          <w:right w:val="single" w:sz="4" w:space="4" w:color="auto"/>
        </w:pBdr>
        <w:spacing w:before="120" w:after="120"/>
        <w:jc w:val="center"/>
        <w:rPr>
          <w:rFonts w:ascii="Arial" w:hAnsi="Arial" w:cs="Arial"/>
          <w:b/>
          <w:sz w:val="32"/>
        </w:rPr>
        <w:sectPr w:rsidR="006D0BB5" w:rsidSect="00E836B2">
          <w:headerReference w:type="default" r:id="rId9"/>
          <w:footerReference w:type="even" r:id="rId10"/>
          <w:footerReference w:type="default" r:id="rId11"/>
          <w:type w:val="continuous"/>
          <w:pgSz w:w="11907" w:h="16834" w:code="9"/>
          <w:pgMar w:top="1440" w:right="1797" w:bottom="1440" w:left="1797" w:header="720" w:footer="720" w:gutter="0"/>
          <w:cols w:space="720"/>
        </w:sectPr>
      </w:pPr>
    </w:p>
    <w:p w:rsidR="00F85B1C" w:rsidRPr="00261C42" w:rsidRDefault="00F85B1C" w:rsidP="00261C42">
      <w:pPr>
        <w:pBdr>
          <w:top w:val="single" w:sz="4" w:space="1" w:color="auto"/>
          <w:left w:val="single" w:sz="4" w:space="4" w:color="auto"/>
          <w:bottom w:val="single" w:sz="4" w:space="0" w:color="auto"/>
          <w:right w:val="single" w:sz="4" w:space="4" w:color="auto"/>
        </w:pBdr>
        <w:spacing w:before="120" w:after="120"/>
        <w:jc w:val="center"/>
        <w:rPr>
          <w:rFonts w:ascii="Arial" w:hAnsi="Arial" w:cs="Arial"/>
          <w:b/>
          <w:sz w:val="32"/>
        </w:rPr>
      </w:pPr>
      <w:r w:rsidRPr="00261C42">
        <w:rPr>
          <w:rFonts w:ascii="Arial" w:hAnsi="Arial" w:cs="Arial"/>
          <w:b/>
          <w:sz w:val="32"/>
        </w:rPr>
        <w:lastRenderedPageBreak/>
        <w:t>Internal Assessment Resource</w:t>
      </w:r>
    </w:p>
    <w:p w:rsidR="00F85B1C" w:rsidRPr="00261C42" w:rsidRDefault="00212CF0" w:rsidP="00261C42">
      <w:pPr>
        <w:pStyle w:val="NCEAHeadInfoL2"/>
        <w:rPr>
          <w:b w:val="0"/>
        </w:rPr>
      </w:pPr>
      <w:r w:rsidRPr="00261C42">
        <w:t>Achievement Standard English 91104</w:t>
      </w:r>
      <w:r w:rsidR="00F85B1C" w:rsidRPr="00261C42">
        <w:t xml:space="preserve">: </w:t>
      </w:r>
      <w:r w:rsidR="00F85B1C" w:rsidRPr="00261C42">
        <w:rPr>
          <w:b w:val="0"/>
        </w:rPr>
        <w:t xml:space="preserve">Analyse significant connections across texts, </w:t>
      </w:r>
      <w:r w:rsidR="00F53D0A" w:rsidRPr="00261C42">
        <w:rPr>
          <w:b w:val="0"/>
        </w:rPr>
        <w:t>supported by evidence</w:t>
      </w:r>
    </w:p>
    <w:p w:rsidR="00F85B1C" w:rsidRPr="00261C42" w:rsidRDefault="00F85B1C" w:rsidP="00261C42">
      <w:pPr>
        <w:pStyle w:val="NCEAHeadInfoL2"/>
        <w:rPr>
          <w:b w:val="0"/>
        </w:rPr>
      </w:pPr>
      <w:r w:rsidRPr="00261C42">
        <w:rPr>
          <w:szCs w:val="28"/>
        </w:rPr>
        <w:t xml:space="preserve">Resource reference: </w:t>
      </w:r>
      <w:r w:rsidRPr="00261C42">
        <w:rPr>
          <w:b w:val="0"/>
        </w:rPr>
        <w:t>English 2.7A</w:t>
      </w:r>
      <w:r w:rsidR="003210E5">
        <w:rPr>
          <w:b w:val="0"/>
        </w:rPr>
        <w:t xml:space="preserve"> v2</w:t>
      </w:r>
    </w:p>
    <w:p w:rsidR="00F85B1C" w:rsidRPr="00261C42" w:rsidRDefault="00F85B1C" w:rsidP="00261C42">
      <w:pPr>
        <w:pStyle w:val="NCEAHeadInfoL2"/>
        <w:rPr>
          <w:b w:val="0"/>
          <w:i/>
        </w:rPr>
      </w:pPr>
      <w:r w:rsidRPr="00261C42">
        <w:t xml:space="preserve">Resource title: </w:t>
      </w:r>
      <w:r w:rsidRPr="00261C42">
        <w:rPr>
          <w:b w:val="0"/>
        </w:rPr>
        <w:t>Sink your teeth into texts!</w:t>
      </w:r>
    </w:p>
    <w:p w:rsidR="00F85B1C" w:rsidRPr="00261C42" w:rsidRDefault="00F85B1C" w:rsidP="00261C42">
      <w:pPr>
        <w:pStyle w:val="NCEAHeadInfoL2"/>
      </w:pPr>
      <w:r w:rsidRPr="00261C42">
        <w:t xml:space="preserve">Credits: </w:t>
      </w:r>
      <w:r w:rsidRPr="00261C42">
        <w:rPr>
          <w:b w:val="0"/>
        </w:rPr>
        <w:t>4</w:t>
      </w:r>
    </w:p>
    <w:p w:rsidR="00F85B1C" w:rsidRPr="00261C42" w:rsidRDefault="00F85B1C" w:rsidP="00F85B1C">
      <w:pPr>
        <w:pStyle w:val="NCEAInstructionsbanner"/>
      </w:pPr>
      <w:r w:rsidRPr="00261C42">
        <w:t>Teacher guidelines</w:t>
      </w:r>
    </w:p>
    <w:p w:rsidR="00F85B1C" w:rsidRPr="00261C42" w:rsidRDefault="00F85B1C" w:rsidP="00F85B1C">
      <w:pPr>
        <w:pStyle w:val="NCEAbodytext"/>
        <w:rPr>
          <w:lang w:val="en-GB"/>
        </w:rPr>
      </w:pPr>
      <w:r w:rsidRPr="00261C42">
        <w:rPr>
          <w:lang w:val="en-GB"/>
        </w:rPr>
        <w:t>The following guidelines are designed to ensure that teachers can carry out valid and consistent assessment using this internal assessment resource.</w:t>
      </w:r>
    </w:p>
    <w:p w:rsidR="00F85B1C" w:rsidRPr="00261C42" w:rsidRDefault="00F85B1C" w:rsidP="00F85B1C">
      <w:pPr>
        <w:pStyle w:val="NCEAbodytext"/>
        <w:rPr>
          <w:lang w:val="en-GB"/>
        </w:rPr>
      </w:pPr>
      <w:r w:rsidRPr="00261C42">
        <w:rPr>
          <w:lang w:val="en-GB"/>
        </w:rPr>
        <w:t xml:space="preserve">Teachers need to be very familiar with the outcome being assessed by Achievement Standard English </w:t>
      </w:r>
      <w:r w:rsidR="00212CF0" w:rsidRPr="00261C42">
        <w:rPr>
          <w:lang w:val="en-GB"/>
        </w:rPr>
        <w:t>91104</w:t>
      </w:r>
      <w:r w:rsidRPr="00261C42">
        <w:rPr>
          <w:lang w:val="en-GB"/>
        </w:rPr>
        <w:t>. The achievement criteria and the explanatory notes contain information, definitions, and requirements that are crucial when interpreting the standard and assessing students against it.</w:t>
      </w:r>
    </w:p>
    <w:p w:rsidR="00F85B1C" w:rsidRPr="00261C42" w:rsidRDefault="00F85B1C" w:rsidP="00E836B2">
      <w:pPr>
        <w:pStyle w:val="NCEAL2heading"/>
        <w:spacing w:before="120" w:after="120"/>
      </w:pPr>
      <w:r w:rsidRPr="00261C42">
        <w:t>Context/setting</w:t>
      </w:r>
    </w:p>
    <w:p w:rsidR="00F85B1C" w:rsidRPr="00261C42" w:rsidRDefault="00F85B1C" w:rsidP="00F85B1C">
      <w:pPr>
        <w:pStyle w:val="NCEAbodytext"/>
        <w:rPr>
          <w:lang w:val="en-GB"/>
        </w:rPr>
      </w:pPr>
      <w:r w:rsidRPr="00261C42">
        <w:rPr>
          <w:lang w:val="en-GB"/>
        </w:rPr>
        <w:t>This assessment activity requires students to analyse the similarities and differences between texts of the same type or genre.</w:t>
      </w:r>
    </w:p>
    <w:p w:rsidR="00F85B1C" w:rsidRPr="00261C42" w:rsidRDefault="00F85B1C" w:rsidP="00F85B1C">
      <w:pPr>
        <w:pStyle w:val="NCEAbodytext"/>
        <w:rPr>
          <w:lang w:val="en-GB"/>
        </w:rPr>
      </w:pPr>
      <w:r w:rsidRPr="00261C42">
        <w:rPr>
          <w:lang w:val="en-GB"/>
        </w:rPr>
        <w:t>Students will use at least four texts. The texts can be any combination of written, visual, and/or oral and short and/or extended. At least one of these must be selected independently by the student.</w:t>
      </w:r>
    </w:p>
    <w:p w:rsidR="00F85B1C" w:rsidRPr="00261C42" w:rsidRDefault="00F85B1C" w:rsidP="00F85B1C">
      <w:pPr>
        <w:pStyle w:val="NCEAbodytext"/>
        <w:rPr>
          <w:lang w:val="en-GB"/>
        </w:rPr>
      </w:pPr>
      <w:r w:rsidRPr="00261C42">
        <w:rPr>
          <w:lang w:val="en-GB"/>
        </w:rPr>
        <w:t>Students will present their findings as a written report. The written report should:</w:t>
      </w:r>
    </w:p>
    <w:p w:rsidR="00F85B1C" w:rsidRPr="00261C42" w:rsidRDefault="00F85B1C" w:rsidP="00F85B1C">
      <w:pPr>
        <w:pStyle w:val="NCEAbullets"/>
        <w:spacing w:before="0"/>
        <w:rPr>
          <w:lang w:val="en-GB"/>
        </w:rPr>
      </w:pPr>
      <w:r w:rsidRPr="00261C42">
        <w:rPr>
          <w:lang w:val="en-GB"/>
        </w:rPr>
        <w:t>identify at least two significant connections across identified texts</w:t>
      </w:r>
    </w:p>
    <w:p w:rsidR="00F85B1C" w:rsidRPr="00261C42" w:rsidRDefault="00F85B1C" w:rsidP="00F85B1C">
      <w:pPr>
        <w:pStyle w:val="NCEAbullets"/>
        <w:spacing w:before="0"/>
        <w:rPr>
          <w:lang w:val="en-GB"/>
        </w:rPr>
      </w:pPr>
      <w:r w:rsidRPr="00261C42">
        <w:rPr>
          <w:lang w:val="en-GB"/>
        </w:rPr>
        <w:t>provide supporting evidence from the texts</w:t>
      </w:r>
    </w:p>
    <w:p w:rsidR="00F85B1C" w:rsidRPr="00261C42" w:rsidRDefault="00F85B1C" w:rsidP="00F85B1C">
      <w:pPr>
        <w:pStyle w:val="NCEAbullets"/>
        <w:spacing w:before="0"/>
        <w:rPr>
          <w:lang w:val="en-GB"/>
        </w:rPr>
      </w:pPr>
      <w:proofErr w:type="gramStart"/>
      <w:r w:rsidRPr="00261C42">
        <w:rPr>
          <w:lang w:val="en-GB"/>
        </w:rPr>
        <w:t>acknowledge</w:t>
      </w:r>
      <w:proofErr w:type="gramEnd"/>
      <w:r w:rsidRPr="00261C42">
        <w:rPr>
          <w:lang w:val="en-GB"/>
        </w:rPr>
        <w:t xml:space="preserve"> other sources.</w:t>
      </w:r>
    </w:p>
    <w:p w:rsidR="00F85B1C" w:rsidRPr="00261C42" w:rsidRDefault="00F85B1C" w:rsidP="00F85B1C">
      <w:pPr>
        <w:pStyle w:val="NCEAbodytext"/>
        <w:rPr>
          <w:lang w:val="en-GB"/>
        </w:rPr>
      </w:pPr>
      <w:r w:rsidRPr="00261C42">
        <w:rPr>
          <w:lang w:val="en-GB"/>
        </w:rPr>
        <w:t xml:space="preserve">Texts should be appropriate to level 7 of </w:t>
      </w:r>
      <w:r w:rsidRPr="00261C42">
        <w:rPr>
          <w:i/>
          <w:lang w:val="en-GB"/>
        </w:rPr>
        <w:t>The New Zealand Curriculum</w:t>
      </w:r>
      <w:r w:rsidRPr="00261C42">
        <w:rPr>
          <w:lang w:val="en-GB"/>
        </w:rPr>
        <w:t>, or have characteristics that enable students to meet the expected level of discussion. However, in some cases it may be appropriate to include a text below level 7. This may help to provide a broad, varied range of texts relevant to the focus of the activity.</w:t>
      </w:r>
    </w:p>
    <w:p w:rsidR="00F85B1C" w:rsidRPr="00261C42" w:rsidRDefault="00F85B1C" w:rsidP="00E836B2">
      <w:pPr>
        <w:pStyle w:val="NCEAL2heading"/>
        <w:spacing w:before="120" w:after="120"/>
      </w:pPr>
      <w:r w:rsidRPr="00261C42">
        <w:t>Conditions</w:t>
      </w:r>
    </w:p>
    <w:p w:rsidR="00F85B1C" w:rsidRPr="00261C42" w:rsidRDefault="00F85B1C" w:rsidP="00F85B1C">
      <w:pPr>
        <w:pStyle w:val="NCEAbodytext"/>
        <w:rPr>
          <w:lang w:val="en-GB"/>
        </w:rPr>
      </w:pPr>
      <w:r w:rsidRPr="00261C42">
        <w:rPr>
          <w:lang w:val="en-GB"/>
        </w:rPr>
        <w:t>To allow students time to select and read a range of texts, this assessment activity will ideally take place over a period of longer than two or three weeks. Students can read texts, collect information, and develop ideas for the assessed report both in and out-of-class time. However, to ensure authenticity, students must prepare their presentations during class time.</w:t>
      </w:r>
    </w:p>
    <w:p w:rsidR="00F85B1C" w:rsidRPr="00261C42" w:rsidRDefault="00F85B1C" w:rsidP="00F85B1C">
      <w:pPr>
        <w:pStyle w:val="NCEAbodytext"/>
        <w:rPr>
          <w:lang w:val="en-GB"/>
        </w:rPr>
      </w:pPr>
      <w:r w:rsidRPr="00261C42">
        <w:rPr>
          <w:lang w:val="en-GB"/>
        </w:rPr>
        <w:t>Before assessment begins, it is expected that teachers will guide students through the process of exploring texts, reading for meaning, locating relevant information, and considering the connections between texts. However, as part of the assessment activity, it is essential that students work independently to make their own connections and draw their own conclusions.</w:t>
      </w:r>
    </w:p>
    <w:p w:rsidR="00F85B1C" w:rsidRPr="00261C42" w:rsidRDefault="00F85B1C" w:rsidP="00F85B1C">
      <w:pPr>
        <w:pStyle w:val="NCEAbodytext"/>
        <w:rPr>
          <w:lang w:val="en-GB"/>
        </w:rPr>
      </w:pPr>
      <w:r w:rsidRPr="00261C42">
        <w:rPr>
          <w:lang w:val="en-GB"/>
        </w:rPr>
        <w:t>It is expected that teachers will give students the opportunity to receive feedback and revise their work before final assessment judg</w:t>
      </w:r>
      <w:r w:rsidR="00F300DB" w:rsidRPr="00261C42">
        <w:rPr>
          <w:lang w:val="en-GB"/>
        </w:rPr>
        <w:t>e</w:t>
      </w:r>
      <w:r w:rsidRPr="00261C42">
        <w:rPr>
          <w:lang w:val="en-GB"/>
        </w:rPr>
        <w:t>ments are made.</w:t>
      </w:r>
    </w:p>
    <w:p w:rsidR="00F85B1C" w:rsidRPr="00261C42" w:rsidRDefault="00F85B1C" w:rsidP="003210E5">
      <w:pPr>
        <w:pStyle w:val="NCEAL2heading"/>
        <w:keepNext/>
        <w:keepLines/>
        <w:spacing w:before="120" w:after="120"/>
        <w:rPr>
          <w:sz w:val="22"/>
        </w:rPr>
      </w:pPr>
      <w:r w:rsidRPr="00261C42">
        <w:lastRenderedPageBreak/>
        <w:t>Resource requirements</w:t>
      </w:r>
    </w:p>
    <w:p w:rsidR="00F85B1C" w:rsidRPr="00261C42" w:rsidRDefault="00F85B1C" w:rsidP="003210E5">
      <w:pPr>
        <w:pStyle w:val="NCEAbodytext"/>
        <w:keepNext/>
        <w:keepLines/>
        <w:rPr>
          <w:lang w:val="en-GB"/>
        </w:rPr>
      </w:pPr>
      <w:r w:rsidRPr="00261C42">
        <w:rPr>
          <w:lang w:val="en-GB"/>
        </w:rPr>
        <w:t>Students will need copies of the four or more texts (such as books, poems, films, documentaries) that they have selected.</w:t>
      </w:r>
    </w:p>
    <w:p w:rsidR="00F85B1C" w:rsidRPr="00261C42" w:rsidRDefault="00F85B1C" w:rsidP="00E836B2">
      <w:pPr>
        <w:pStyle w:val="NCEAL2heading"/>
        <w:spacing w:before="120" w:after="120"/>
        <w:rPr>
          <w:sz w:val="22"/>
        </w:rPr>
      </w:pPr>
      <w:r w:rsidRPr="00261C42">
        <w:t>Additional information</w:t>
      </w:r>
    </w:p>
    <w:p w:rsidR="00F85B1C" w:rsidRPr="00261C42" w:rsidRDefault="00F85B1C" w:rsidP="00F85B1C">
      <w:pPr>
        <w:pStyle w:val="NCEAbodytext"/>
        <w:rPr>
          <w:lang w:val="en-GB"/>
        </w:rPr>
      </w:pPr>
      <w:r w:rsidRPr="00261C42">
        <w:rPr>
          <w:lang w:val="en-GB"/>
        </w:rPr>
        <w:t xml:space="preserve">The mode in which students present their understandings of connections between texts could be assessed against other standards. For example, the written report could be assessed against Achievement Standard English </w:t>
      </w:r>
      <w:r w:rsidR="00212CF0" w:rsidRPr="00261C42">
        <w:rPr>
          <w:lang w:val="en-GB"/>
        </w:rPr>
        <w:t>91101</w:t>
      </w:r>
      <w:r w:rsidRPr="00261C42">
        <w:rPr>
          <w:lang w:val="en-GB"/>
        </w:rPr>
        <w:t xml:space="preserve"> </w:t>
      </w:r>
      <w:r w:rsidRPr="00261C42">
        <w:rPr>
          <w:i/>
          <w:lang w:val="en-GB"/>
        </w:rPr>
        <w:t>Produce a selection of crafted and controlled writing</w:t>
      </w:r>
      <w:r w:rsidRPr="00261C42">
        <w:rPr>
          <w:lang w:val="en-GB"/>
        </w:rPr>
        <w:t>.</w:t>
      </w:r>
    </w:p>
    <w:p w:rsidR="00F85B1C" w:rsidRPr="00261C42" w:rsidRDefault="00F85B1C" w:rsidP="00F85B1C">
      <w:pPr>
        <w:pStyle w:val="NCEAbodytext"/>
        <w:rPr>
          <w:lang w:val="en-GB"/>
        </w:rPr>
      </w:pPr>
      <w:r w:rsidRPr="00261C42">
        <w:rPr>
          <w:lang w:val="en-GB"/>
        </w:rPr>
        <w:t xml:space="preserve">The student’s research notes may also be used to form a response to be assessed against Achievement Standard English </w:t>
      </w:r>
      <w:r w:rsidR="00212CF0" w:rsidRPr="00261C42">
        <w:rPr>
          <w:lang w:val="en-GB"/>
        </w:rPr>
        <w:t>91106</w:t>
      </w:r>
      <w:r w:rsidRPr="00261C42">
        <w:rPr>
          <w:lang w:val="en-GB"/>
        </w:rPr>
        <w:t xml:space="preserve"> </w:t>
      </w:r>
      <w:r w:rsidRPr="00261C42">
        <w:rPr>
          <w:i/>
          <w:lang w:val="en-GB"/>
        </w:rPr>
        <w:t>Form developed personal response</w:t>
      </w:r>
      <w:r w:rsidR="00B13D3E">
        <w:rPr>
          <w:i/>
          <w:lang w:val="en-GB"/>
        </w:rPr>
        <w:t>s</w:t>
      </w:r>
      <w:r w:rsidRPr="00261C42">
        <w:rPr>
          <w:i/>
          <w:lang w:val="en-GB"/>
        </w:rPr>
        <w:t xml:space="preserve"> to independently read texts</w:t>
      </w:r>
      <w:r w:rsidR="00F53D0A" w:rsidRPr="00261C42">
        <w:rPr>
          <w:i/>
          <w:lang w:val="en-GB"/>
        </w:rPr>
        <w:t>,</w:t>
      </w:r>
      <w:r w:rsidRPr="00261C42">
        <w:rPr>
          <w:i/>
          <w:lang w:val="en-GB"/>
        </w:rPr>
        <w:t xml:space="preserve"> supported by evidence</w:t>
      </w:r>
      <w:r w:rsidRPr="00261C42">
        <w:rPr>
          <w:lang w:val="en-GB"/>
        </w:rPr>
        <w:t>.</w:t>
      </w:r>
    </w:p>
    <w:p w:rsidR="00F85B1C" w:rsidRPr="00261C42" w:rsidRDefault="00F85B1C" w:rsidP="00F85B1C">
      <w:pPr>
        <w:pStyle w:val="NCEAbodytext"/>
        <w:rPr>
          <w:lang w:val="en-GB"/>
        </w:rPr>
      </w:pPr>
      <w:r w:rsidRPr="00261C42">
        <w:rPr>
          <w:lang w:val="en-GB"/>
        </w:rPr>
        <w:t>Wherever such integration occurs, ensure that the work presented for each assessment activity is developed sufficiently to meet the criteria for each standard. In all such cases, refer closely to each relevant standard, including the Explanatory Notes and the Conditions of Assessment guidelines.</w:t>
      </w:r>
    </w:p>
    <w:p w:rsidR="00F85B1C" w:rsidRPr="00261C42" w:rsidRDefault="00F85B1C" w:rsidP="00F85B1C">
      <w:pPr>
        <w:rPr>
          <w:rFonts w:ascii="Arial" w:hAnsi="Arial" w:cs="Arial"/>
          <w:szCs w:val="32"/>
        </w:rPr>
      </w:pPr>
    </w:p>
    <w:p w:rsidR="00F85B1C" w:rsidRPr="00261C42" w:rsidRDefault="00F85B1C" w:rsidP="00F85B1C">
      <w:pPr>
        <w:rPr>
          <w:rFonts w:ascii="Arial" w:hAnsi="Arial" w:cs="Arial"/>
          <w:szCs w:val="32"/>
        </w:rPr>
        <w:sectPr w:rsidR="00F85B1C" w:rsidRPr="00261C42" w:rsidSect="006D0BB5">
          <w:headerReference w:type="default" r:id="rId12"/>
          <w:pgSz w:w="11907" w:h="16834" w:code="9"/>
          <w:pgMar w:top="1440" w:right="1797" w:bottom="1440" w:left="1797" w:header="720" w:footer="720" w:gutter="0"/>
          <w:cols w:space="720"/>
        </w:sectPr>
      </w:pPr>
    </w:p>
    <w:p w:rsidR="00F85B1C" w:rsidRPr="00261C42" w:rsidRDefault="00F85B1C" w:rsidP="00261C42">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261C42">
        <w:rPr>
          <w:rFonts w:ascii="Arial" w:hAnsi="Arial" w:cs="Arial"/>
          <w:b/>
          <w:sz w:val="32"/>
        </w:rPr>
        <w:lastRenderedPageBreak/>
        <w:t>Internal Assessment Resource</w:t>
      </w:r>
    </w:p>
    <w:p w:rsidR="00F85B1C" w:rsidRPr="00261C42" w:rsidRDefault="00212CF0" w:rsidP="00261C42">
      <w:pPr>
        <w:pStyle w:val="NCEAHeadInfoL2"/>
        <w:rPr>
          <w:b w:val="0"/>
        </w:rPr>
      </w:pPr>
      <w:r w:rsidRPr="00261C42">
        <w:t>Achievement Standard English 91104</w:t>
      </w:r>
      <w:r w:rsidR="00F85B1C" w:rsidRPr="00261C42">
        <w:t xml:space="preserve">: </w:t>
      </w:r>
      <w:r w:rsidR="00F85B1C" w:rsidRPr="00261C42">
        <w:rPr>
          <w:b w:val="0"/>
        </w:rPr>
        <w:t xml:space="preserve">Analyse significant connections across texts, </w:t>
      </w:r>
      <w:r w:rsidR="00F53D0A" w:rsidRPr="00261C42">
        <w:rPr>
          <w:b w:val="0"/>
        </w:rPr>
        <w:t>supported by evidence</w:t>
      </w:r>
    </w:p>
    <w:p w:rsidR="00F85B1C" w:rsidRPr="00261C42" w:rsidRDefault="00F85B1C" w:rsidP="00261C42">
      <w:pPr>
        <w:pStyle w:val="NCEAHeadInfoL2"/>
        <w:rPr>
          <w:b w:val="0"/>
        </w:rPr>
      </w:pPr>
      <w:r w:rsidRPr="00261C42">
        <w:rPr>
          <w:szCs w:val="28"/>
        </w:rPr>
        <w:t xml:space="preserve">Resource reference: </w:t>
      </w:r>
      <w:r w:rsidRPr="00261C42">
        <w:rPr>
          <w:b w:val="0"/>
        </w:rPr>
        <w:t>English 2.7A</w:t>
      </w:r>
      <w:r w:rsidR="003210E5">
        <w:rPr>
          <w:b w:val="0"/>
        </w:rPr>
        <w:t xml:space="preserve"> v2</w:t>
      </w:r>
    </w:p>
    <w:p w:rsidR="00F85B1C" w:rsidRPr="00261C42" w:rsidRDefault="00F85B1C" w:rsidP="00261C42">
      <w:pPr>
        <w:pStyle w:val="NCEAHeadInfoL2"/>
        <w:rPr>
          <w:b w:val="0"/>
          <w:i/>
        </w:rPr>
      </w:pPr>
      <w:r w:rsidRPr="00261C42">
        <w:t xml:space="preserve">Resource title: </w:t>
      </w:r>
      <w:r w:rsidRPr="00261C42">
        <w:rPr>
          <w:b w:val="0"/>
        </w:rPr>
        <w:t>Sink your teeth into texts!</w:t>
      </w:r>
    </w:p>
    <w:p w:rsidR="00F85B1C" w:rsidRPr="00261C42" w:rsidRDefault="00F85B1C" w:rsidP="00261C42">
      <w:pPr>
        <w:pStyle w:val="NCEAHeadInfoL2"/>
      </w:pPr>
      <w:r w:rsidRPr="00261C42">
        <w:t xml:space="preserve">Credits: </w:t>
      </w:r>
      <w:r w:rsidRPr="00261C42">
        <w:rPr>
          <w:b w:val="0"/>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3"/>
        <w:gridCol w:w="2844"/>
        <w:gridCol w:w="2842"/>
      </w:tblGrid>
      <w:tr w:rsidR="00F85B1C" w:rsidRPr="00261C42" w:rsidTr="00261C42">
        <w:trPr>
          <w:cantSplit/>
          <w:tblHeader/>
        </w:trPr>
        <w:tc>
          <w:tcPr>
            <w:tcW w:w="1667" w:type="pct"/>
            <w:tcBorders>
              <w:top w:val="single" w:sz="4" w:space="0" w:color="auto"/>
              <w:left w:val="single" w:sz="4" w:space="0" w:color="auto"/>
              <w:bottom w:val="single" w:sz="4" w:space="0" w:color="auto"/>
              <w:right w:val="single" w:sz="4" w:space="0" w:color="auto"/>
            </w:tcBorders>
          </w:tcPr>
          <w:p w:rsidR="00F85B1C" w:rsidRPr="00261C42" w:rsidRDefault="00F85B1C" w:rsidP="00F85B1C">
            <w:pPr>
              <w:pStyle w:val="NCEAtablehead"/>
              <w:rPr>
                <w:sz w:val="20"/>
                <w:szCs w:val="20"/>
              </w:rPr>
            </w:pPr>
            <w:r w:rsidRPr="00261C42">
              <w:rPr>
                <w:sz w:val="20"/>
                <w:szCs w:val="20"/>
              </w:rPr>
              <w:t>Achievement</w:t>
            </w:r>
          </w:p>
        </w:tc>
        <w:tc>
          <w:tcPr>
            <w:tcW w:w="1667" w:type="pct"/>
            <w:tcBorders>
              <w:top w:val="single" w:sz="4" w:space="0" w:color="auto"/>
              <w:left w:val="single" w:sz="4" w:space="0" w:color="auto"/>
              <w:bottom w:val="single" w:sz="4" w:space="0" w:color="auto"/>
              <w:right w:val="single" w:sz="4" w:space="0" w:color="auto"/>
            </w:tcBorders>
          </w:tcPr>
          <w:p w:rsidR="00F85B1C" w:rsidRPr="00261C42" w:rsidRDefault="00F85B1C" w:rsidP="00F85B1C">
            <w:pPr>
              <w:pStyle w:val="NCEAtablehead"/>
              <w:rPr>
                <w:sz w:val="20"/>
                <w:szCs w:val="20"/>
              </w:rPr>
            </w:pPr>
            <w:r w:rsidRPr="00261C42">
              <w:rPr>
                <w:sz w:val="20"/>
                <w:szCs w:val="20"/>
              </w:rPr>
              <w:t>Achievement with Merit</w:t>
            </w:r>
          </w:p>
        </w:tc>
        <w:tc>
          <w:tcPr>
            <w:tcW w:w="1666" w:type="pct"/>
            <w:tcBorders>
              <w:top w:val="single" w:sz="4" w:space="0" w:color="auto"/>
              <w:left w:val="single" w:sz="4" w:space="0" w:color="auto"/>
              <w:bottom w:val="single" w:sz="4" w:space="0" w:color="auto"/>
              <w:right w:val="single" w:sz="4" w:space="0" w:color="auto"/>
            </w:tcBorders>
          </w:tcPr>
          <w:p w:rsidR="00F85B1C" w:rsidRPr="00261C42" w:rsidRDefault="00F85B1C" w:rsidP="00F85B1C">
            <w:pPr>
              <w:pStyle w:val="NCEAtablehead"/>
              <w:rPr>
                <w:sz w:val="20"/>
                <w:szCs w:val="20"/>
              </w:rPr>
            </w:pPr>
            <w:r w:rsidRPr="00261C42">
              <w:rPr>
                <w:sz w:val="20"/>
                <w:szCs w:val="20"/>
              </w:rPr>
              <w:t>Achievement with Excellence</w:t>
            </w:r>
          </w:p>
        </w:tc>
      </w:tr>
      <w:tr w:rsidR="00F53D0A" w:rsidRPr="00261C42" w:rsidTr="00261C42">
        <w:trPr>
          <w:cantSplit/>
        </w:trPr>
        <w:tc>
          <w:tcPr>
            <w:tcW w:w="1667" w:type="pct"/>
            <w:tcBorders>
              <w:top w:val="nil"/>
              <w:left w:val="single" w:sz="4" w:space="0" w:color="auto"/>
              <w:bottom w:val="single" w:sz="4" w:space="0" w:color="auto"/>
              <w:right w:val="single" w:sz="4" w:space="0" w:color="auto"/>
            </w:tcBorders>
          </w:tcPr>
          <w:p w:rsidR="00F53D0A" w:rsidRPr="00261C42" w:rsidRDefault="00F53D0A" w:rsidP="00F53D0A">
            <w:pPr>
              <w:spacing w:before="120" w:after="120"/>
              <w:rPr>
                <w:rFonts w:ascii="Arial" w:hAnsi="Arial" w:cs="Arial"/>
                <w:sz w:val="20"/>
              </w:rPr>
            </w:pPr>
            <w:r w:rsidRPr="00261C42">
              <w:rPr>
                <w:rFonts w:ascii="Arial" w:hAnsi="Arial" w:cs="Arial"/>
                <w:sz w:val="20"/>
              </w:rPr>
              <w:t>Analyse significant connections across texts, supported by evidence.</w:t>
            </w:r>
          </w:p>
        </w:tc>
        <w:tc>
          <w:tcPr>
            <w:tcW w:w="1667" w:type="pct"/>
            <w:tcBorders>
              <w:top w:val="nil"/>
              <w:left w:val="nil"/>
              <w:bottom w:val="single" w:sz="4" w:space="0" w:color="auto"/>
              <w:right w:val="single" w:sz="4" w:space="0" w:color="auto"/>
            </w:tcBorders>
          </w:tcPr>
          <w:p w:rsidR="00F53D0A" w:rsidRPr="00261C42" w:rsidRDefault="00F53D0A" w:rsidP="00F53D0A">
            <w:pPr>
              <w:spacing w:before="120" w:after="120"/>
              <w:rPr>
                <w:rFonts w:ascii="Arial" w:hAnsi="Arial" w:cs="Arial"/>
                <w:sz w:val="20"/>
              </w:rPr>
            </w:pPr>
            <w:r w:rsidRPr="00261C42">
              <w:rPr>
                <w:rFonts w:ascii="Arial" w:hAnsi="Arial" w:cs="Arial"/>
                <w:sz w:val="20"/>
              </w:rPr>
              <w:t>Analyse significant connections across texts convincingly, supported by evidence.</w:t>
            </w:r>
          </w:p>
        </w:tc>
        <w:tc>
          <w:tcPr>
            <w:tcW w:w="1666" w:type="pct"/>
            <w:tcBorders>
              <w:top w:val="nil"/>
              <w:left w:val="nil"/>
              <w:bottom w:val="single" w:sz="4" w:space="0" w:color="auto"/>
              <w:right w:val="single" w:sz="4" w:space="0" w:color="auto"/>
            </w:tcBorders>
          </w:tcPr>
          <w:p w:rsidR="00F53D0A" w:rsidRPr="00261C42" w:rsidRDefault="00F53D0A" w:rsidP="00F53D0A">
            <w:pPr>
              <w:spacing w:before="120" w:after="120"/>
              <w:rPr>
                <w:rFonts w:ascii="Arial" w:hAnsi="Arial" w:cs="Arial"/>
                <w:sz w:val="20"/>
              </w:rPr>
            </w:pPr>
            <w:r w:rsidRPr="00261C42">
              <w:rPr>
                <w:rFonts w:ascii="Arial" w:hAnsi="Arial" w:cs="Arial"/>
                <w:sz w:val="20"/>
              </w:rPr>
              <w:t>Analyse significant connections across texts perceptively, supported by evidence.</w:t>
            </w:r>
          </w:p>
        </w:tc>
      </w:tr>
    </w:tbl>
    <w:p w:rsidR="00F85B1C" w:rsidRPr="00261C42" w:rsidRDefault="00F85B1C" w:rsidP="00F85B1C">
      <w:pPr>
        <w:pStyle w:val="NCEAInstructionsbanner"/>
      </w:pPr>
      <w:r w:rsidRPr="00261C42">
        <w:t>Student instructions</w:t>
      </w:r>
    </w:p>
    <w:p w:rsidR="00F85B1C" w:rsidRPr="00261C42" w:rsidRDefault="00F85B1C" w:rsidP="00E836B2">
      <w:pPr>
        <w:pStyle w:val="NCEAL2heading"/>
        <w:spacing w:before="120" w:after="120"/>
      </w:pPr>
      <w:r w:rsidRPr="00261C42">
        <w:t>Introduction</w:t>
      </w:r>
    </w:p>
    <w:p w:rsidR="00F85B1C" w:rsidRPr="00261C42" w:rsidRDefault="00F85B1C" w:rsidP="00F85B1C">
      <w:pPr>
        <w:pStyle w:val="NCEAbodytext"/>
        <w:rPr>
          <w:lang w:val="en-GB"/>
        </w:rPr>
      </w:pPr>
      <w:r w:rsidRPr="00261C42">
        <w:rPr>
          <w:lang w:val="en-GB"/>
        </w:rPr>
        <w:t>This assessment activity requires you to select a particular genre and analyse the significant connections across different texts in that genre.</w:t>
      </w:r>
    </w:p>
    <w:p w:rsidR="00F85B1C" w:rsidRPr="00261C42" w:rsidRDefault="00F85B1C" w:rsidP="00F85B1C">
      <w:pPr>
        <w:pStyle w:val="NCEAbodytext"/>
        <w:rPr>
          <w:lang w:val="en-GB"/>
        </w:rPr>
      </w:pPr>
      <w:r w:rsidRPr="00261C42">
        <w:rPr>
          <w:lang w:val="en-GB"/>
        </w:rPr>
        <w:t>You will present your findings in a written report.</w:t>
      </w:r>
    </w:p>
    <w:p w:rsidR="00F85B1C" w:rsidRPr="00261C42" w:rsidRDefault="00F85B1C" w:rsidP="00F85B1C">
      <w:pPr>
        <w:pStyle w:val="NCEAbodytext"/>
        <w:rPr>
          <w:lang w:val="en-GB"/>
        </w:rPr>
      </w:pPr>
      <w:r w:rsidRPr="00261C42">
        <w:rPr>
          <w:lang w:val="en-GB"/>
        </w:rPr>
        <w:t>Select at least four texts in your chosen genre. The texts can be any combination of written, visual, and/or oral and short and/or extended.</w:t>
      </w:r>
    </w:p>
    <w:p w:rsidR="00F85B1C" w:rsidRPr="00261C42" w:rsidRDefault="00F85B1C" w:rsidP="00F85B1C">
      <w:pPr>
        <w:pStyle w:val="NCEAbodytext"/>
        <w:rPr>
          <w:lang w:val="en-GB"/>
        </w:rPr>
      </w:pPr>
      <w:r w:rsidRPr="00261C42">
        <w:rPr>
          <w:lang w:val="en-GB"/>
        </w:rPr>
        <w:t>Select at least one text independently.</w:t>
      </w:r>
    </w:p>
    <w:p w:rsidR="00F85B1C" w:rsidRPr="00261C42" w:rsidRDefault="00F85B1C" w:rsidP="00E836B2">
      <w:pPr>
        <w:pStyle w:val="NCEAL2heading"/>
        <w:spacing w:before="120" w:after="120"/>
      </w:pPr>
      <w:r w:rsidRPr="00261C42">
        <w:t>Task</w:t>
      </w:r>
    </w:p>
    <w:p w:rsidR="00F85B1C" w:rsidRPr="00261C42" w:rsidRDefault="00F85B1C" w:rsidP="00F85B1C">
      <w:pPr>
        <w:pStyle w:val="NCEAbodytext"/>
        <w:rPr>
          <w:lang w:val="en-GB"/>
        </w:rPr>
      </w:pPr>
      <w:r w:rsidRPr="00261C42">
        <w:rPr>
          <w:lang w:val="en-GB"/>
        </w:rPr>
        <w:t>This task has four parts:</w:t>
      </w:r>
    </w:p>
    <w:p w:rsidR="00F85B1C" w:rsidRPr="00261C42" w:rsidRDefault="00F85B1C" w:rsidP="00F85B1C">
      <w:pPr>
        <w:pStyle w:val="NCEAL3heading"/>
      </w:pPr>
      <w:r w:rsidRPr="00261C42">
        <w:t>Part 1: Select a genre and texts</w:t>
      </w:r>
    </w:p>
    <w:p w:rsidR="00F85B1C" w:rsidRPr="00261C42" w:rsidRDefault="00F85B1C" w:rsidP="00F85B1C">
      <w:pPr>
        <w:pStyle w:val="NCEAbodytext"/>
        <w:rPr>
          <w:lang w:val="en-GB"/>
        </w:rPr>
      </w:pPr>
      <w:r w:rsidRPr="00261C42">
        <w:rPr>
          <w:lang w:val="en-GB"/>
        </w:rPr>
        <w:t>Select one genre on which to base your investigation.</w:t>
      </w:r>
    </w:p>
    <w:p w:rsidR="00F85B1C" w:rsidRPr="00261C42" w:rsidRDefault="00F85B1C" w:rsidP="00F85B1C">
      <w:pPr>
        <w:pStyle w:val="NCEAbodytext"/>
        <w:rPr>
          <w:lang w:val="en-GB"/>
        </w:rPr>
      </w:pPr>
      <w:r w:rsidRPr="00261C42">
        <w:rPr>
          <w:lang w:val="en-GB"/>
        </w:rPr>
        <w:t>Select at least four suitable texts from your genre.</w:t>
      </w:r>
    </w:p>
    <w:p w:rsidR="00F85B1C" w:rsidRPr="00261C42" w:rsidRDefault="00F85B1C" w:rsidP="00F85B1C">
      <w:pPr>
        <w:pStyle w:val="NCEAbodytext"/>
        <w:rPr>
          <w:lang w:val="en-GB"/>
        </w:rPr>
      </w:pPr>
      <w:r w:rsidRPr="00261C42">
        <w:rPr>
          <w:lang w:val="en-GB"/>
        </w:rPr>
        <w:t>Check with your teacher that the genre and texts you have selected are appropriate for assessment of this standard.</w:t>
      </w:r>
    </w:p>
    <w:p w:rsidR="00F85B1C" w:rsidRPr="00261C42" w:rsidRDefault="00F85B1C" w:rsidP="00F85B1C">
      <w:pPr>
        <w:pStyle w:val="NCEAL3heading"/>
      </w:pPr>
      <w:r w:rsidRPr="00261C42">
        <w:br w:type="page"/>
      </w:r>
      <w:r w:rsidRPr="00261C42">
        <w:lastRenderedPageBreak/>
        <w:t>Part 2: Identify significant connections between texts</w:t>
      </w:r>
    </w:p>
    <w:p w:rsidR="00F85B1C" w:rsidRPr="00261C42" w:rsidRDefault="00F85B1C" w:rsidP="00F85B1C">
      <w:pPr>
        <w:pStyle w:val="NCEAbodytext"/>
        <w:rPr>
          <w:lang w:val="en-GB"/>
        </w:rPr>
      </w:pPr>
      <w:r w:rsidRPr="00261C42">
        <w:rPr>
          <w:lang w:val="en-GB"/>
        </w:rPr>
        <w:t>Identify at least two significant connections between your chosen texts (for example, characters, ideas, plot, imagery, audience, or purpose).</w:t>
      </w:r>
    </w:p>
    <w:p w:rsidR="00F85B1C" w:rsidRPr="00261C42" w:rsidRDefault="00F85B1C" w:rsidP="00F85B1C">
      <w:pPr>
        <w:pStyle w:val="NCEAbodytext"/>
        <w:rPr>
          <w:lang w:val="en-GB"/>
        </w:rPr>
      </w:pPr>
      <w:r w:rsidRPr="00261C42">
        <w:rPr>
          <w:lang w:val="en-GB"/>
        </w:rPr>
        <w:t>Record these connections in any way you wish.</w:t>
      </w:r>
    </w:p>
    <w:p w:rsidR="00F85B1C" w:rsidRPr="00261C42" w:rsidRDefault="00F85B1C" w:rsidP="00F85B1C">
      <w:pPr>
        <w:pStyle w:val="NCEAL3heading"/>
      </w:pPr>
      <w:r w:rsidRPr="00261C42">
        <w:t>Part 3: Analyse the significant connections</w:t>
      </w:r>
    </w:p>
    <w:p w:rsidR="00F85B1C" w:rsidRPr="00261C42" w:rsidRDefault="00F85B1C" w:rsidP="00F85B1C">
      <w:pPr>
        <w:pStyle w:val="NCEAbodytext"/>
        <w:rPr>
          <w:lang w:val="en-GB"/>
        </w:rPr>
      </w:pPr>
      <w:r w:rsidRPr="00261C42">
        <w:rPr>
          <w:lang w:val="en-GB"/>
        </w:rPr>
        <w:t>Make reasoned points that show some insight or originality in their understanding of the connections.</w:t>
      </w:r>
    </w:p>
    <w:p w:rsidR="00F85B1C" w:rsidRPr="00261C42" w:rsidRDefault="00F85B1C" w:rsidP="00F85B1C">
      <w:pPr>
        <w:pStyle w:val="NCEAbodytext"/>
        <w:rPr>
          <w:lang w:val="en-GB"/>
        </w:rPr>
      </w:pPr>
      <w:r w:rsidRPr="00261C42">
        <w:rPr>
          <w:lang w:val="en-GB"/>
        </w:rPr>
        <w:t>Provide supporting evidence for the points you make.</w:t>
      </w:r>
    </w:p>
    <w:p w:rsidR="00F85B1C" w:rsidRPr="00261C42" w:rsidRDefault="00F85B1C" w:rsidP="00F85B1C">
      <w:pPr>
        <w:pStyle w:val="NCEAL3heading"/>
      </w:pPr>
      <w:r w:rsidRPr="00261C42">
        <w:t>Part 4: Present your findings</w:t>
      </w:r>
    </w:p>
    <w:p w:rsidR="00F85B1C" w:rsidRPr="00261C42" w:rsidRDefault="00F85B1C" w:rsidP="00F85B1C">
      <w:pPr>
        <w:pStyle w:val="NCEAbodytext"/>
        <w:rPr>
          <w:lang w:val="en-GB"/>
        </w:rPr>
      </w:pPr>
      <w:r w:rsidRPr="00261C42">
        <w:rPr>
          <w:lang w:val="en-GB"/>
        </w:rPr>
        <w:t>Present your analysis in a suitable format.</w:t>
      </w:r>
    </w:p>
    <w:p w:rsidR="00F85B1C" w:rsidRPr="00261C42" w:rsidRDefault="00F85B1C" w:rsidP="00F53D0A">
      <w:pPr>
        <w:pStyle w:val="NCEAbodytext"/>
        <w:rPr>
          <w:lang w:val="en-GB"/>
        </w:rPr>
      </w:pPr>
      <w:r w:rsidRPr="00261C42">
        <w:rPr>
          <w:lang w:val="en-GB"/>
        </w:rPr>
        <w:t>Check with your teacher that your chosen format will provide you with the opportunity to achieve at every level before beginning this final stage.</w:t>
      </w:r>
    </w:p>
    <w:p w:rsidR="00F85B1C" w:rsidRPr="00261C42" w:rsidRDefault="00F85B1C" w:rsidP="00F53D0A">
      <w:pPr>
        <w:pStyle w:val="NCEAbodytext"/>
        <w:rPr>
          <w:lang w:val="en-GB"/>
        </w:rPr>
      </w:pPr>
      <w:r w:rsidRPr="00261C42">
        <w:rPr>
          <w:lang w:val="en-GB"/>
        </w:rPr>
        <w:t>See Resource A for further guidance.</w:t>
      </w:r>
    </w:p>
    <w:p w:rsidR="00F85B1C" w:rsidRPr="00261C42" w:rsidRDefault="00F85B1C" w:rsidP="00F53D0A">
      <w:pPr>
        <w:pStyle w:val="NCEAL2heading"/>
        <w:ind w:right="0"/>
      </w:pPr>
      <w:r w:rsidRPr="00261C42">
        <w:br w:type="page"/>
      </w:r>
      <w:r w:rsidRPr="00261C42">
        <w:lastRenderedPageBreak/>
        <w:t>Resource A - A guide to planning and completing your analysis</w:t>
      </w:r>
    </w:p>
    <w:p w:rsidR="00F85B1C" w:rsidRPr="00261C42" w:rsidRDefault="00F85B1C" w:rsidP="00F85B1C">
      <w:pPr>
        <w:pStyle w:val="NCEAL3heading"/>
      </w:pPr>
      <w:r w:rsidRPr="00261C42">
        <w:t>Selecting your genre and texts</w:t>
      </w:r>
    </w:p>
    <w:p w:rsidR="00F85B1C" w:rsidRPr="00261C42" w:rsidRDefault="00F85B1C" w:rsidP="00F85B1C">
      <w:pPr>
        <w:pStyle w:val="NCEAbodytext"/>
        <w:rPr>
          <w:lang w:val="en-GB"/>
        </w:rPr>
      </w:pPr>
      <w:r w:rsidRPr="00261C42">
        <w:rPr>
          <w:lang w:val="en-GB"/>
        </w:rPr>
        <w:t>Possible genres include but are not limited to:</w:t>
      </w:r>
    </w:p>
    <w:p w:rsidR="00F85B1C" w:rsidRPr="00261C42" w:rsidRDefault="00F85B1C" w:rsidP="00F85B1C">
      <w:pPr>
        <w:pStyle w:val="NCEAbullets"/>
        <w:spacing w:after="0"/>
        <w:rPr>
          <w:lang w:val="en-GB"/>
        </w:rPr>
      </w:pPr>
      <w:r w:rsidRPr="00261C42">
        <w:rPr>
          <w:lang w:val="en-GB"/>
        </w:rPr>
        <w:t>tragedy</w:t>
      </w:r>
    </w:p>
    <w:p w:rsidR="00F85B1C" w:rsidRPr="00261C42" w:rsidRDefault="00F85B1C" w:rsidP="00F85B1C">
      <w:pPr>
        <w:pStyle w:val="NCEAbullets"/>
        <w:spacing w:after="0"/>
        <w:rPr>
          <w:lang w:val="en-GB"/>
        </w:rPr>
      </w:pPr>
      <w:r w:rsidRPr="00261C42">
        <w:rPr>
          <w:lang w:val="en-GB"/>
        </w:rPr>
        <w:t>comedy</w:t>
      </w:r>
    </w:p>
    <w:p w:rsidR="00F85B1C" w:rsidRPr="00261C42" w:rsidRDefault="00F85B1C" w:rsidP="00F85B1C">
      <w:pPr>
        <w:pStyle w:val="NCEAbullets"/>
        <w:spacing w:after="0"/>
        <w:rPr>
          <w:lang w:val="en-GB"/>
        </w:rPr>
      </w:pPr>
      <w:r w:rsidRPr="00261C42">
        <w:rPr>
          <w:lang w:val="en-GB"/>
        </w:rPr>
        <w:t>horror</w:t>
      </w:r>
    </w:p>
    <w:p w:rsidR="00F85B1C" w:rsidRPr="00261C42" w:rsidRDefault="00F85B1C" w:rsidP="00F85B1C">
      <w:pPr>
        <w:pStyle w:val="NCEAbullets"/>
        <w:spacing w:after="0"/>
        <w:rPr>
          <w:lang w:val="en-GB"/>
        </w:rPr>
      </w:pPr>
      <w:r w:rsidRPr="00261C42">
        <w:rPr>
          <w:lang w:val="en-GB"/>
        </w:rPr>
        <w:t>documentary</w:t>
      </w:r>
    </w:p>
    <w:p w:rsidR="00F85B1C" w:rsidRPr="00261C42" w:rsidRDefault="00F85B1C" w:rsidP="00F85B1C">
      <w:pPr>
        <w:pStyle w:val="NCEAbullets"/>
        <w:spacing w:after="0"/>
        <w:rPr>
          <w:lang w:val="en-GB"/>
        </w:rPr>
      </w:pPr>
      <w:r w:rsidRPr="00261C42">
        <w:rPr>
          <w:lang w:val="en-GB"/>
        </w:rPr>
        <w:t>historical drama</w:t>
      </w:r>
    </w:p>
    <w:p w:rsidR="00F85B1C" w:rsidRPr="00261C42" w:rsidRDefault="00F85B1C" w:rsidP="00F85B1C">
      <w:pPr>
        <w:pStyle w:val="NCEAbullets"/>
        <w:spacing w:after="0"/>
        <w:rPr>
          <w:lang w:val="en-GB"/>
        </w:rPr>
      </w:pPr>
      <w:proofErr w:type="gramStart"/>
      <w:r w:rsidRPr="00261C42">
        <w:rPr>
          <w:lang w:val="en-GB"/>
        </w:rPr>
        <w:t>ballad</w:t>
      </w:r>
      <w:proofErr w:type="gramEnd"/>
      <w:r w:rsidRPr="00261C42">
        <w:rPr>
          <w:lang w:val="en-GB"/>
        </w:rPr>
        <w:t>.</w:t>
      </w:r>
    </w:p>
    <w:p w:rsidR="00F85B1C" w:rsidRPr="00261C42" w:rsidRDefault="00F85B1C" w:rsidP="00F85B1C">
      <w:pPr>
        <w:pStyle w:val="NCEAbodytext"/>
        <w:rPr>
          <w:lang w:val="en-GB"/>
        </w:rPr>
      </w:pPr>
      <w:r w:rsidRPr="00261C42">
        <w:rPr>
          <w:lang w:val="en-GB"/>
        </w:rPr>
        <w:t>You might also consider more specific sub-genres, such as:</w:t>
      </w:r>
    </w:p>
    <w:p w:rsidR="00F85B1C" w:rsidRPr="00261C42" w:rsidRDefault="00F85B1C" w:rsidP="00F85B1C">
      <w:pPr>
        <w:pStyle w:val="NCEAbullets"/>
        <w:spacing w:after="0"/>
        <w:rPr>
          <w:lang w:val="en-GB"/>
        </w:rPr>
      </w:pPr>
      <w:r w:rsidRPr="00261C42">
        <w:rPr>
          <w:lang w:val="en-GB"/>
        </w:rPr>
        <w:t>Shakespearean tragedy</w:t>
      </w:r>
    </w:p>
    <w:p w:rsidR="00F85B1C" w:rsidRPr="00261C42" w:rsidRDefault="00F85B1C" w:rsidP="00F85B1C">
      <w:pPr>
        <w:pStyle w:val="NCEAbullets"/>
        <w:spacing w:after="0"/>
        <w:rPr>
          <w:lang w:val="en-GB"/>
        </w:rPr>
      </w:pPr>
      <w:r w:rsidRPr="00261C42">
        <w:rPr>
          <w:lang w:val="en-GB"/>
        </w:rPr>
        <w:t>romantic comedy</w:t>
      </w:r>
    </w:p>
    <w:p w:rsidR="00F85B1C" w:rsidRPr="00261C42" w:rsidRDefault="00F85B1C" w:rsidP="00F85B1C">
      <w:pPr>
        <w:pStyle w:val="NCEAbullets"/>
        <w:spacing w:after="0"/>
        <w:rPr>
          <w:lang w:val="en-GB"/>
        </w:rPr>
      </w:pPr>
      <w:r w:rsidRPr="00261C42">
        <w:rPr>
          <w:lang w:val="en-GB"/>
        </w:rPr>
        <w:t>gothic horror</w:t>
      </w:r>
    </w:p>
    <w:p w:rsidR="00F85B1C" w:rsidRPr="00261C42" w:rsidRDefault="00F85B1C" w:rsidP="00F85B1C">
      <w:pPr>
        <w:pStyle w:val="NCEAbullets"/>
        <w:spacing w:after="0"/>
        <w:rPr>
          <w:lang w:val="en-GB"/>
        </w:rPr>
      </w:pPr>
      <w:proofErr w:type="gramStart"/>
      <w:r w:rsidRPr="00261C42">
        <w:rPr>
          <w:lang w:val="en-GB"/>
        </w:rPr>
        <w:t>docudrama</w:t>
      </w:r>
      <w:proofErr w:type="gramEnd"/>
      <w:r w:rsidRPr="00261C42">
        <w:rPr>
          <w:lang w:val="en-GB"/>
        </w:rPr>
        <w:t>.</w:t>
      </w:r>
    </w:p>
    <w:p w:rsidR="00F85B1C" w:rsidRPr="00261C42" w:rsidRDefault="00F85B1C" w:rsidP="00F85B1C">
      <w:pPr>
        <w:pStyle w:val="NCEAbodytext"/>
        <w:rPr>
          <w:lang w:val="en-GB"/>
        </w:rPr>
      </w:pPr>
      <w:r w:rsidRPr="00261C42">
        <w:rPr>
          <w:lang w:val="en-GB"/>
        </w:rPr>
        <w:t>Select at least four suitable texts from your genre. For example, you might select the vampire genre and the following texts:</w:t>
      </w:r>
    </w:p>
    <w:p w:rsidR="00F85B1C" w:rsidRPr="00261C42" w:rsidRDefault="00F85B1C" w:rsidP="00F85B1C">
      <w:pPr>
        <w:pStyle w:val="NCEAbullets"/>
        <w:spacing w:after="0"/>
        <w:rPr>
          <w:lang w:val="en-GB"/>
        </w:rPr>
      </w:pPr>
      <w:r w:rsidRPr="00261C42">
        <w:rPr>
          <w:i/>
          <w:lang w:val="en-GB"/>
        </w:rPr>
        <w:t>Bram Stoker’s</w:t>
      </w:r>
      <w:r w:rsidRPr="00261C42">
        <w:rPr>
          <w:lang w:val="en-GB"/>
        </w:rPr>
        <w:t xml:space="preserve"> </w:t>
      </w:r>
      <w:r w:rsidRPr="00261C42">
        <w:rPr>
          <w:i/>
          <w:lang w:val="en-GB"/>
        </w:rPr>
        <w:t>Dracula</w:t>
      </w:r>
      <w:r w:rsidRPr="00261C42">
        <w:rPr>
          <w:lang w:val="en-GB"/>
        </w:rPr>
        <w:t>, a film by Francis Ford Coppola (extended visual text)</w:t>
      </w:r>
    </w:p>
    <w:p w:rsidR="00F85B1C" w:rsidRPr="00261C42" w:rsidRDefault="00F85B1C" w:rsidP="00F85B1C">
      <w:pPr>
        <w:pStyle w:val="NCEAbullets"/>
        <w:spacing w:after="0"/>
        <w:rPr>
          <w:lang w:val="en-GB"/>
        </w:rPr>
      </w:pPr>
      <w:r w:rsidRPr="00261C42">
        <w:rPr>
          <w:i/>
          <w:lang w:val="en-GB"/>
        </w:rPr>
        <w:t>Interview with the Vampire</w:t>
      </w:r>
      <w:r w:rsidRPr="00261C42">
        <w:rPr>
          <w:lang w:val="en-GB"/>
        </w:rPr>
        <w:t>, a novel by Anne Rice (extended written text)</w:t>
      </w:r>
    </w:p>
    <w:p w:rsidR="00F85B1C" w:rsidRPr="00261C42" w:rsidRDefault="00F85B1C" w:rsidP="00F85B1C">
      <w:pPr>
        <w:pStyle w:val="NCEAbullets"/>
        <w:spacing w:after="0"/>
        <w:rPr>
          <w:lang w:val="en-GB"/>
        </w:rPr>
      </w:pPr>
      <w:r w:rsidRPr="00261C42">
        <w:rPr>
          <w:i/>
          <w:lang w:val="en-GB"/>
        </w:rPr>
        <w:t>Underworld</w:t>
      </w:r>
      <w:r w:rsidRPr="00261C42">
        <w:rPr>
          <w:lang w:val="en-GB"/>
        </w:rPr>
        <w:t>, a film by Len Wiseman (extended visual text)</w:t>
      </w:r>
    </w:p>
    <w:p w:rsidR="00F85B1C" w:rsidRPr="00261C42" w:rsidRDefault="00F85B1C" w:rsidP="00F85B1C">
      <w:pPr>
        <w:pStyle w:val="NCEAbullets"/>
        <w:spacing w:after="0"/>
        <w:rPr>
          <w:lang w:val="en-GB"/>
        </w:rPr>
      </w:pPr>
      <w:r w:rsidRPr="00261C42">
        <w:rPr>
          <w:i/>
          <w:lang w:val="en-GB"/>
        </w:rPr>
        <w:t>Twilight</w:t>
      </w:r>
      <w:r w:rsidRPr="00261C42">
        <w:rPr>
          <w:lang w:val="en-GB"/>
        </w:rPr>
        <w:t>, a novel by Stephanie Meyer (extended written text)</w:t>
      </w:r>
    </w:p>
    <w:p w:rsidR="00F85B1C" w:rsidRPr="00261C42" w:rsidRDefault="00F85B1C" w:rsidP="00F85B1C">
      <w:pPr>
        <w:pStyle w:val="NCEAbullets"/>
        <w:spacing w:after="0"/>
        <w:rPr>
          <w:lang w:val="en-GB"/>
        </w:rPr>
      </w:pPr>
      <w:proofErr w:type="spellStart"/>
      <w:r w:rsidRPr="00261C42">
        <w:rPr>
          <w:i/>
          <w:lang w:val="en-GB"/>
        </w:rPr>
        <w:t>Christabel</w:t>
      </w:r>
      <w:proofErr w:type="spellEnd"/>
      <w:r w:rsidRPr="00261C42">
        <w:rPr>
          <w:lang w:val="en-GB"/>
        </w:rPr>
        <w:t>, a poem by Samuel Taylor Coleridge (short written text).</w:t>
      </w:r>
    </w:p>
    <w:p w:rsidR="00F85B1C" w:rsidRPr="00261C42" w:rsidRDefault="00F85B1C" w:rsidP="00F85B1C">
      <w:pPr>
        <w:pStyle w:val="NCEAL3heading"/>
      </w:pPr>
      <w:r w:rsidRPr="00261C42">
        <w:t>Identifying significant connections between texts</w:t>
      </w:r>
    </w:p>
    <w:p w:rsidR="00F85B1C" w:rsidRPr="00261C42" w:rsidRDefault="00F85B1C" w:rsidP="00F85B1C">
      <w:pPr>
        <w:pStyle w:val="NCEAbodytext"/>
        <w:rPr>
          <w:lang w:val="en-GB"/>
        </w:rPr>
      </w:pPr>
      <w:r w:rsidRPr="00261C42">
        <w:rPr>
          <w:lang w:val="en-GB"/>
        </w:rPr>
        <w:t>Identify at least two significant connections between your chosen texts. (Note that any connection that you find does not need to be evident in every text you have selected.)</w:t>
      </w:r>
    </w:p>
    <w:p w:rsidR="00F85B1C" w:rsidRPr="00261C42" w:rsidRDefault="00F85B1C" w:rsidP="00F85B1C">
      <w:pPr>
        <w:pStyle w:val="NCEAbodytext"/>
        <w:rPr>
          <w:lang w:val="en-GB"/>
        </w:rPr>
      </w:pPr>
      <w:r w:rsidRPr="00261C42">
        <w:rPr>
          <w:lang w:val="en-GB"/>
        </w:rPr>
        <w:t>The texts you have chosen may be connected in a number of ways. For example, the following could be considered significant connections:</w:t>
      </w:r>
    </w:p>
    <w:p w:rsidR="00F85B1C" w:rsidRPr="00261C42" w:rsidRDefault="00F85B1C" w:rsidP="00F85B1C">
      <w:pPr>
        <w:pStyle w:val="NCEAbullets"/>
        <w:spacing w:after="0"/>
        <w:rPr>
          <w:lang w:val="en-GB"/>
        </w:rPr>
      </w:pPr>
      <w:r w:rsidRPr="00261C42">
        <w:rPr>
          <w:lang w:val="en-GB"/>
        </w:rPr>
        <w:t>characters</w:t>
      </w:r>
    </w:p>
    <w:p w:rsidR="00F85B1C" w:rsidRPr="00261C42" w:rsidRDefault="00F85B1C" w:rsidP="00F85B1C">
      <w:pPr>
        <w:pStyle w:val="NCEAbullets"/>
        <w:spacing w:after="0"/>
        <w:rPr>
          <w:lang w:val="en-GB"/>
        </w:rPr>
      </w:pPr>
      <w:r w:rsidRPr="00261C42">
        <w:rPr>
          <w:lang w:val="en-GB"/>
        </w:rPr>
        <w:t>audience</w:t>
      </w:r>
    </w:p>
    <w:p w:rsidR="00F85B1C" w:rsidRPr="00261C42" w:rsidRDefault="00F85B1C" w:rsidP="00F85B1C">
      <w:pPr>
        <w:pStyle w:val="NCEAbullets"/>
        <w:spacing w:after="0"/>
        <w:rPr>
          <w:lang w:val="en-GB"/>
        </w:rPr>
      </w:pPr>
      <w:r w:rsidRPr="00261C42">
        <w:rPr>
          <w:lang w:val="en-GB"/>
        </w:rPr>
        <w:t>purpose</w:t>
      </w:r>
    </w:p>
    <w:p w:rsidR="00F85B1C" w:rsidRPr="00261C42" w:rsidRDefault="00F85B1C" w:rsidP="00F85B1C">
      <w:pPr>
        <w:pStyle w:val="NCEAbullets"/>
        <w:spacing w:after="0"/>
        <w:rPr>
          <w:lang w:val="en-GB"/>
        </w:rPr>
      </w:pPr>
      <w:r w:rsidRPr="00261C42">
        <w:rPr>
          <w:lang w:val="en-GB"/>
        </w:rPr>
        <w:t>themes or ideas</w:t>
      </w:r>
    </w:p>
    <w:p w:rsidR="00F85B1C" w:rsidRPr="00261C42" w:rsidRDefault="00F85B1C" w:rsidP="00F85B1C">
      <w:pPr>
        <w:pStyle w:val="NCEAbullets"/>
        <w:spacing w:after="0"/>
        <w:rPr>
          <w:lang w:val="en-GB"/>
        </w:rPr>
      </w:pPr>
      <w:r w:rsidRPr="00261C42">
        <w:rPr>
          <w:lang w:val="en-GB"/>
        </w:rPr>
        <w:t>story or plot</w:t>
      </w:r>
    </w:p>
    <w:p w:rsidR="00F85B1C" w:rsidRPr="00261C42" w:rsidRDefault="00F85B1C" w:rsidP="00F85B1C">
      <w:pPr>
        <w:pStyle w:val="NCEAbullets"/>
        <w:spacing w:after="0"/>
        <w:rPr>
          <w:lang w:val="en-GB"/>
        </w:rPr>
      </w:pPr>
      <w:r w:rsidRPr="00261C42">
        <w:rPr>
          <w:lang w:val="en-GB"/>
        </w:rPr>
        <w:t>language features</w:t>
      </w:r>
    </w:p>
    <w:p w:rsidR="00F85B1C" w:rsidRPr="00261C42" w:rsidRDefault="00F85B1C" w:rsidP="00F85B1C">
      <w:pPr>
        <w:pStyle w:val="NCEAbullets"/>
        <w:spacing w:after="0"/>
        <w:rPr>
          <w:lang w:val="en-GB"/>
        </w:rPr>
      </w:pPr>
      <w:r w:rsidRPr="00261C42">
        <w:rPr>
          <w:lang w:val="en-GB"/>
        </w:rPr>
        <w:t>setting</w:t>
      </w:r>
    </w:p>
    <w:p w:rsidR="00F85B1C" w:rsidRPr="00261C42" w:rsidRDefault="00F85B1C" w:rsidP="00F85B1C">
      <w:pPr>
        <w:pStyle w:val="NCEAbullets"/>
        <w:spacing w:after="0"/>
        <w:rPr>
          <w:lang w:val="en-GB"/>
        </w:rPr>
      </w:pPr>
      <w:r w:rsidRPr="00261C42">
        <w:rPr>
          <w:lang w:val="en-GB"/>
        </w:rPr>
        <w:t>imagery</w:t>
      </w:r>
    </w:p>
    <w:p w:rsidR="00F85B1C" w:rsidRPr="00261C42" w:rsidRDefault="00F85B1C" w:rsidP="00F85B1C">
      <w:pPr>
        <w:pStyle w:val="NCEAbullets"/>
        <w:spacing w:after="0"/>
        <w:rPr>
          <w:lang w:val="en-GB"/>
        </w:rPr>
      </w:pPr>
      <w:proofErr w:type="gramStart"/>
      <w:r w:rsidRPr="00261C42">
        <w:rPr>
          <w:lang w:val="en-GB"/>
        </w:rPr>
        <w:t>structure</w:t>
      </w:r>
      <w:proofErr w:type="gramEnd"/>
      <w:r w:rsidRPr="00261C42">
        <w:rPr>
          <w:lang w:val="en-GB"/>
        </w:rPr>
        <w:t>.</w:t>
      </w:r>
    </w:p>
    <w:p w:rsidR="00F85B1C" w:rsidRPr="00261C42" w:rsidRDefault="00F85B1C" w:rsidP="00F85B1C">
      <w:pPr>
        <w:pStyle w:val="NCEAL3heading"/>
      </w:pPr>
      <w:r w:rsidRPr="00261C42">
        <w:br w:type="page"/>
      </w:r>
      <w:r w:rsidRPr="00261C42">
        <w:lastRenderedPageBreak/>
        <w:t>Analysing the significant connections</w:t>
      </w:r>
    </w:p>
    <w:p w:rsidR="00F85B1C" w:rsidRPr="00261C42" w:rsidRDefault="00F85B1C" w:rsidP="00F85B1C">
      <w:pPr>
        <w:pStyle w:val="NCEAbodytext"/>
        <w:rPr>
          <w:lang w:val="en-GB"/>
        </w:rPr>
      </w:pPr>
      <w:r w:rsidRPr="00261C42">
        <w:rPr>
          <w:lang w:val="en-GB"/>
        </w:rPr>
        <w:t>You must make reasoned points that show some insight or originality in their understanding of the connections you have identified. For example, you might include explaining how significant aspects across the texts communicate ideas about contexts, such as human experience, society, and the wider world.</w:t>
      </w:r>
    </w:p>
    <w:p w:rsidR="00F85B1C" w:rsidRPr="00261C42" w:rsidRDefault="00F85B1C" w:rsidP="00F85B1C">
      <w:pPr>
        <w:pStyle w:val="NCEAbodytext"/>
        <w:rPr>
          <w:lang w:val="en-GB"/>
        </w:rPr>
      </w:pPr>
      <w:r w:rsidRPr="00261C42">
        <w:rPr>
          <w:lang w:val="en-GB"/>
        </w:rPr>
        <w:t>Focus on what the connections tell you about:</w:t>
      </w:r>
    </w:p>
    <w:p w:rsidR="00F85B1C" w:rsidRPr="00261C42" w:rsidRDefault="00F85B1C" w:rsidP="00F85B1C">
      <w:pPr>
        <w:pStyle w:val="NCEAbullets"/>
        <w:rPr>
          <w:lang w:val="en-GB"/>
        </w:rPr>
      </w:pPr>
      <w:r w:rsidRPr="00261C42">
        <w:rPr>
          <w:lang w:val="en-GB"/>
        </w:rPr>
        <w:t>knowledge, experience, and ideas in the texts (for example how setting is used; why particular types of characters are used in the text)</w:t>
      </w:r>
    </w:p>
    <w:p w:rsidR="00F85B1C" w:rsidRPr="00261C42" w:rsidRDefault="00F85B1C" w:rsidP="00F85B1C">
      <w:pPr>
        <w:pStyle w:val="NCEAbullets"/>
        <w:rPr>
          <w:lang w:val="en-GB"/>
        </w:rPr>
      </w:pPr>
      <w:r w:rsidRPr="00261C42">
        <w:rPr>
          <w:lang w:val="en-GB"/>
        </w:rPr>
        <w:t>purposes and audiences of the texts</w:t>
      </w:r>
    </w:p>
    <w:p w:rsidR="00F85B1C" w:rsidRPr="00261C42" w:rsidRDefault="00F85B1C" w:rsidP="00F85B1C">
      <w:pPr>
        <w:pStyle w:val="NCEAbullets"/>
        <w:rPr>
          <w:lang w:val="en-GB"/>
        </w:rPr>
      </w:pPr>
      <w:r w:rsidRPr="00261C42">
        <w:rPr>
          <w:lang w:val="en-GB"/>
        </w:rPr>
        <w:t>language features in the texts (for example, how imagery or a specific type of vocabulary is used)</w:t>
      </w:r>
    </w:p>
    <w:p w:rsidR="00F85B1C" w:rsidRPr="00261C42" w:rsidRDefault="00F85B1C" w:rsidP="00F85B1C">
      <w:pPr>
        <w:pStyle w:val="NCEAbullets"/>
        <w:rPr>
          <w:lang w:val="en-GB"/>
        </w:rPr>
      </w:pPr>
      <w:proofErr w:type="gramStart"/>
      <w:r w:rsidRPr="00261C42">
        <w:rPr>
          <w:lang w:val="en-GB"/>
        </w:rPr>
        <w:t>structures</w:t>
      </w:r>
      <w:proofErr w:type="gramEnd"/>
      <w:r w:rsidRPr="00261C42">
        <w:rPr>
          <w:lang w:val="en-GB"/>
        </w:rPr>
        <w:t xml:space="preserve"> (for example, how the plot is developed).</w:t>
      </w:r>
    </w:p>
    <w:p w:rsidR="00F85B1C" w:rsidRPr="00261C42" w:rsidRDefault="00F85B1C" w:rsidP="00F85B1C">
      <w:pPr>
        <w:pStyle w:val="NCEAL3heading"/>
      </w:pPr>
      <w:r w:rsidRPr="00261C42">
        <w:t>Presenting your findings</w:t>
      </w:r>
    </w:p>
    <w:p w:rsidR="00F85B1C" w:rsidRPr="00261C42" w:rsidRDefault="00F85B1C" w:rsidP="00F85B1C">
      <w:pPr>
        <w:pStyle w:val="NCEAbodytext"/>
        <w:rPr>
          <w:lang w:val="en-GB"/>
        </w:rPr>
      </w:pPr>
      <w:r w:rsidRPr="00261C42">
        <w:rPr>
          <w:lang w:val="en-GB"/>
        </w:rPr>
        <w:t>Examples of formats you might use include but are not limited to:</w:t>
      </w:r>
    </w:p>
    <w:p w:rsidR="00F85B1C" w:rsidRPr="00261C42" w:rsidRDefault="00F85B1C" w:rsidP="00F85B1C">
      <w:pPr>
        <w:pStyle w:val="NCEAbullets"/>
        <w:spacing w:after="0"/>
        <w:rPr>
          <w:lang w:val="en-GB"/>
        </w:rPr>
      </w:pPr>
      <w:r w:rsidRPr="00261C42">
        <w:rPr>
          <w:lang w:val="en-GB"/>
        </w:rPr>
        <w:t>a written report</w:t>
      </w:r>
    </w:p>
    <w:p w:rsidR="00F85B1C" w:rsidRPr="00261C42" w:rsidRDefault="00F85B1C" w:rsidP="00F85B1C">
      <w:pPr>
        <w:pStyle w:val="NCEAbullets"/>
        <w:spacing w:after="0"/>
        <w:rPr>
          <w:lang w:val="en-GB"/>
        </w:rPr>
      </w:pPr>
      <w:r w:rsidRPr="00261C42">
        <w:rPr>
          <w:lang w:val="en-GB"/>
        </w:rPr>
        <w:t>an oral presentation to the class</w:t>
      </w:r>
    </w:p>
    <w:p w:rsidR="00F85B1C" w:rsidRPr="00261C42" w:rsidRDefault="00F85B1C" w:rsidP="00F85B1C">
      <w:pPr>
        <w:pStyle w:val="NCEAbullets"/>
        <w:spacing w:after="0"/>
        <w:rPr>
          <w:lang w:val="en-GB"/>
        </w:rPr>
      </w:pPr>
      <w:r w:rsidRPr="00261C42">
        <w:rPr>
          <w:lang w:val="en-GB"/>
        </w:rPr>
        <w:t>a documentary film</w:t>
      </w:r>
    </w:p>
    <w:p w:rsidR="00F85B1C" w:rsidRPr="00261C42" w:rsidRDefault="00F85B1C" w:rsidP="00F85B1C">
      <w:pPr>
        <w:pStyle w:val="NCEAbullets"/>
        <w:spacing w:after="0"/>
        <w:rPr>
          <w:lang w:val="en-GB"/>
        </w:rPr>
      </w:pPr>
      <w:r w:rsidRPr="00261C42">
        <w:rPr>
          <w:lang w:val="en-GB"/>
        </w:rPr>
        <w:t>a poster</w:t>
      </w:r>
    </w:p>
    <w:p w:rsidR="00F85B1C" w:rsidRPr="00261C42" w:rsidRDefault="00F85B1C" w:rsidP="00F85B1C">
      <w:pPr>
        <w:pStyle w:val="NCEAbullets"/>
        <w:spacing w:after="0"/>
        <w:rPr>
          <w:lang w:val="en-GB"/>
        </w:rPr>
      </w:pPr>
      <w:r w:rsidRPr="00261C42">
        <w:rPr>
          <w:lang w:val="en-GB"/>
        </w:rPr>
        <w:t>a dramatic presentation</w:t>
      </w:r>
    </w:p>
    <w:p w:rsidR="00F85B1C" w:rsidRPr="00261C42" w:rsidRDefault="00F85B1C" w:rsidP="00F85B1C">
      <w:pPr>
        <w:pStyle w:val="NCEAbullets"/>
        <w:spacing w:after="0"/>
        <w:rPr>
          <w:lang w:val="en-GB"/>
        </w:rPr>
      </w:pPr>
      <w:r w:rsidRPr="00261C42">
        <w:rPr>
          <w:lang w:val="en-GB"/>
        </w:rPr>
        <w:t>a blog or wiki</w:t>
      </w:r>
    </w:p>
    <w:p w:rsidR="00F85B1C" w:rsidRPr="00261C42" w:rsidRDefault="00F85B1C" w:rsidP="00F85B1C">
      <w:pPr>
        <w:pStyle w:val="NCEAbullets"/>
        <w:spacing w:after="0"/>
        <w:rPr>
          <w:lang w:val="en-GB"/>
        </w:rPr>
      </w:pPr>
      <w:r w:rsidRPr="00261C42">
        <w:rPr>
          <w:lang w:val="en-GB"/>
        </w:rPr>
        <w:t>a web page</w:t>
      </w:r>
    </w:p>
    <w:p w:rsidR="00F85B1C" w:rsidRPr="00261C42" w:rsidRDefault="00F85B1C" w:rsidP="00F53D0A">
      <w:pPr>
        <w:pStyle w:val="NCEAbullets"/>
        <w:spacing w:after="0"/>
        <w:rPr>
          <w:lang w:val="en-GB"/>
        </w:rPr>
      </w:pPr>
      <w:proofErr w:type="gramStart"/>
      <w:r w:rsidRPr="00261C42">
        <w:rPr>
          <w:lang w:val="en-GB"/>
        </w:rPr>
        <w:t>a</w:t>
      </w:r>
      <w:proofErr w:type="gramEnd"/>
      <w:r w:rsidRPr="00261C42">
        <w:rPr>
          <w:lang w:val="en-GB"/>
        </w:rPr>
        <w:t xml:space="preserve"> multimedia item.</w:t>
      </w:r>
    </w:p>
    <w:p w:rsidR="00F85B1C" w:rsidRPr="00261C42" w:rsidRDefault="00F85B1C" w:rsidP="00F53D0A">
      <w:pPr>
        <w:pStyle w:val="NCEAL2heading"/>
        <w:ind w:right="0"/>
      </w:pPr>
    </w:p>
    <w:p w:rsidR="00F85B1C" w:rsidRPr="00261C42" w:rsidRDefault="00F85B1C" w:rsidP="00F53D0A">
      <w:pPr>
        <w:pStyle w:val="NCEAL2heading"/>
        <w:ind w:right="0"/>
        <w:sectPr w:rsidR="00F85B1C" w:rsidRPr="00261C42" w:rsidSect="00212CF0">
          <w:headerReference w:type="default" r:id="rId13"/>
          <w:pgSz w:w="11907" w:h="16834" w:code="9"/>
          <w:pgMar w:top="1440" w:right="1797" w:bottom="1440" w:left="1797" w:header="720" w:footer="720" w:gutter="0"/>
          <w:cols w:space="720"/>
        </w:sectPr>
      </w:pPr>
    </w:p>
    <w:p w:rsidR="00F85B1C" w:rsidRPr="00261C42" w:rsidRDefault="00F85B1C" w:rsidP="00F53D0A">
      <w:pPr>
        <w:pStyle w:val="NCEAL2heading"/>
      </w:pPr>
      <w:r w:rsidRPr="00261C42">
        <w:lastRenderedPageBreak/>
        <w:t xml:space="preserve">Assessment schedule: English </w:t>
      </w:r>
      <w:r w:rsidR="00212CF0" w:rsidRPr="00261C42">
        <w:t>91104</w:t>
      </w:r>
      <w:r w:rsidRPr="00261C42">
        <w:t xml:space="preserve"> </w:t>
      </w:r>
      <w:proofErr w:type="gramStart"/>
      <w:r w:rsidRPr="00261C42">
        <w:t>Sink</w:t>
      </w:r>
      <w:proofErr w:type="gramEnd"/>
      <w:r w:rsidRPr="00261C42">
        <w:t xml:space="preserve"> your teeth into texts!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5"/>
        <w:gridCol w:w="4724"/>
        <w:gridCol w:w="4721"/>
      </w:tblGrid>
      <w:tr w:rsidR="00F85B1C" w:rsidRPr="00261C42" w:rsidTr="00E836B2">
        <w:tc>
          <w:tcPr>
            <w:tcW w:w="1667" w:type="pct"/>
          </w:tcPr>
          <w:p w:rsidR="00F85B1C" w:rsidRPr="00261C42" w:rsidRDefault="00F85B1C" w:rsidP="00F85B1C">
            <w:pPr>
              <w:pStyle w:val="NCEAtablehead"/>
              <w:rPr>
                <w:sz w:val="20"/>
                <w:szCs w:val="20"/>
              </w:rPr>
            </w:pPr>
            <w:r w:rsidRPr="00261C42">
              <w:rPr>
                <w:sz w:val="20"/>
                <w:szCs w:val="20"/>
              </w:rPr>
              <w:t>Evidence/Judgements for Achievement</w:t>
            </w:r>
          </w:p>
        </w:tc>
        <w:tc>
          <w:tcPr>
            <w:tcW w:w="1667" w:type="pct"/>
          </w:tcPr>
          <w:p w:rsidR="00F85B1C" w:rsidRPr="00261C42" w:rsidRDefault="00F85B1C" w:rsidP="00F85B1C">
            <w:pPr>
              <w:pStyle w:val="NCEAtablehead"/>
              <w:rPr>
                <w:sz w:val="20"/>
                <w:szCs w:val="20"/>
              </w:rPr>
            </w:pPr>
            <w:r w:rsidRPr="00261C42">
              <w:rPr>
                <w:sz w:val="20"/>
                <w:szCs w:val="20"/>
              </w:rPr>
              <w:t>Evidence/Judgements for Achievement with Merit</w:t>
            </w:r>
          </w:p>
        </w:tc>
        <w:tc>
          <w:tcPr>
            <w:tcW w:w="1667" w:type="pct"/>
          </w:tcPr>
          <w:p w:rsidR="00F85B1C" w:rsidRPr="00261C42" w:rsidRDefault="00F85B1C" w:rsidP="00F85B1C">
            <w:pPr>
              <w:pStyle w:val="NCEAtablehead"/>
              <w:rPr>
                <w:sz w:val="20"/>
                <w:szCs w:val="20"/>
              </w:rPr>
            </w:pPr>
            <w:r w:rsidRPr="00261C42">
              <w:rPr>
                <w:sz w:val="20"/>
                <w:szCs w:val="20"/>
              </w:rPr>
              <w:t>Evidence/Judgements for Achievement with Excellence</w:t>
            </w:r>
          </w:p>
        </w:tc>
      </w:tr>
      <w:tr w:rsidR="00F85B1C" w:rsidRPr="00261C42" w:rsidTr="00E836B2">
        <w:tc>
          <w:tcPr>
            <w:tcW w:w="1667" w:type="pct"/>
          </w:tcPr>
          <w:p w:rsidR="00F85B1C" w:rsidRPr="00261C42" w:rsidRDefault="00F85B1C" w:rsidP="00F85B1C">
            <w:pPr>
              <w:pStyle w:val="NCEAtablebody"/>
            </w:pPr>
            <w:r w:rsidRPr="00261C42">
              <w:t>The student analyses significant connections across texts with supporting evidence.</w:t>
            </w:r>
          </w:p>
          <w:p w:rsidR="00F85B1C" w:rsidRPr="00261C42" w:rsidRDefault="00F85B1C" w:rsidP="00F85B1C">
            <w:pPr>
              <w:pStyle w:val="NCEAtablebody"/>
            </w:pPr>
            <w:r w:rsidRPr="00261C42">
              <w:t>This means that the student:</w:t>
            </w:r>
          </w:p>
          <w:p w:rsidR="00F85B1C" w:rsidRPr="00261C42" w:rsidRDefault="00F85B1C" w:rsidP="00F85B1C">
            <w:pPr>
              <w:pStyle w:val="NCEAtablebullet"/>
            </w:pPr>
            <w:r w:rsidRPr="00261C42">
              <w:t>selects at least four texts</w:t>
            </w:r>
          </w:p>
          <w:p w:rsidR="00F85B1C" w:rsidRPr="00261C42" w:rsidRDefault="00F85B1C" w:rsidP="00F85B1C">
            <w:pPr>
              <w:pStyle w:val="NCEAtablebullet"/>
            </w:pPr>
            <w:r w:rsidRPr="00261C42">
              <w:t>self-selects at least one text</w:t>
            </w:r>
          </w:p>
          <w:p w:rsidR="00F85B1C" w:rsidRPr="00261C42" w:rsidRDefault="00F85B1C" w:rsidP="00F85B1C">
            <w:pPr>
              <w:pStyle w:val="NCEAtablebullet"/>
            </w:pPr>
            <w:r w:rsidRPr="00261C42">
              <w:t>uses any combination of written, visual, and/or oral texts</w:t>
            </w:r>
          </w:p>
          <w:p w:rsidR="00F85B1C" w:rsidRPr="00261C42" w:rsidRDefault="00F32D36" w:rsidP="00F85B1C">
            <w:pPr>
              <w:pStyle w:val="NCEAtablebullet"/>
            </w:pPr>
            <w:r w:rsidRPr="00261C42">
              <w:t xml:space="preserve">recognises and interprets </w:t>
            </w:r>
            <w:r w:rsidR="00F85B1C" w:rsidRPr="00261C42">
              <w:t>significant connections across texts, focused on any of:</w:t>
            </w:r>
          </w:p>
          <w:p w:rsidR="00F85B1C" w:rsidRPr="00261C42" w:rsidRDefault="00F85B1C" w:rsidP="00F85B1C">
            <w:pPr>
              <w:pStyle w:val="NCEAtablebulletsub"/>
            </w:pPr>
            <w:r w:rsidRPr="00261C42">
              <w:t>knowledge, experience, and ideas</w:t>
            </w:r>
          </w:p>
          <w:p w:rsidR="00F85B1C" w:rsidRPr="00261C42" w:rsidRDefault="00F85B1C" w:rsidP="00F85B1C">
            <w:pPr>
              <w:pStyle w:val="NCEAtablebulletsub"/>
            </w:pPr>
            <w:r w:rsidRPr="00261C42">
              <w:t>purposes and audiences</w:t>
            </w:r>
          </w:p>
          <w:p w:rsidR="00F85B1C" w:rsidRPr="00261C42" w:rsidRDefault="00F85B1C" w:rsidP="00F85B1C">
            <w:pPr>
              <w:pStyle w:val="NCEAtablebulletsub"/>
            </w:pPr>
            <w:r w:rsidRPr="00261C42">
              <w:t>language features</w:t>
            </w:r>
          </w:p>
          <w:p w:rsidR="00F85B1C" w:rsidRPr="00261C42" w:rsidRDefault="00F85B1C" w:rsidP="00F85B1C">
            <w:pPr>
              <w:pStyle w:val="NCEAtablebulletsub"/>
            </w:pPr>
            <w:r w:rsidRPr="00261C42">
              <w:t>structures</w:t>
            </w:r>
          </w:p>
          <w:p w:rsidR="00F85B1C" w:rsidRPr="00261C42" w:rsidRDefault="00F85B1C" w:rsidP="00F85B1C">
            <w:pPr>
              <w:pStyle w:val="NCEAtablebullet"/>
            </w:pPr>
            <w:r w:rsidRPr="00261C42">
              <w:t xml:space="preserve">may </w:t>
            </w:r>
            <w:r w:rsidR="00F32D36" w:rsidRPr="00261C42">
              <w:t xml:space="preserve">interpret </w:t>
            </w:r>
            <w:r w:rsidRPr="00261C42">
              <w:t>connections other than thematic ones</w:t>
            </w:r>
          </w:p>
          <w:p w:rsidR="00F32D36" w:rsidRPr="00261C42" w:rsidRDefault="00C445DC" w:rsidP="00B21E56">
            <w:pPr>
              <w:pStyle w:val="NCEAtablebullet"/>
            </w:pPr>
            <w:r w:rsidRPr="00261C42">
              <w:t>demonstrat</w:t>
            </w:r>
            <w:r w:rsidR="00B21E56" w:rsidRPr="00261C42">
              <w:t>es</w:t>
            </w:r>
            <w:r w:rsidRPr="00261C42">
              <w:t xml:space="preserve"> an interpretation of the connections, for example, </w:t>
            </w:r>
            <w:r w:rsidR="00B21E56" w:rsidRPr="00261C42">
              <w:t xml:space="preserve">by </w:t>
            </w:r>
            <w:r w:rsidRPr="00261C42">
              <w:t>explaining how these common aspects communicate ideas about such contexts as human experience, society, and the wider world</w:t>
            </w:r>
          </w:p>
          <w:p w:rsidR="00F85B1C" w:rsidRPr="00261C42" w:rsidRDefault="00F85B1C" w:rsidP="00F85B1C">
            <w:pPr>
              <w:pStyle w:val="NCEAtablebullet"/>
            </w:pPr>
            <w:r w:rsidRPr="00261C42">
              <w:t>supports their findings with specific evidence from the texts</w:t>
            </w:r>
          </w:p>
          <w:p w:rsidR="00F85B1C" w:rsidRPr="00261C42" w:rsidRDefault="00F85B1C" w:rsidP="00F85B1C">
            <w:pPr>
              <w:pStyle w:val="NCEAtablebullet"/>
            </w:pPr>
            <w:proofErr w:type="gramStart"/>
            <w:r w:rsidRPr="00261C42">
              <w:t>presents</w:t>
            </w:r>
            <w:proofErr w:type="gramEnd"/>
            <w:r w:rsidRPr="00261C42">
              <w:t xml:space="preserve"> their findings in an appropriate form.</w:t>
            </w:r>
          </w:p>
        </w:tc>
        <w:tc>
          <w:tcPr>
            <w:tcW w:w="1667" w:type="pct"/>
          </w:tcPr>
          <w:p w:rsidR="00F85B1C" w:rsidRPr="00261C42" w:rsidRDefault="00F85B1C" w:rsidP="00F85B1C">
            <w:pPr>
              <w:pStyle w:val="NCEAtablebody"/>
              <w:ind w:left="31"/>
              <w:rPr>
                <w:rFonts w:cs="Arial"/>
                <w:szCs w:val="22"/>
              </w:rPr>
            </w:pPr>
            <w:r w:rsidRPr="00261C42">
              <w:rPr>
                <w:rFonts w:cs="Arial"/>
                <w:szCs w:val="22"/>
              </w:rPr>
              <w:t>The student convincingly analyses significant connections across texts with supporting evidence.</w:t>
            </w:r>
          </w:p>
          <w:p w:rsidR="00F85B1C" w:rsidRPr="00261C42" w:rsidRDefault="00F85B1C" w:rsidP="00F85B1C">
            <w:pPr>
              <w:pStyle w:val="NCEAtablebody"/>
            </w:pPr>
            <w:r w:rsidRPr="00261C42">
              <w:t>This means that the student:</w:t>
            </w:r>
          </w:p>
          <w:p w:rsidR="00F85B1C" w:rsidRPr="00261C42" w:rsidRDefault="00F85B1C" w:rsidP="00F85B1C">
            <w:pPr>
              <w:pStyle w:val="NCEAtablebullet"/>
            </w:pPr>
            <w:r w:rsidRPr="00261C42">
              <w:t>selects at least four texts</w:t>
            </w:r>
          </w:p>
          <w:p w:rsidR="00F85B1C" w:rsidRPr="00261C42" w:rsidRDefault="00F85B1C" w:rsidP="00F85B1C">
            <w:pPr>
              <w:pStyle w:val="NCEAtablebullet"/>
            </w:pPr>
            <w:r w:rsidRPr="00261C42">
              <w:t>self-selects at least one text</w:t>
            </w:r>
          </w:p>
          <w:p w:rsidR="00F85B1C" w:rsidRPr="00261C42" w:rsidRDefault="00F85B1C" w:rsidP="00F85B1C">
            <w:pPr>
              <w:pStyle w:val="NCEAtablebullet"/>
            </w:pPr>
            <w:r w:rsidRPr="00261C42">
              <w:t>uses any combination of written, visual, and/or oral texts</w:t>
            </w:r>
          </w:p>
          <w:p w:rsidR="00F85B1C" w:rsidRPr="00261C42" w:rsidRDefault="00F32D36" w:rsidP="00F85B1C">
            <w:pPr>
              <w:pStyle w:val="NCEAtablebullet"/>
            </w:pPr>
            <w:r w:rsidRPr="00261C42">
              <w:t xml:space="preserve">recognises and interprets </w:t>
            </w:r>
            <w:r w:rsidR="00F85B1C" w:rsidRPr="00261C42">
              <w:t>significant connections across texts, focused on any of:</w:t>
            </w:r>
          </w:p>
          <w:p w:rsidR="00F85B1C" w:rsidRPr="00261C42" w:rsidRDefault="00F85B1C" w:rsidP="00F85B1C">
            <w:pPr>
              <w:pStyle w:val="NCEAtablebulletsub"/>
            </w:pPr>
            <w:r w:rsidRPr="00261C42">
              <w:t>knowledge, experience</w:t>
            </w:r>
            <w:r w:rsidR="00983DC9" w:rsidRPr="00261C42">
              <w:t>,</w:t>
            </w:r>
            <w:r w:rsidRPr="00261C42">
              <w:t xml:space="preserve"> and ideas</w:t>
            </w:r>
          </w:p>
          <w:p w:rsidR="00F85B1C" w:rsidRPr="00261C42" w:rsidRDefault="00F85B1C" w:rsidP="00F85B1C">
            <w:pPr>
              <w:pStyle w:val="NCEAtablebulletsub"/>
            </w:pPr>
            <w:r w:rsidRPr="00261C42">
              <w:t>purposes and audiences</w:t>
            </w:r>
          </w:p>
          <w:p w:rsidR="00F85B1C" w:rsidRPr="00261C42" w:rsidRDefault="00F85B1C" w:rsidP="00F85B1C">
            <w:pPr>
              <w:pStyle w:val="NCEAtablebulletsub"/>
            </w:pPr>
            <w:r w:rsidRPr="00261C42">
              <w:t>language features</w:t>
            </w:r>
          </w:p>
          <w:p w:rsidR="00F85B1C" w:rsidRPr="00261C42" w:rsidRDefault="00F85B1C" w:rsidP="00F85B1C">
            <w:pPr>
              <w:pStyle w:val="NCEAtablebulletsub"/>
            </w:pPr>
            <w:r w:rsidRPr="00261C42">
              <w:t>structures</w:t>
            </w:r>
          </w:p>
          <w:p w:rsidR="00F85B1C" w:rsidRPr="00261C42" w:rsidRDefault="00F85B1C" w:rsidP="00F85B1C">
            <w:pPr>
              <w:pStyle w:val="NCEAtablebullet"/>
            </w:pPr>
            <w:r w:rsidRPr="00261C42">
              <w:t xml:space="preserve">may </w:t>
            </w:r>
            <w:r w:rsidR="00F32D36" w:rsidRPr="00261C42">
              <w:t xml:space="preserve">interpret </w:t>
            </w:r>
            <w:r w:rsidRPr="00261C42">
              <w:t>connections other than thematic ones</w:t>
            </w:r>
          </w:p>
          <w:p w:rsidR="00F85B1C" w:rsidRPr="00261C42" w:rsidRDefault="00F85B1C" w:rsidP="00F85B1C">
            <w:pPr>
              <w:pStyle w:val="NCEAtablebullet"/>
            </w:pPr>
            <w:r w:rsidRPr="00261C42">
              <w:t>develop</w:t>
            </w:r>
            <w:r w:rsidR="00F32D36" w:rsidRPr="00261C42">
              <w:t>s a reasoned and clear interpretation</w:t>
            </w:r>
            <w:r w:rsidRPr="00261C42">
              <w:t xml:space="preserve"> of the connections, for example, explaining how these common aspects communicate ideas about such contexts as human experience, society, and the wider world</w:t>
            </w:r>
          </w:p>
          <w:p w:rsidR="00F85B1C" w:rsidRPr="00261C42" w:rsidRDefault="00F85B1C" w:rsidP="00F85B1C">
            <w:pPr>
              <w:pStyle w:val="NCEAtablebullet"/>
            </w:pPr>
            <w:r w:rsidRPr="00261C42">
              <w:t>supports their findings with specific evidence from the texts</w:t>
            </w:r>
          </w:p>
          <w:p w:rsidR="00F85B1C" w:rsidRPr="00261C42" w:rsidRDefault="00F85B1C" w:rsidP="00F85B1C">
            <w:pPr>
              <w:pStyle w:val="NCEAtablebullet"/>
            </w:pPr>
            <w:proofErr w:type="gramStart"/>
            <w:r w:rsidRPr="00261C42">
              <w:t>presents</w:t>
            </w:r>
            <w:proofErr w:type="gramEnd"/>
            <w:r w:rsidRPr="00261C42">
              <w:t xml:space="preserve"> their findings in an appropriate form.</w:t>
            </w:r>
          </w:p>
        </w:tc>
        <w:tc>
          <w:tcPr>
            <w:tcW w:w="1667" w:type="pct"/>
          </w:tcPr>
          <w:p w:rsidR="00F85B1C" w:rsidRPr="00261C42" w:rsidRDefault="00F85B1C" w:rsidP="00F85B1C">
            <w:pPr>
              <w:pStyle w:val="NCEAtablebody"/>
              <w:ind w:left="31"/>
              <w:rPr>
                <w:rFonts w:cs="Arial"/>
                <w:szCs w:val="22"/>
              </w:rPr>
            </w:pPr>
            <w:r w:rsidRPr="00261C42">
              <w:rPr>
                <w:rFonts w:cs="Arial"/>
                <w:szCs w:val="22"/>
              </w:rPr>
              <w:t xml:space="preserve">The student perceptively analyses significant connections across texts with supporting evidence. </w:t>
            </w:r>
          </w:p>
          <w:p w:rsidR="00F85B1C" w:rsidRPr="00261C42" w:rsidRDefault="00F85B1C" w:rsidP="00F85B1C">
            <w:pPr>
              <w:pStyle w:val="NCEAtablebody"/>
            </w:pPr>
            <w:r w:rsidRPr="00261C42">
              <w:t>This means that the student:</w:t>
            </w:r>
          </w:p>
          <w:p w:rsidR="00F85B1C" w:rsidRPr="00261C42" w:rsidRDefault="00F85B1C" w:rsidP="00F85B1C">
            <w:pPr>
              <w:pStyle w:val="NCEAtablebullet"/>
            </w:pPr>
            <w:r w:rsidRPr="00261C42">
              <w:t>selects at least four texts</w:t>
            </w:r>
          </w:p>
          <w:p w:rsidR="00F85B1C" w:rsidRPr="00261C42" w:rsidRDefault="00F85B1C" w:rsidP="00F85B1C">
            <w:pPr>
              <w:pStyle w:val="NCEAtablebullet"/>
            </w:pPr>
            <w:r w:rsidRPr="00261C42">
              <w:t>self-selects at least one text</w:t>
            </w:r>
          </w:p>
          <w:p w:rsidR="00F85B1C" w:rsidRPr="00261C42" w:rsidRDefault="00F85B1C" w:rsidP="00F85B1C">
            <w:pPr>
              <w:pStyle w:val="NCEAtablebullet"/>
            </w:pPr>
            <w:r w:rsidRPr="00261C42">
              <w:t>uses any combination of written, visual, and/or oral texts</w:t>
            </w:r>
          </w:p>
          <w:p w:rsidR="00F85B1C" w:rsidRPr="00261C42" w:rsidRDefault="00F32D36" w:rsidP="00F85B1C">
            <w:pPr>
              <w:pStyle w:val="NCEAtablebullet"/>
            </w:pPr>
            <w:r w:rsidRPr="00261C42">
              <w:t xml:space="preserve">recognises and interprets </w:t>
            </w:r>
            <w:r w:rsidR="00F85B1C" w:rsidRPr="00261C42">
              <w:t>significant connections across texts, focused on any of:</w:t>
            </w:r>
          </w:p>
          <w:p w:rsidR="00F85B1C" w:rsidRPr="00261C42" w:rsidRDefault="00F85B1C" w:rsidP="00F85B1C">
            <w:pPr>
              <w:pStyle w:val="NCEAtablebulletsub"/>
            </w:pPr>
            <w:r w:rsidRPr="00261C42">
              <w:t>knowledge, experience, and ideas</w:t>
            </w:r>
          </w:p>
          <w:p w:rsidR="00F85B1C" w:rsidRPr="00261C42" w:rsidRDefault="00F85B1C" w:rsidP="00F85B1C">
            <w:pPr>
              <w:pStyle w:val="NCEAtablebulletsub"/>
            </w:pPr>
            <w:r w:rsidRPr="00261C42">
              <w:t>purposes and audiences</w:t>
            </w:r>
          </w:p>
          <w:p w:rsidR="00F85B1C" w:rsidRPr="00261C42" w:rsidRDefault="00F85B1C" w:rsidP="00F85B1C">
            <w:pPr>
              <w:pStyle w:val="NCEAtablebulletsub"/>
            </w:pPr>
            <w:r w:rsidRPr="00261C42">
              <w:t>language features</w:t>
            </w:r>
          </w:p>
          <w:p w:rsidR="00F85B1C" w:rsidRPr="00261C42" w:rsidRDefault="00F85B1C" w:rsidP="00F85B1C">
            <w:pPr>
              <w:pStyle w:val="NCEAtablebulletsub"/>
            </w:pPr>
            <w:r w:rsidRPr="00261C42">
              <w:t>structures</w:t>
            </w:r>
          </w:p>
          <w:p w:rsidR="00F85B1C" w:rsidRPr="00261C42" w:rsidRDefault="00F85B1C" w:rsidP="00F85B1C">
            <w:pPr>
              <w:pStyle w:val="NCEAtablebullet"/>
            </w:pPr>
            <w:r w:rsidRPr="00261C42">
              <w:t xml:space="preserve">may </w:t>
            </w:r>
            <w:r w:rsidR="00F32D36" w:rsidRPr="00261C42">
              <w:t xml:space="preserve">interpret </w:t>
            </w:r>
            <w:r w:rsidRPr="00261C42">
              <w:t>connections other than thematic ones</w:t>
            </w:r>
          </w:p>
          <w:p w:rsidR="00F85B1C" w:rsidRPr="00261C42" w:rsidRDefault="00F85B1C" w:rsidP="00F85B1C">
            <w:pPr>
              <w:pStyle w:val="NCEAtablebullet"/>
            </w:pPr>
            <w:r w:rsidRPr="00261C42">
              <w:t>develop</w:t>
            </w:r>
            <w:r w:rsidR="00F32D36" w:rsidRPr="00261C42">
              <w:t>s insightful and</w:t>
            </w:r>
            <w:r w:rsidR="00325D9B">
              <w:t>/</w:t>
            </w:r>
            <w:r w:rsidR="00F32D36" w:rsidRPr="00261C42">
              <w:t>or original interpretations</w:t>
            </w:r>
            <w:r w:rsidRPr="00261C42">
              <w:t xml:space="preserve"> of the connections, for example, explaining how these common aspects communicate ideas about such contexts as human experience, society and the wider world</w:t>
            </w:r>
          </w:p>
          <w:p w:rsidR="00F85B1C" w:rsidRPr="00261C42" w:rsidRDefault="00F85B1C" w:rsidP="00F85B1C">
            <w:pPr>
              <w:pStyle w:val="NCEAtablebullet"/>
            </w:pPr>
            <w:r w:rsidRPr="00261C42">
              <w:t>supports their findings with specific evidence from the texts</w:t>
            </w:r>
          </w:p>
          <w:p w:rsidR="00F85B1C" w:rsidRPr="00261C42" w:rsidRDefault="00F85B1C" w:rsidP="00F85B1C">
            <w:pPr>
              <w:pStyle w:val="NCEAtablebullet"/>
            </w:pPr>
            <w:proofErr w:type="gramStart"/>
            <w:r w:rsidRPr="00261C42">
              <w:t>presents</w:t>
            </w:r>
            <w:proofErr w:type="gramEnd"/>
            <w:r w:rsidRPr="00261C42">
              <w:t xml:space="preserve"> their findings in an appropriate form.</w:t>
            </w:r>
          </w:p>
        </w:tc>
      </w:tr>
    </w:tbl>
    <w:p w:rsidR="00F85B1C" w:rsidRPr="00261C42" w:rsidRDefault="00F85B1C" w:rsidP="00F85B1C">
      <w:pPr>
        <w:pStyle w:val="NCEAbodytext"/>
        <w:rPr>
          <w:rFonts w:ascii="Arial Maori" w:hAnsi="Arial Maori"/>
          <w:lang w:val="en-GB"/>
        </w:rPr>
      </w:pPr>
      <w:r w:rsidRPr="00261C42">
        <w:rPr>
          <w:lang w:val="en-GB"/>
        </w:rPr>
        <w:t>Final grades will be decided using professional judgement based on a holistic examination of the evidence provided against the criteria in the Achievement Standard</w:t>
      </w:r>
      <w:r w:rsidRPr="00261C42">
        <w:rPr>
          <w:rFonts w:ascii="Arial Maori" w:hAnsi="Arial Maori"/>
          <w:lang w:val="en-GB"/>
        </w:rPr>
        <w:t>.</w:t>
      </w:r>
    </w:p>
    <w:sectPr w:rsidR="00F85B1C" w:rsidRPr="00261C42" w:rsidSect="00212CF0">
      <w:headerReference w:type="default" r:id="rId14"/>
      <w:footerReference w:type="default" r:id="rId15"/>
      <w:pgSz w:w="16834" w:h="11907" w:orient="landscape"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AA3" w:rsidRDefault="00C34AA3">
      <w:r>
        <w:separator/>
      </w:r>
    </w:p>
  </w:endnote>
  <w:endnote w:type="continuationSeparator" w:id="0">
    <w:p w:rsidR="00C34AA3" w:rsidRDefault="00C34A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20007A87" w:usb1="80000000" w:usb2="00000008"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Arial Maori">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FB9" w:rsidRDefault="00807707" w:rsidP="00F85B1C">
    <w:pPr>
      <w:pStyle w:val="Footer"/>
      <w:framePr w:wrap="around" w:vAnchor="text" w:hAnchor="margin" w:xAlign="right" w:y="1"/>
      <w:rPr>
        <w:rStyle w:val="PageNumber"/>
      </w:rPr>
    </w:pPr>
    <w:r>
      <w:rPr>
        <w:rStyle w:val="PageNumber"/>
      </w:rPr>
      <w:fldChar w:fldCharType="begin"/>
    </w:r>
    <w:r w:rsidR="00CF6FB9">
      <w:rPr>
        <w:rStyle w:val="PageNumber"/>
      </w:rPr>
      <w:instrText xml:space="preserve">PAGE  </w:instrText>
    </w:r>
    <w:r>
      <w:rPr>
        <w:rStyle w:val="PageNumber"/>
      </w:rPr>
      <w:fldChar w:fldCharType="end"/>
    </w:r>
  </w:p>
  <w:p w:rsidR="00CF6FB9" w:rsidRDefault="00CF6FB9" w:rsidP="00F85B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FB9" w:rsidRPr="00B91DC6" w:rsidRDefault="00CF6FB9" w:rsidP="00F53D0A">
    <w:pPr>
      <w:pStyle w:val="NCEAheader"/>
      <w:tabs>
        <w:tab w:val="clear" w:pos="4153"/>
        <w:tab w:val="clear" w:pos="8306"/>
        <w:tab w:val="right" w:pos="9356"/>
      </w:tabs>
      <w:rPr>
        <w:color w:val="808080"/>
      </w:rPr>
    </w:pPr>
    <w:r w:rsidRPr="00B91DC6">
      <w:rPr>
        <w:color w:val="808080"/>
      </w:rPr>
      <w:t>This re</w:t>
    </w:r>
    <w:r>
      <w:rPr>
        <w:color w:val="808080"/>
      </w:rPr>
      <w:t>source is copyright © Crown 201</w:t>
    </w:r>
    <w:r w:rsidR="003210E5">
      <w:rPr>
        <w:color w:val="808080"/>
      </w:rPr>
      <w:t>5</w:t>
    </w:r>
    <w:r w:rsidRPr="00B91DC6">
      <w:rPr>
        <w:color w:val="808080"/>
      </w:rPr>
      <w:tab/>
      <w:t xml:space="preserve">Page </w:t>
    </w:r>
    <w:r w:rsidR="00807707" w:rsidRPr="00B91DC6">
      <w:rPr>
        <w:color w:val="808080"/>
      </w:rPr>
      <w:fldChar w:fldCharType="begin"/>
    </w:r>
    <w:r w:rsidRPr="00B91DC6">
      <w:rPr>
        <w:color w:val="808080"/>
      </w:rPr>
      <w:instrText xml:space="preserve"> PAGE </w:instrText>
    </w:r>
    <w:r w:rsidR="00807707" w:rsidRPr="00B91DC6">
      <w:rPr>
        <w:color w:val="808080"/>
      </w:rPr>
      <w:fldChar w:fldCharType="separate"/>
    </w:r>
    <w:r w:rsidR="003210E5">
      <w:rPr>
        <w:noProof/>
        <w:color w:val="808080"/>
      </w:rPr>
      <w:t>7</w:t>
    </w:r>
    <w:r w:rsidR="00807707" w:rsidRPr="00B91DC6">
      <w:rPr>
        <w:color w:val="808080"/>
      </w:rPr>
      <w:fldChar w:fldCharType="end"/>
    </w:r>
    <w:r w:rsidRPr="00B91DC6">
      <w:rPr>
        <w:color w:val="808080"/>
      </w:rPr>
      <w:t xml:space="preserve"> of </w:t>
    </w:r>
    <w:r w:rsidR="00807707" w:rsidRPr="00B91DC6">
      <w:rPr>
        <w:color w:val="808080"/>
      </w:rPr>
      <w:fldChar w:fldCharType="begin"/>
    </w:r>
    <w:r w:rsidRPr="00B91DC6">
      <w:rPr>
        <w:color w:val="808080"/>
      </w:rPr>
      <w:instrText xml:space="preserve"> NUMPAGES </w:instrText>
    </w:r>
    <w:r w:rsidR="00807707" w:rsidRPr="00B91DC6">
      <w:rPr>
        <w:color w:val="808080"/>
      </w:rPr>
      <w:fldChar w:fldCharType="separate"/>
    </w:r>
    <w:r w:rsidR="003210E5">
      <w:rPr>
        <w:noProof/>
        <w:color w:val="808080"/>
      </w:rPr>
      <w:t>8</w:t>
    </w:r>
    <w:r w:rsidR="00807707" w:rsidRPr="00B91DC6">
      <w:rPr>
        <w:color w:val="80808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FB9" w:rsidRPr="00B91DC6" w:rsidRDefault="00CF6FB9" w:rsidP="00F53D0A">
    <w:pPr>
      <w:pStyle w:val="NCEAheader"/>
      <w:tabs>
        <w:tab w:val="clear" w:pos="4153"/>
        <w:tab w:val="clear" w:pos="8306"/>
        <w:tab w:val="right" w:pos="14317"/>
      </w:tabs>
      <w:rPr>
        <w:color w:val="808080"/>
      </w:rPr>
    </w:pPr>
    <w:r w:rsidRPr="00B91DC6">
      <w:rPr>
        <w:color w:val="808080"/>
      </w:rPr>
      <w:t>This re</w:t>
    </w:r>
    <w:r>
      <w:rPr>
        <w:color w:val="808080"/>
      </w:rPr>
      <w:t>source is copyright © Crown 201</w:t>
    </w:r>
    <w:r w:rsidR="003210E5">
      <w:rPr>
        <w:color w:val="808080"/>
      </w:rPr>
      <w:t>5</w:t>
    </w:r>
    <w:r w:rsidRPr="00B91DC6">
      <w:rPr>
        <w:color w:val="808080"/>
      </w:rPr>
      <w:tab/>
      <w:t xml:space="preserve">Page </w:t>
    </w:r>
    <w:r w:rsidR="00807707" w:rsidRPr="00B91DC6">
      <w:rPr>
        <w:color w:val="808080"/>
      </w:rPr>
      <w:fldChar w:fldCharType="begin"/>
    </w:r>
    <w:r w:rsidRPr="00B91DC6">
      <w:rPr>
        <w:color w:val="808080"/>
      </w:rPr>
      <w:instrText xml:space="preserve"> PAGE </w:instrText>
    </w:r>
    <w:r w:rsidR="00807707" w:rsidRPr="00B91DC6">
      <w:rPr>
        <w:color w:val="808080"/>
      </w:rPr>
      <w:fldChar w:fldCharType="separate"/>
    </w:r>
    <w:r w:rsidR="003210E5">
      <w:rPr>
        <w:noProof/>
        <w:color w:val="808080"/>
      </w:rPr>
      <w:t>8</w:t>
    </w:r>
    <w:r w:rsidR="00807707" w:rsidRPr="00B91DC6">
      <w:rPr>
        <w:color w:val="808080"/>
      </w:rPr>
      <w:fldChar w:fldCharType="end"/>
    </w:r>
    <w:r w:rsidRPr="00B91DC6">
      <w:rPr>
        <w:color w:val="808080"/>
      </w:rPr>
      <w:t xml:space="preserve"> of </w:t>
    </w:r>
    <w:r w:rsidR="00807707" w:rsidRPr="00B91DC6">
      <w:rPr>
        <w:color w:val="808080"/>
      </w:rPr>
      <w:fldChar w:fldCharType="begin"/>
    </w:r>
    <w:r w:rsidRPr="00B91DC6">
      <w:rPr>
        <w:color w:val="808080"/>
      </w:rPr>
      <w:instrText xml:space="preserve"> NUMPAGES </w:instrText>
    </w:r>
    <w:r w:rsidR="00807707" w:rsidRPr="00B91DC6">
      <w:rPr>
        <w:color w:val="808080"/>
      </w:rPr>
      <w:fldChar w:fldCharType="separate"/>
    </w:r>
    <w:r w:rsidR="003210E5">
      <w:rPr>
        <w:noProof/>
        <w:color w:val="808080"/>
      </w:rPr>
      <w:t>8</w:t>
    </w:r>
    <w:r w:rsidR="00807707" w:rsidRPr="00B91DC6">
      <w:rPr>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AA3" w:rsidRDefault="00C34AA3">
      <w:r>
        <w:separator/>
      </w:r>
    </w:p>
  </w:footnote>
  <w:footnote w:type="continuationSeparator" w:id="0">
    <w:p w:rsidR="00C34AA3" w:rsidRDefault="00C34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FB9" w:rsidRPr="00A213B3" w:rsidRDefault="00807707" w:rsidP="00F85B1C">
    <w:pPr>
      <w:pStyle w:val="NCEAheader"/>
      <w:rPr>
        <w:color w:val="808080"/>
      </w:rPr>
    </w:pPr>
    <w:r>
      <w:rPr>
        <w:noProof/>
        <w:color w:val="808080"/>
        <w:lang w:val="en-NZ"/>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6D0BB5" w:rsidRPr="00BB00E1" w:rsidRDefault="006D0BB5" w:rsidP="006D0BB5">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CF6FB9">
      <w:rPr>
        <w:color w:val="808080"/>
      </w:rPr>
      <w:t>I</w:t>
    </w:r>
    <w:r w:rsidR="00CF6FB9" w:rsidRPr="00A213B3">
      <w:rPr>
        <w:color w:val="808080"/>
      </w:rPr>
      <w:t>nternal assessment resource English 2.7A</w:t>
    </w:r>
    <w:r w:rsidR="00CF6FB9">
      <w:rPr>
        <w:color w:val="808080"/>
      </w:rPr>
      <w:t xml:space="preserve"> </w:t>
    </w:r>
    <w:r w:rsidR="003210E5">
      <w:rPr>
        <w:color w:val="808080"/>
      </w:rPr>
      <w:t xml:space="preserve">v2 </w:t>
    </w:r>
    <w:r w:rsidR="00CF6FB9">
      <w:rPr>
        <w:color w:val="808080"/>
      </w:rPr>
      <w:t>for Achievement Standard 91104</w:t>
    </w:r>
  </w:p>
  <w:p w:rsidR="00CF6FB9" w:rsidRPr="00A213B3" w:rsidRDefault="00CF6FB9" w:rsidP="00F85B1C">
    <w:pPr>
      <w:pStyle w:val="NCEAheader"/>
      <w:rPr>
        <w:color w:val="808080"/>
      </w:rPr>
    </w:pPr>
    <w:r w:rsidRPr="00A213B3">
      <w:rPr>
        <w:color w:val="808080"/>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B5" w:rsidRPr="00A213B3" w:rsidRDefault="006D0BB5" w:rsidP="00F85B1C">
    <w:pPr>
      <w:pStyle w:val="NCEAheader"/>
      <w:rPr>
        <w:color w:val="808080"/>
      </w:rPr>
    </w:pPr>
    <w:r>
      <w:rPr>
        <w:color w:val="808080"/>
      </w:rPr>
      <w:t>I</w:t>
    </w:r>
    <w:r w:rsidRPr="00A213B3">
      <w:rPr>
        <w:color w:val="808080"/>
      </w:rPr>
      <w:t>nternal assessment resource English 2.7A</w:t>
    </w:r>
    <w:r>
      <w:rPr>
        <w:color w:val="808080"/>
      </w:rPr>
      <w:t xml:space="preserve"> </w:t>
    </w:r>
    <w:r w:rsidR="003210E5">
      <w:rPr>
        <w:color w:val="808080"/>
      </w:rPr>
      <w:t xml:space="preserve">v2 </w:t>
    </w:r>
    <w:r>
      <w:rPr>
        <w:color w:val="808080"/>
      </w:rPr>
      <w:t>for Achievement Standard 91104</w:t>
    </w:r>
  </w:p>
  <w:p w:rsidR="006D0BB5" w:rsidRPr="00A213B3" w:rsidRDefault="006D0BB5" w:rsidP="00F85B1C">
    <w:pPr>
      <w:pStyle w:val="NCEAheader"/>
      <w:rPr>
        <w:color w:val="808080"/>
      </w:rPr>
    </w:pPr>
    <w:r w:rsidRPr="00A213B3">
      <w:rPr>
        <w:color w:val="808080"/>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FB9" w:rsidRPr="00A213B3" w:rsidRDefault="00CF6FB9" w:rsidP="00212CF0">
    <w:pPr>
      <w:pStyle w:val="NCEAheader"/>
      <w:rPr>
        <w:color w:val="808080"/>
      </w:rPr>
    </w:pPr>
    <w:r>
      <w:rPr>
        <w:color w:val="808080"/>
      </w:rPr>
      <w:t>I</w:t>
    </w:r>
    <w:r w:rsidRPr="00A213B3">
      <w:rPr>
        <w:color w:val="808080"/>
      </w:rPr>
      <w:t>nternal assessment resource English 2.7A</w:t>
    </w:r>
    <w:r w:rsidR="003210E5">
      <w:rPr>
        <w:color w:val="808080"/>
      </w:rPr>
      <w:t xml:space="preserve"> v2</w:t>
    </w:r>
    <w:r>
      <w:rPr>
        <w:color w:val="808080"/>
      </w:rPr>
      <w:t xml:space="preserve"> for Achievement Standard 91104</w:t>
    </w:r>
  </w:p>
  <w:p w:rsidR="00CF6FB9" w:rsidRPr="00A213B3" w:rsidRDefault="00CF6FB9" w:rsidP="00F85B1C">
    <w:pPr>
      <w:pStyle w:val="NCEAheader"/>
      <w:rPr>
        <w:color w:val="808080"/>
      </w:rPr>
    </w:pPr>
    <w:r w:rsidRPr="00A213B3">
      <w:rPr>
        <w:color w:val="808080"/>
      </w:rPr>
      <w:t>PAGE FOR STUDENT USE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FB9" w:rsidRPr="00A213B3" w:rsidRDefault="00CF6FB9" w:rsidP="00212CF0">
    <w:pPr>
      <w:pStyle w:val="NCEAheader"/>
      <w:rPr>
        <w:color w:val="808080"/>
      </w:rPr>
    </w:pPr>
    <w:r>
      <w:rPr>
        <w:color w:val="808080"/>
      </w:rPr>
      <w:t>I</w:t>
    </w:r>
    <w:r w:rsidRPr="00A213B3">
      <w:rPr>
        <w:color w:val="808080"/>
      </w:rPr>
      <w:t>nternal assessment resource English 2.7A</w:t>
    </w:r>
    <w:r>
      <w:rPr>
        <w:color w:val="808080"/>
      </w:rPr>
      <w:t xml:space="preserve"> </w:t>
    </w:r>
    <w:r w:rsidR="003210E5">
      <w:rPr>
        <w:color w:val="808080"/>
      </w:rPr>
      <w:t xml:space="preserve">v2 </w:t>
    </w:r>
    <w:r>
      <w:rPr>
        <w:color w:val="808080"/>
      </w:rPr>
      <w:t>for Achievement Standard 91104</w:t>
    </w:r>
  </w:p>
  <w:p w:rsidR="00CF6FB9" w:rsidRPr="00A213B3" w:rsidRDefault="00CF6FB9" w:rsidP="00F85B1C">
    <w:pPr>
      <w:pStyle w:val="NCEAheader"/>
      <w:rPr>
        <w:color w:val="808080"/>
      </w:rPr>
    </w:pPr>
    <w:r w:rsidRPr="00A213B3">
      <w:rPr>
        <w:color w:val="808080"/>
      </w:rPr>
      <w:t>PAGE FOR TEACHER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46A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9E43BB"/>
    <w:multiLevelType w:val="hybridMultilevel"/>
    <w:tmpl w:val="C8481B10"/>
    <w:lvl w:ilvl="0" w:tplc="84B2220E">
      <w:start w:val="1"/>
      <w:numFmt w:val="bullet"/>
      <w:pStyle w:val="NCEABulletssub"/>
      <w:lvlText w:val=""/>
      <w:lvlJc w:val="left"/>
      <w:pPr>
        <w:tabs>
          <w:tab w:val="num" w:pos="714"/>
        </w:tabs>
        <w:ind w:left="714" w:hanging="357"/>
      </w:pPr>
      <w:rPr>
        <w:rFonts w:ascii="Symbol" w:hAnsi="Symbol" w:hint="default"/>
        <w:b w:val="0"/>
        <w:bCs w:val="0"/>
        <w:i w:val="0"/>
        <w:iCs w:val="0"/>
        <w:sz w:val="18"/>
        <w:szCs w:val="18"/>
      </w:rPr>
    </w:lvl>
    <w:lvl w:ilvl="1" w:tplc="08090003" w:tentative="1">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3">
    <w:nsid w:val="55B309EF"/>
    <w:multiLevelType w:val="hybridMultilevel"/>
    <w:tmpl w:val="124666FC"/>
    <w:lvl w:ilvl="0" w:tplc="661215D0">
      <w:start w:val="1"/>
      <w:numFmt w:val="bullet"/>
      <w:pStyle w:val="NCEAtablebulletsub"/>
      <w:lvlText w:val=""/>
      <w:lvlJc w:val="left"/>
      <w:pPr>
        <w:tabs>
          <w:tab w:val="num" w:pos="714"/>
        </w:tabs>
        <w:ind w:left="714" w:hanging="357"/>
      </w:pPr>
      <w:rPr>
        <w:rFonts w:ascii="Symbol" w:hAnsi="Symbol" w:hint="default"/>
        <w:b w:val="0"/>
        <w:bCs w:val="0"/>
        <w:i w:val="0"/>
        <w:iCs w:val="0"/>
        <w:sz w:val="16"/>
        <w:szCs w:val="16"/>
      </w:rPr>
    </w:lvl>
    <w:lvl w:ilvl="1" w:tplc="08090003" w:tentative="1">
      <w:start w:val="1"/>
      <w:numFmt w:val="bullet"/>
      <w:lvlText w:val="o"/>
      <w:lvlJc w:val="left"/>
      <w:pPr>
        <w:tabs>
          <w:tab w:val="num" w:pos="1554"/>
        </w:tabs>
        <w:ind w:left="1554" w:hanging="360"/>
      </w:pPr>
      <w:rPr>
        <w:rFonts w:ascii="Courier New" w:hAnsi="Courier New" w:cs="Wingdings" w:hint="default"/>
      </w:rPr>
    </w:lvl>
    <w:lvl w:ilvl="2" w:tplc="08090005" w:tentative="1">
      <w:start w:val="1"/>
      <w:numFmt w:val="bullet"/>
      <w:lvlText w:val=""/>
      <w:lvlJc w:val="left"/>
      <w:pPr>
        <w:tabs>
          <w:tab w:val="num" w:pos="2274"/>
        </w:tabs>
        <w:ind w:left="2274" w:hanging="360"/>
      </w:pPr>
      <w:rPr>
        <w:rFonts w:ascii="Wingdings" w:hAnsi="Wingdings" w:hint="default"/>
      </w:rPr>
    </w:lvl>
    <w:lvl w:ilvl="3" w:tplc="08090001" w:tentative="1">
      <w:start w:val="1"/>
      <w:numFmt w:val="bullet"/>
      <w:lvlText w:val=""/>
      <w:lvlJc w:val="left"/>
      <w:pPr>
        <w:tabs>
          <w:tab w:val="num" w:pos="2994"/>
        </w:tabs>
        <w:ind w:left="2994" w:hanging="360"/>
      </w:pPr>
      <w:rPr>
        <w:rFonts w:ascii="Symbol" w:hAnsi="Symbol" w:hint="default"/>
      </w:rPr>
    </w:lvl>
    <w:lvl w:ilvl="4" w:tplc="08090003" w:tentative="1">
      <w:start w:val="1"/>
      <w:numFmt w:val="bullet"/>
      <w:lvlText w:val="o"/>
      <w:lvlJc w:val="left"/>
      <w:pPr>
        <w:tabs>
          <w:tab w:val="num" w:pos="3714"/>
        </w:tabs>
        <w:ind w:left="3714" w:hanging="360"/>
      </w:pPr>
      <w:rPr>
        <w:rFonts w:ascii="Courier New" w:hAnsi="Courier New" w:cs="Wingdings" w:hint="default"/>
      </w:rPr>
    </w:lvl>
    <w:lvl w:ilvl="5" w:tplc="08090005" w:tentative="1">
      <w:start w:val="1"/>
      <w:numFmt w:val="bullet"/>
      <w:lvlText w:val=""/>
      <w:lvlJc w:val="left"/>
      <w:pPr>
        <w:tabs>
          <w:tab w:val="num" w:pos="4434"/>
        </w:tabs>
        <w:ind w:left="4434" w:hanging="360"/>
      </w:pPr>
      <w:rPr>
        <w:rFonts w:ascii="Wingdings" w:hAnsi="Wingdings" w:hint="default"/>
      </w:rPr>
    </w:lvl>
    <w:lvl w:ilvl="6" w:tplc="08090001" w:tentative="1">
      <w:start w:val="1"/>
      <w:numFmt w:val="bullet"/>
      <w:lvlText w:val=""/>
      <w:lvlJc w:val="left"/>
      <w:pPr>
        <w:tabs>
          <w:tab w:val="num" w:pos="5154"/>
        </w:tabs>
        <w:ind w:left="5154" w:hanging="360"/>
      </w:pPr>
      <w:rPr>
        <w:rFonts w:ascii="Symbol" w:hAnsi="Symbol" w:hint="default"/>
      </w:rPr>
    </w:lvl>
    <w:lvl w:ilvl="7" w:tplc="08090003" w:tentative="1">
      <w:start w:val="1"/>
      <w:numFmt w:val="bullet"/>
      <w:lvlText w:val="o"/>
      <w:lvlJc w:val="left"/>
      <w:pPr>
        <w:tabs>
          <w:tab w:val="num" w:pos="5874"/>
        </w:tabs>
        <w:ind w:left="5874" w:hanging="360"/>
      </w:pPr>
      <w:rPr>
        <w:rFonts w:ascii="Courier New" w:hAnsi="Courier New" w:cs="Wingdings" w:hint="default"/>
      </w:rPr>
    </w:lvl>
    <w:lvl w:ilvl="8" w:tplc="08090005" w:tentative="1">
      <w:start w:val="1"/>
      <w:numFmt w:val="bullet"/>
      <w:lvlText w:val=""/>
      <w:lvlJc w:val="left"/>
      <w:pPr>
        <w:tabs>
          <w:tab w:val="num" w:pos="6594"/>
        </w:tabs>
        <w:ind w:left="6594" w:hanging="360"/>
      </w:pPr>
      <w:rPr>
        <w:rFonts w:ascii="Wingdings" w:hAnsi="Wingdings" w:hint="default"/>
      </w:rPr>
    </w:lvl>
  </w:abstractNum>
  <w:abstractNum w:abstractNumId="4">
    <w:nsid w:val="6F1962FB"/>
    <w:multiLevelType w:val="hybridMultilevel"/>
    <w:tmpl w:val="AAFC0E7A"/>
    <w:lvl w:ilvl="0" w:tplc="D4807592">
      <w:start w:val="1"/>
      <w:numFmt w:val="bullet"/>
      <w:pStyle w:val="NCEAbullets"/>
      <w:lvlText w:val=""/>
      <w:lvlJc w:val="left"/>
      <w:pPr>
        <w:tabs>
          <w:tab w:val="num" w:pos="0"/>
        </w:tabs>
        <w:ind w:left="0" w:firstLine="0"/>
      </w:pPr>
      <w:rPr>
        <w:rFonts w:ascii="Symbol" w:hAnsi="Symbol" w:hint="default"/>
        <w:sz w:val="18"/>
      </w:rPr>
    </w:lvl>
    <w:lvl w:ilvl="1" w:tplc="08090003" w:tentative="1">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75B35"/>
    <w:rsid w:val="00011F89"/>
    <w:rsid w:val="00056983"/>
    <w:rsid w:val="00067E29"/>
    <w:rsid w:val="000879A1"/>
    <w:rsid w:val="0018123A"/>
    <w:rsid w:val="001D1F76"/>
    <w:rsid w:val="00212CF0"/>
    <w:rsid w:val="00261C42"/>
    <w:rsid w:val="003210E5"/>
    <w:rsid w:val="00325D9B"/>
    <w:rsid w:val="00336C48"/>
    <w:rsid w:val="00383DA0"/>
    <w:rsid w:val="004B24CC"/>
    <w:rsid w:val="004B7C6B"/>
    <w:rsid w:val="005D5854"/>
    <w:rsid w:val="006C2852"/>
    <w:rsid w:val="006D0BB5"/>
    <w:rsid w:val="006D457D"/>
    <w:rsid w:val="00782AE4"/>
    <w:rsid w:val="007D0D5C"/>
    <w:rsid w:val="00807707"/>
    <w:rsid w:val="00983DC9"/>
    <w:rsid w:val="00A75B35"/>
    <w:rsid w:val="00B13D3E"/>
    <w:rsid w:val="00B21E56"/>
    <w:rsid w:val="00C34AA3"/>
    <w:rsid w:val="00C445DC"/>
    <w:rsid w:val="00C54140"/>
    <w:rsid w:val="00CF6FB9"/>
    <w:rsid w:val="00D436AC"/>
    <w:rsid w:val="00E836B2"/>
    <w:rsid w:val="00E911A7"/>
    <w:rsid w:val="00F300DB"/>
    <w:rsid w:val="00F32D36"/>
    <w:rsid w:val="00F36EED"/>
    <w:rsid w:val="00F53D0A"/>
    <w:rsid w:val="00F85B1C"/>
    <w:rsid w:val="00F864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07707"/>
    <w:rPr>
      <w:rFonts w:ascii="Arial Mäori" w:hAnsi="Arial Mäori"/>
      <w:sz w:val="24"/>
      <w:lang w:val="en-GB"/>
    </w:rPr>
  </w:style>
  <w:style w:type="paragraph" w:styleId="Heading1">
    <w:name w:val="heading 1"/>
    <w:basedOn w:val="Normal"/>
    <w:next w:val="Normal"/>
    <w:qFormat/>
    <w:rsid w:val="00807707"/>
    <w:pPr>
      <w:keepNext/>
      <w:spacing w:before="240" w:after="60"/>
      <w:outlineLvl w:val="0"/>
    </w:pPr>
    <w:rPr>
      <w:b/>
      <w:kern w:val="28"/>
      <w:sz w:val="28"/>
    </w:rPr>
  </w:style>
  <w:style w:type="paragraph" w:styleId="Heading2">
    <w:name w:val="heading 2"/>
    <w:basedOn w:val="Normal"/>
    <w:next w:val="Normal"/>
    <w:qFormat/>
    <w:rsid w:val="00807707"/>
    <w:pPr>
      <w:keepNext/>
      <w:outlineLvl w:val="1"/>
    </w:pPr>
    <w:rPr>
      <w:i/>
    </w:rPr>
  </w:style>
  <w:style w:type="paragraph" w:styleId="Heading3">
    <w:name w:val="heading 3"/>
    <w:basedOn w:val="Normal"/>
    <w:next w:val="Normal"/>
    <w:qFormat/>
    <w:rsid w:val="00807707"/>
    <w:pPr>
      <w:keepNext/>
      <w:ind w:right="-1"/>
      <w:outlineLvl w:val="2"/>
    </w:pPr>
    <w:rPr>
      <w:b/>
    </w:rPr>
  </w:style>
  <w:style w:type="paragraph" w:styleId="Heading4">
    <w:name w:val="heading 4"/>
    <w:basedOn w:val="Normal"/>
    <w:next w:val="Normal"/>
    <w:qFormat/>
    <w:rsid w:val="00807707"/>
    <w:pPr>
      <w:keepNext/>
      <w:outlineLvl w:val="3"/>
    </w:pPr>
    <w:rPr>
      <w:b/>
    </w:rPr>
  </w:style>
  <w:style w:type="paragraph" w:styleId="Heading5">
    <w:name w:val="heading 5"/>
    <w:basedOn w:val="Normal"/>
    <w:next w:val="Normal"/>
    <w:qFormat/>
    <w:rsid w:val="00807707"/>
    <w:pPr>
      <w:keepNext/>
      <w:jc w:val="center"/>
      <w:outlineLvl w:val="4"/>
    </w:pPr>
    <w:rPr>
      <w:b/>
    </w:rPr>
  </w:style>
  <w:style w:type="paragraph" w:styleId="Heading6">
    <w:name w:val="heading 6"/>
    <w:basedOn w:val="Normal"/>
    <w:next w:val="Normal"/>
    <w:qFormat/>
    <w:rsid w:val="00807707"/>
    <w:pPr>
      <w:keepNext/>
      <w:ind w:firstLine="720"/>
      <w:outlineLvl w:val="5"/>
    </w:pPr>
    <w:rPr>
      <w:rFonts w:ascii="Times New Roman" w:hAnsi="Times New Roman"/>
      <w:b/>
      <w:sz w:val="20"/>
    </w:rPr>
  </w:style>
  <w:style w:type="paragraph" w:styleId="Heading7">
    <w:name w:val="heading 7"/>
    <w:basedOn w:val="Normal"/>
    <w:next w:val="Normal"/>
    <w:qFormat/>
    <w:rsid w:val="00807707"/>
    <w:pPr>
      <w:keepNext/>
      <w:outlineLvl w:val="6"/>
    </w:pPr>
    <w:rPr>
      <w:b/>
      <w:i/>
      <w:sz w:val="28"/>
    </w:rPr>
  </w:style>
  <w:style w:type="paragraph" w:styleId="Heading8">
    <w:name w:val="heading 8"/>
    <w:basedOn w:val="Normal"/>
    <w:next w:val="Normal"/>
    <w:qFormat/>
    <w:rsid w:val="00807707"/>
    <w:pPr>
      <w:keepNext/>
      <w:ind w:firstLine="720"/>
      <w:outlineLvl w:val="7"/>
    </w:pPr>
    <w:rPr>
      <w:b/>
    </w:rPr>
  </w:style>
  <w:style w:type="paragraph" w:styleId="Heading9">
    <w:name w:val="heading 9"/>
    <w:basedOn w:val="Normal"/>
    <w:next w:val="Normal"/>
    <w:qFormat/>
    <w:rsid w:val="00807707"/>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uiPriority w:val="99"/>
    <w:rsid w:val="00807707"/>
    <w:pPr>
      <w:tabs>
        <w:tab w:val="center" w:pos="4153"/>
        <w:tab w:val="right" w:pos="8306"/>
      </w:tabs>
    </w:pPr>
    <w:rPr>
      <w:lang w:val="en-NZ"/>
    </w:rPr>
  </w:style>
  <w:style w:type="paragraph" w:styleId="Header">
    <w:name w:val="header"/>
    <w:basedOn w:val="Normal"/>
    <w:rsid w:val="00807707"/>
    <w:pPr>
      <w:tabs>
        <w:tab w:val="center" w:pos="4153"/>
        <w:tab w:val="right" w:pos="8306"/>
      </w:tabs>
    </w:pPr>
  </w:style>
  <w:style w:type="paragraph" w:styleId="DocumentMap">
    <w:name w:val="Document Map"/>
    <w:basedOn w:val="Normal"/>
    <w:semiHidden/>
    <w:rsid w:val="00807707"/>
    <w:pPr>
      <w:shd w:val="clear" w:color="auto" w:fill="000080"/>
    </w:pPr>
    <w:rPr>
      <w:rFonts w:ascii="Tahoma" w:hAnsi="Tahoma"/>
    </w:rPr>
  </w:style>
  <w:style w:type="paragraph" w:styleId="BodyTextIndent">
    <w:name w:val="Body Text Indent"/>
    <w:basedOn w:val="Normal"/>
    <w:rsid w:val="00807707"/>
    <w:pPr>
      <w:ind w:left="720"/>
    </w:pPr>
    <w:rPr>
      <w:rFonts w:ascii="Times New Roman" w:hAnsi="Times New Roman"/>
    </w:rPr>
  </w:style>
  <w:style w:type="paragraph" w:styleId="BodyText2">
    <w:name w:val="Body Text 2"/>
    <w:basedOn w:val="Normal"/>
    <w:rsid w:val="00807707"/>
    <w:rPr>
      <w:rFonts w:ascii="Times New Roman" w:hAnsi="Times New Roman"/>
      <w:b/>
    </w:rPr>
  </w:style>
  <w:style w:type="paragraph" w:styleId="BodyText">
    <w:name w:val="Body Text"/>
    <w:basedOn w:val="Normal"/>
    <w:rsid w:val="00807707"/>
    <w:pPr>
      <w:ind w:right="26"/>
    </w:pPr>
    <w:rPr>
      <w:rFonts w:ascii="Times New Roman" w:hAnsi="Times New Roman"/>
    </w:rPr>
  </w:style>
  <w:style w:type="paragraph" w:styleId="BodyText3">
    <w:name w:val="Body Text 3"/>
    <w:basedOn w:val="Normal"/>
    <w:rsid w:val="00807707"/>
    <w:rPr>
      <w:rFonts w:ascii="Times New Roman" w:hAnsi="Times New Roman"/>
      <w:sz w:val="22"/>
    </w:rPr>
  </w:style>
  <w:style w:type="character" w:styleId="PageNumber">
    <w:name w:val="page number"/>
    <w:basedOn w:val="DefaultParagraphFont"/>
    <w:rsid w:val="00807707"/>
  </w:style>
  <w:style w:type="paragraph" w:styleId="BodyTextIndent2">
    <w:name w:val="Body Text Indent 2"/>
    <w:basedOn w:val="Normal"/>
    <w:rsid w:val="00807707"/>
    <w:pPr>
      <w:ind w:left="318" w:hanging="318"/>
    </w:pPr>
  </w:style>
  <w:style w:type="paragraph" w:customStyle="1" w:styleId="indent2cm">
    <w:name w:val="indent 2cm"/>
    <w:basedOn w:val="Normal"/>
    <w:rsid w:val="00807707"/>
    <w:pPr>
      <w:tabs>
        <w:tab w:val="left" w:pos="1134"/>
      </w:tabs>
      <w:spacing w:after="120"/>
      <w:ind w:left="1134" w:hanging="567"/>
    </w:pPr>
    <w:rPr>
      <w:rFonts w:ascii="Bookman" w:eastAsia="Times" w:hAnsi="Bookman"/>
    </w:rPr>
  </w:style>
  <w:style w:type="paragraph" w:styleId="Title">
    <w:name w:val="Title"/>
    <w:basedOn w:val="Normal"/>
    <w:qFormat/>
    <w:rsid w:val="00807707"/>
    <w:pPr>
      <w:jc w:val="center"/>
    </w:pPr>
    <w:rPr>
      <w:rFonts w:ascii="Arial" w:hAnsi="Arial"/>
      <w:b/>
    </w:rPr>
  </w:style>
  <w:style w:type="character" w:styleId="Hyperlink">
    <w:name w:val="Hyperlink"/>
    <w:rsid w:val="00807707"/>
    <w:rPr>
      <w:color w:val="0000FF"/>
      <w:u w:val="single"/>
    </w:rPr>
  </w:style>
  <w:style w:type="paragraph" w:styleId="BlockText">
    <w:name w:val="Block Text"/>
    <w:basedOn w:val="Normal"/>
    <w:rsid w:val="00807707"/>
    <w:pPr>
      <w:ind w:left="567" w:right="617"/>
    </w:pPr>
    <w:rPr>
      <w:rFonts w:ascii="Times New Roman Mäori" w:hAnsi="Times New Roman Mäori"/>
    </w:rPr>
  </w:style>
  <w:style w:type="paragraph" w:styleId="BalloonText">
    <w:name w:val="Balloon Text"/>
    <w:basedOn w:val="Normal"/>
    <w:semiHidden/>
    <w:rsid w:val="001668BE"/>
    <w:rPr>
      <w:rFonts w:ascii="Tahoma" w:hAnsi="Tahoma" w:cs="Tahoma"/>
      <w:sz w:val="16"/>
      <w:szCs w:val="16"/>
    </w:rPr>
  </w:style>
  <w:style w:type="character" w:styleId="CommentReference">
    <w:name w:val="annotation reference"/>
    <w:uiPriority w:val="99"/>
    <w:semiHidden/>
    <w:rsid w:val="00B30E81"/>
    <w:rPr>
      <w:sz w:val="16"/>
      <w:szCs w:val="16"/>
    </w:rPr>
  </w:style>
  <w:style w:type="paragraph" w:styleId="CommentText">
    <w:name w:val="annotation text"/>
    <w:basedOn w:val="Normal"/>
    <w:link w:val="CommentTextChar1"/>
    <w:semiHidden/>
    <w:rsid w:val="00B30E81"/>
    <w:rPr>
      <w:sz w:val="20"/>
    </w:rPr>
  </w:style>
  <w:style w:type="paragraph" w:styleId="CommentSubject">
    <w:name w:val="annotation subject"/>
    <w:basedOn w:val="CommentText"/>
    <w:next w:val="CommentText"/>
    <w:semiHidden/>
    <w:rsid w:val="00B30E81"/>
    <w:rPr>
      <w:b/>
      <w:bCs/>
    </w:rPr>
  </w:style>
  <w:style w:type="paragraph" w:customStyle="1" w:styleId="firstletter">
    <w:name w:val="firstletter"/>
    <w:basedOn w:val="Normal"/>
    <w:rsid w:val="003E0CDD"/>
    <w:pPr>
      <w:spacing w:before="100" w:beforeAutospacing="1" w:after="100" w:afterAutospacing="1"/>
    </w:pPr>
    <w:rPr>
      <w:rFonts w:ascii="Times New Roman" w:hAnsi="Times New Roman"/>
      <w:szCs w:val="24"/>
      <w:lang w:eastAsia="en-GB"/>
    </w:rPr>
  </w:style>
  <w:style w:type="table" w:styleId="TableGrid">
    <w:name w:val="Table Grid"/>
    <w:basedOn w:val="TableNormal"/>
    <w:rsid w:val="00612E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mniPage1">
    <w:name w:val="OmniPage #1"/>
    <w:basedOn w:val="Normal"/>
    <w:rsid w:val="0064496C"/>
    <w:pPr>
      <w:spacing w:line="240" w:lineRule="exact"/>
    </w:pPr>
    <w:rPr>
      <w:rFonts w:ascii="Times New Roman" w:hAnsi="Times New Roman"/>
      <w:sz w:val="20"/>
      <w:lang w:val="en-US" w:eastAsia="en-US"/>
    </w:rPr>
  </w:style>
  <w:style w:type="paragraph" w:customStyle="1" w:styleId="OmniPage2">
    <w:name w:val="OmniPage #2"/>
    <w:basedOn w:val="Normal"/>
    <w:rsid w:val="0064496C"/>
    <w:pPr>
      <w:spacing w:line="240" w:lineRule="exact"/>
    </w:pPr>
    <w:rPr>
      <w:rFonts w:ascii="Times New Roman" w:hAnsi="Times New Roman"/>
      <w:sz w:val="20"/>
      <w:lang w:val="en-US" w:eastAsia="en-US"/>
    </w:rPr>
  </w:style>
  <w:style w:type="paragraph" w:customStyle="1" w:styleId="OmniPage3">
    <w:name w:val="OmniPage #3"/>
    <w:basedOn w:val="Normal"/>
    <w:rsid w:val="0064496C"/>
    <w:pPr>
      <w:spacing w:line="240" w:lineRule="exact"/>
    </w:pPr>
    <w:rPr>
      <w:rFonts w:ascii="Times New Roman" w:hAnsi="Times New Roman"/>
      <w:sz w:val="20"/>
      <w:lang w:val="en-US" w:eastAsia="en-US"/>
    </w:rPr>
  </w:style>
  <w:style w:type="paragraph" w:customStyle="1" w:styleId="OmniPage4">
    <w:name w:val="OmniPage #4"/>
    <w:basedOn w:val="Normal"/>
    <w:rsid w:val="0064496C"/>
    <w:pPr>
      <w:spacing w:line="240" w:lineRule="exact"/>
    </w:pPr>
    <w:rPr>
      <w:rFonts w:ascii="Times New Roman" w:hAnsi="Times New Roman"/>
      <w:sz w:val="20"/>
      <w:lang w:val="en-US" w:eastAsia="en-US"/>
    </w:rPr>
  </w:style>
  <w:style w:type="paragraph" w:styleId="NormalWeb">
    <w:name w:val="Normal (Web)"/>
    <w:basedOn w:val="Normal"/>
    <w:rsid w:val="0081689B"/>
    <w:pPr>
      <w:spacing w:before="100" w:beforeAutospacing="1" w:after="100" w:afterAutospacing="1"/>
    </w:pPr>
    <w:rPr>
      <w:rFonts w:ascii="Times New Roman" w:hAnsi="Times New Roman"/>
      <w:szCs w:val="24"/>
      <w:lang w:eastAsia="en-GB"/>
    </w:rPr>
  </w:style>
  <w:style w:type="character" w:styleId="FollowedHyperlink">
    <w:name w:val="FollowedHyperlink"/>
    <w:rsid w:val="0081689B"/>
    <w:rPr>
      <w:color w:val="800080"/>
      <w:u w:val="single"/>
    </w:rPr>
  </w:style>
  <w:style w:type="paragraph" w:customStyle="1" w:styleId="NCEAtitlepageheader">
    <w:name w:val="NCEA title page header"/>
    <w:rsid w:val="00ED21A6"/>
    <w:pPr>
      <w:spacing w:before="200" w:after="200"/>
    </w:pPr>
    <w:rPr>
      <w:rFonts w:ascii="Arial" w:hAnsi="Arial" w:cs="Arial"/>
      <w:b/>
      <w:sz w:val="36"/>
    </w:rPr>
  </w:style>
  <w:style w:type="paragraph" w:customStyle="1" w:styleId="NCEAtitlepageL2">
    <w:name w:val="NCEA title page L2"/>
    <w:basedOn w:val="Normal"/>
    <w:rsid w:val="00ED21A6"/>
    <w:pPr>
      <w:spacing w:before="200" w:after="200"/>
    </w:pPr>
    <w:rPr>
      <w:rFonts w:ascii="Arial" w:hAnsi="Arial" w:cs="Arial"/>
      <w:b/>
      <w:sz w:val="28"/>
      <w:szCs w:val="32"/>
    </w:rPr>
  </w:style>
  <w:style w:type="paragraph" w:customStyle="1" w:styleId="NCEAheader">
    <w:name w:val="NCEA header"/>
    <w:basedOn w:val="Header"/>
    <w:rsid w:val="00ED21A6"/>
    <w:rPr>
      <w:rFonts w:ascii="Arial" w:hAnsi="Arial"/>
      <w:sz w:val="20"/>
      <w:lang w:val="en-AU"/>
    </w:rPr>
  </w:style>
  <w:style w:type="paragraph" w:customStyle="1" w:styleId="NCEAInstructionsbanner">
    <w:name w:val="NCEA Instructions banner"/>
    <w:basedOn w:val="Normal"/>
    <w:rsid w:val="00ED21A6"/>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ormal"/>
    <w:rsid w:val="00156ADE"/>
    <w:pPr>
      <w:spacing w:before="180" w:after="180"/>
    </w:pPr>
    <w:rPr>
      <w:rFonts w:ascii="Arial" w:hAnsi="Arial" w:cs="Arial"/>
      <w:b/>
      <w:i/>
    </w:rPr>
  </w:style>
  <w:style w:type="paragraph" w:customStyle="1" w:styleId="NCEAL2heading">
    <w:name w:val="NCEA L2 heading"/>
    <w:basedOn w:val="Normal"/>
    <w:rsid w:val="00ED21A6"/>
    <w:pPr>
      <w:spacing w:before="240" w:after="240"/>
      <w:ind w:right="-1469"/>
    </w:pPr>
    <w:rPr>
      <w:rFonts w:ascii="Arial" w:hAnsi="Arial" w:cs="Arial"/>
      <w:b/>
      <w:sz w:val="28"/>
    </w:rPr>
  </w:style>
  <w:style w:type="paragraph" w:customStyle="1" w:styleId="NCEAbodytext">
    <w:name w:val="NCEA bodytext"/>
    <w:rsid w:val="00ED21A6"/>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ED21A6"/>
    <w:pPr>
      <w:widowControl w:val="0"/>
      <w:numPr>
        <w:numId w:val="1"/>
      </w:numPr>
      <w:autoSpaceDE w:val="0"/>
      <w:autoSpaceDN w:val="0"/>
      <w:adjustRightInd w:val="0"/>
      <w:spacing w:before="80" w:after="80"/>
      <w:ind w:left="397" w:hanging="397"/>
    </w:pPr>
    <w:rPr>
      <w:szCs w:val="24"/>
      <w:lang w:val="en-US"/>
    </w:rPr>
  </w:style>
  <w:style w:type="paragraph" w:customStyle="1" w:styleId="NCEAtablebody">
    <w:name w:val="NCEA table body"/>
    <w:basedOn w:val="Normal"/>
    <w:rsid w:val="00ED21A6"/>
    <w:pPr>
      <w:spacing w:before="40" w:after="40"/>
    </w:pPr>
    <w:rPr>
      <w:rFonts w:ascii="Arial" w:hAnsi="Arial"/>
      <w:sz w:val="20"/>
    </w:rPr>
  </w:style>
  <w:style w:type="paragraph" w:customStyle="1" w:styleId="NCEAtablebullet">
    <w:name w:val="NCEA table bullet"/>
    <w:basedOn w:val="Normal"/>
    <w:rsid w:val="00ED21A6"/>
    <w:pPr>
      <w:numPr>
        <w:numId w:val="2"/>
      </w:numPr>
      <w:spacing w:before="40" w:after="40"/>
      <w:ind w:left="340" w:hanging="340"/>
    </w:pPr>
    <w:rPr>
      <w:rFonts w:ascii="Arial" w:hAnsi="Arial"/>
      <w:sz w:val="20"/>
    </w:rPr>
  </w:style>
  <w:style w:type="paragraph" w:customStyle="1" w:styleId="NCEAtitlepageL1">
    <w:name w:val="NCEA title page L1"/>
    <w:rsid w:val="00ED21A6"/>
    <w:pPr>
      <w:spacing w:before="300" w:after="200"/>
    </w:pPr>
    <w:rPr>
      <w:rFonts w:ascii="Arial" w:hAnsi="Arial" w:cs="Arial"/>
      <w:b/>
      <w:sz w:val="36"/>
    </w:rPr>
  </w:style>
  <w:style w:type="paragraph" w:customStyle="1" w:styleId="NCEAtablehead">
    <w:name w:val="NCEA table head"/>
    <w:basedOn w:val="Normal"/>
    <w:rsid w:val="00ED21A6"/>
    <w:pPr>
      <w:spacing w:before="60" w:after="60"/>
      <w:jc w:val="center"/>
    </w:pPr>
    <w:rPr>
      <w:rFonts w:ascii="Arial" w:hAnsi="Arial" w:cs="Arial"/>
      <w:b/>
      <w:sz w:val="22"/>
      <w:szCs w:val="22"/>
    </w:rPr>
  </w:style>
  <w:style w:type="paragraph" w:customStyle="1" w:styleId="NCEAfooter">
    <w:name w:val="NCEA footer"/>
    <w:basedOn w:val="Normal"/>
    <w:rsid w:val="00ED21A6"/>
    <w:pPr>
      <w:tabs>
        <w:tab w:val="center" w:pos="4253"/>
      </w:tabs>
      <w:spacing w:before="120" w:after="120"/>
    </w:pPr>
    <w:rPr>
      <w:rFonts w:ascii="Arial" w:hAnsi="Arial" w:cs="Arial"/>
      <w:color w:val="808080"/>
      <w:sz w:val="22"/>
      <w:szCs w:val="24"/>
    </w:rPr>
  </w:style>
  <w:style w:type="paragraph" w:customStyle="1" w:styleId="NCEALines">
    <w:name w:val="NCEA Lines"/>
    <w:rsid w:val="00ED21A6"/>
    <w:pPr>
      <w:pBdr>
        <w:bottom w:val="single" w:sz="2" w:space="1" w:color="808080"/>
        <w:between w:val="single" w:sz="2" w:space="1" w:color="808080"/>
      </w:pBdr>
      <w:spacing w:before="40" w:after="40"/>
    </w:pPr>
    <w:rPr>
      <w:rFonts w:ascii="Arial" w:hAnsi="Arial" w:cs="Arial"/>
    </w:rPr>
  </w:style>
  <w:style w:type="paragraph" w:customStyle="1" w:styleId="NCEAHeadInfoL1">
    <w:name w:val="NCEA Head Info L1"/>
    <w:rsid w:val="00BC63DA"/>
    <w:pPr>
      <w:spacing w:before="200" w:after="200"/>
    </w:pPr>
    <w:rPr>
      <w:rFonts w:ascii="Arial" w:hAnsi="Arial" w:cs="Arial"/>
      <w:b/>
      <w:sz w:val="32"/>
    </w:rPr>
  </w:style>
  <w:style w:type="paragraph" w:customStyle="1" w:styleId="NCEAHeadInfoL2">
    <w:name w:val="NCEA Head Info  L2"/>
    <w:basedOn w:val="Normal"/>
    <w:rsid w:val="00BC63DA"/>
    <w:pPr>
      <w:spacing w:before="120" w:after="120"/>
    </w:pPr>
    <w:rPr>
      <w:rFonts w:ascii="Arial" w:hAnsi="Arial" w:cs="Arial"/>
      <w:b/>
      <w:sz w:val="28"/>
      <w:szCs w:val="36"/>
    </w:rPr>
  </w:style>
  <w:style w:type="character" w:customStyle="1" w:styleId="FooterChar1">
    <w:name w:val="Footer Char1"/>
    <w:link w:val="Footer"/>
    <w:uiPriority w:val="99"/>
    <w:rsid w:val="00175953"/>
    <w:rPr>
      <w:rFonts w:ascii="Arial Mäori" w:hAnsi="Arial Mäori"/>
      <w:sz w:val="24"/>
      <w:lang w:val="en-NZ" w:eastAsia="en-NZ"/>
    </w:rPr>
  </w:style>
  <w:style w:type="character" w:customStyle="1" w:styleId="CommentTextChar1">
    <w:name w:val="Comment Text Char1"/>
    <w:link w:val="CommentText"/>
    <w:semiHidden/>
    <w:rsid w:val="00CF6B43"/>
    <w:rPr>
      <w:rFonts w:ascii="Arial Mäori" w:hAnsi="Arial Mäori"/>
    </w:rPr>
  </w:style>
  <w:style w:type="character" w:customStyle="1" w:styleId="FooterChar">
    <w:name w:val="Footer Char"/>
    <w:rsid w:val="00472837"/>
    <w:rPr>
      <w:rFonts w:ascii="Arial Mäori" w:hAnsi="Arial Mäori"/>
      <w:sz w:val="24"/>
      <w:lang w:val="en-NZ" w:eastAsia="en-NZ"/>
    </w:rPr>
  </w:style>
  <w:style w:type="character" w:customStyle="1" w:styleId="CommentTextChar">
    <w:name w:val="Comment Text Char"/>
    <w:semiHidden/>
    <w:rsid w:val="00472837"/>
    <w:rPr>
      <w:rFonts w:ascii="Arial Mäori" w:hAnsi="Arial Mäori"/>
    </w:rPr>
  </w:style>
  <w:style w:type="paragraph" w:customStyle="1" w:styleId="NCEACPHeading1">
    <w:name w:val="NCEA CP Heading 1"/>
    <w:basedOn w:val="Normal"/>
    <w:rsid w:val="004B7C6B"/>
    <w:pPr>
      <w:spacing w:before="200" w:after="200"/>
      <w:jc w:val="center"/>
    </w:pPr>
    <w:rPr>
      <w:rFonts w:ascii="Arial" w:hAnsi="Arial"/>
      <w:b/>
      <w:sz w:val="32"/>
      <w:szCs w:val="24"/>
      <w:lang w:val="en-US" w:eastAsia="en-US"/>
    </w:rPr>
  </w:style>
  <w:style w:type="paragraph" w:customStyle="1" w:styleId="NCEABulletssub">
    <w:name w:val="NCEA Bullets (sub)"/>
    <w:basedOn w:val="NCEAbullets"/>
    <w:qFormat/>
    <w:rsid w:val="00156ADE"/>
    <w:pPr>
      <w:numPr>
        <w:numId w:val="3"/>
      </w:numPr>
      <w:spacing w:before="0"/>
    </w:pPr>
    <w:rPr>
      <w:szCs w:val="22"/>
    </w:rPr>
  </w:style>
  <w:style w:type="paragraph" w:customStyle="1" w:styleId="NCEAtablebulletsub">
    <w:name w:val="NCEA table bullet (sub)"/>
    <w:basedOn w:val="NCEAtablebullet"/>
    <w:qFormat/>
    <w:rsid w:val="00BE62BF"/>
    <w:pPr>
      <w:numPr>
        <w:numId w:val="4"/>
      </w:numPr>
    </w:pPr>
    <w:rPr>
      <w:rFonts w:cs="Arial"/>
    </w:rPr>
  </w:style>
  <w:style w:type="paragraph" w:customStyle="1" w:styleId="NCEACPbodytextcentered">
    <w:name w:val="NCEA CP bodytext centered"/>
    <w:basedOn w:val="Normal"/>
    <w:rsid w:val="004B7C6B"/>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4B7C6B"/>
    <w:rPr>
      <w:rFonts w:ascii="Arial" w:hAnsi="Arial" w:cs="Arial"/>
      <w:sz w:val="22"/>
      <w:szCs w:val="24"/>
      <w:lang w:val="en-US" w:eastAsia="en-NZ" w:bidi="ar-SA"/>
    </w:rPr>
  </w:style>
  <w:style w:type="paragraph" w:customStyle="1" w:styleId="NCEACPbodytext2">
    <w:name w:val="NCEA CP bodytext 2"/>
    <w:basedOn w:val="NCEACPbodytextcentered"/>
    <w:rsid w:val="004B7C6B"/>
    <w:pPr>
      <w:spacing w:before="160" w:after="160"/>
    </w:pPr>
    <w:rPr>
      <w:sz w:val="28"/>
    </w:rPr>
  </w:style>
  <w:style w:type="paragraph" w:customStyle="1" w:styleId="NCEACPbodytext2bold">
    <w:name w:val="NCEA CP bodytext 2 bold"/>
    <w:basedOn w:val="NCEACPbodytext2"/>
    <w:rsid w:val="004B7C6B"/>
    <w:rPr>
      <w:b/>
    </w:rPr>
  </w:style>
  <w:style w:type="paragraph" w:customStyle="1" w:styleId="NCEACPbodytextleft">
    <w:name w:val="NCEA CP bodytext left"/>
    <w:basedOn w:val="Normal"/>
    <w:rsid w:val="004B7C6B"/>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1755</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Ministry of Education</Company>
  <LinksUpToDate>false</LinksUpToDate>
  <CharactersWithSpaces>11468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2.7A</dc:subject>
  <dc:creator>Ministry of Education</dc:creator>
  <cp:lastModifiedBy>Anne Adams</cp:lastModifiedBy>
  <cp:revision>3</cp:revision>
  <cp:lastPrinted>2011-02-21T05:59:00Z</cp:lastPrinted>
  <dcterms:created xsi:type="dcterms:W3CDTF">2015-01-09T02:25:00Z</dcterms:created>
  <dcterms:modified xsi:type="dcterms:W3CDTF">2015-01-09T03:01:00Z</dcterms:modified>
</cp:coreProperties>
</file>