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145" w:rsidRDefault="003B3815" w:rsidP="00F30145">
      <w:pPr>
        <w:pStyle w:val="NCEACPHeading1"/>
      </w:pPr>
      <w:r w:rsidRPr="003B3815">
        <w:rPr>
          <w:noProof/>
          <w:lang w:val="en-GB" w:eastAsia="en-GB" w:bidi="ks-Dev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65pt;margin-top:1.25pt;width:368.8pt;height:80pt;z-index:251657728" fillcolor="window">
            <v:imagedata r:id="rId7" o:title=""/>
          </v:shape>
          <o:OLEObject Type="Embed" ProgID="Word.Picture.8" ShapeID="_x0000_s1026" DrawAspect="Content" ObjectID="_1482561320" r:id="rId8"/>
        </w:pict>
      </w:r>
    </w:p>
    <w:p w:rsidR="00F30145" w:rsidRDefault="00F30145" w:rsidP="00F30145">
      <w:pPr>
        <w:pStyle w:val="NCEACPHeading1"/>
        <w:jc w:val="left"/>
      </w:pPr>
    </w:p>
    <w:p w:rsidR="00F30145" w:rsidRDefault="00F30145" w:rsidP="00F30145">
      <w:pPr>
        <w:pStyle w:val="NCEACPHeading1"/>
      </w:pPr>
      <w:r>
        <w:t>Internal Assessment Resource</w:t>
      </w:r>
    </w:p>
    <w:p w:rsidR="00F30145" w:rsidRPr="00F30145" w:rsidRDefault="00F30145" w:rsidP="00F30145">
      <w:pPr>
        <w:pStyle w:val="NCEACPHeading1"/>
      </w:pPr>
      <w:r>
        <w:t>English Level 2</w:t>
      </w:r>
    </w:p>
    <w:tbl>
      <w:tblPr>
        <w:tblW w:w="8325" w:type="dxa"/>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25"/>
      </w:tblGrid>
      <w:tr w:rsidR="00F30145" w:rsidTr="00ED6232">
        <w:trPr>
          <w:jc w:val="center"/>
        </w:trPr>
        <w:tc>
          <w:tcPr>
            <w:tcW w:w="8325" w:type="dxa"/>
            <w:tcBorders>
              <w:top w:val="single" w:sz="4" w:space="0" w:color="FFFFFF"/>
              <w:left w:val="single" w:sz="4" w:space="0" w:color="FFFFFF"/>
              <w:bottom w:val="single" w:sz="4" w:space="0" w:color="FFFFFF"/>
              <w:right w:val="single" w:sz="4" w:space="0" w:color="FFFFFF"/>
            </w:tcBorders>
            <w:shd w:val="clear" w:color="auto" w:fill="auto"/>
          </w:tcPr>
          <w:p w:rsidR="00F30145" w:rsidRDefault="00F30145" w:rsidP="00631B26">
            <w:pPr>
              <w:pStyle w:val="NCEACPbodytextcentered"/>
            </w:pPr>
            <w:r>
              <w:t>This resource supports assessment against:</w:t>
            </w:r>
          </w:p>
          <w:p w:rsidR="00F30145" w:rsidRDefault="00F30145" w:rsidP="00631B26">
            <w:pPr>
              <w:pStyle w:val="NCEACPbodytext2"/>
            </w:pPr>
            <w:r>
              <w:t>Achievement Standard 91106</w:t>
            </w:r>
            <w:r w:rsidR="00582637">
              <w:t xml:space="preserve"> version 2</w:t>
            </w:r>
          </w:p>
          <w:p w:rsidR="00F30145" w:rsidRPr="00224118" w:rsidRDefault="00F30145" w:rsidP="00631B26">
            <w:pPr>
              <w:pStyle w:val="NCEACPbodytext2"/>
            </w:pPr>
            <w:r w:rsidRPr="001A65AF">
              <w:t>F</w:t>
            </w:r>
            <w:r>
              <w:t>orm developed personal response</w:t>
            </w:r>
            <w:r w:rsidR="00ED6232">
              <w:t>s</w:t>
            </w:r>
            <w:r w:rsidRPr="001A65AF">
              <w:t xml:space="preserve"> to independently read texts, supported by evidence</w:t>
            </w:r>
          </w:p>
        </w:tc>
      </w:tr>
      <w:tr w:rsidR="00F30145" w:rsidRPr="002371E0" w:rsidTr="00ED6232">
        <w:trPr>
          <w:jc w:val="center"/>
        </w:trPr>
        <w:tc>
          <w:tcPr>
            <w:tcW w:w="8325" w:type="dxa"/>
            <w:tcBorders>
              <w:top w:val="single" w:sz="4" w:space="0" w:color="FFFFFF"/>
              <w:left w:val="single" w:sz="4" w:space="0" w:color="FFFFFF"/>
              <w:bottom w:val="single" w:sz="4" w:space="0" w:color="FFFFFF"/>
              <w:right w:val="single" w:sz="4" w:space="0" w:color="FFFFFF"/>
            </w:tcBorders>
            <w:shd w:val="clear" w:color="auto" w:fill="auto"/>
          </w:tcPr>
          <w:p w:rsidR="00F30145" w:rsidRPr="002371E0" w:rsidRDefault="00F30145" w:rsidP="00631B26">
            <w:pPr>
              <w:pStyle w:val="NCEACPbodytext2bold"/>
            </w:pPr>
            <w:r w:rsidRPr="002371E0">
              <w:t>Resource title: Highly recommended!</w:t>
            </w:r>
          </w:p>
        </w:tc>
      </w:tr>
      <w:tr w:rsidR="00F30145" w:rsidTr="00ED6232">
        <w:trPr>
          <w:jc w:val="center"/>
        </w:trPr>
        <w:tc>
          <w:tcPr>
            <w:tcW w:w="8325" w:type="dxa"/>
            <w:tcBorders>
              <w:top w:val="single" w:sz="4" w:space="0" w:color="FFFFFF"/>
              <w:left w:val="single" w:sz="4" w:space="0" w:color="FFFFFF"/>
              <w:bottom w:val="single" w:sz="4" w:space="0" w:color="auto"/>
              <w:right w:val="single" w:sz="4" w:space="0" w:color="FFFFFF"/>
            </w:tcBorders>
            <w:shd w:val="clear" w:color="auto" w:fill="auto"/>
          </w:tcPr>
          <w:p w:rsidR="00F30145" w:rsidRDefault="00F30145" w:rsidP="00631B26">
            <w:pPr>
              <w:pStyle w:val="NCEACPbodytext2"/>
            </w:pPr>
            <w:r>
              <w:t>4 credits</w:t>
            </w:r>
          </w:p>
        </w:tc>
      </w:tr>
      <w:tr w:rsidR="00F30145" w:rsidTr="00ED6232">
        <w:trPr>
          <w:jc w:val="center"/>
        </w:trPr>
        <w:tc>
          <w:tcPr>
            <w:tcW w:w="8325" w:type="dxa"/>
            <w:tcBorders>
              <w:top w:val="single" w:sz="4" w:space="0" w:color="auto"/>
            </w:tcBorders>
            <w:shd w:val="clear" w:color="auto" w:fill="CCCCCC"/>
          </w:tcPr>
          <w:p w:rsidR="00F30145" w:rsidRDefault="00F30145" w:rsidP="00631B26">
            <w:pPr>
              <w:pStyle w:val="NCEAbullets"/>
              <w:numPr>
                <w:ilvl w:val="0"/>
                <w:numId w:val="0"/>
              </w:numPr>
            </w:pPr>
            <w:r>
              <w:t>This resource:</w:t>
            </w:r>
          </w:p>
          <w:p w:rsidR="00F30145" w:rsidRDefault="00F30145" w:rsidP="00F30145">
            <w:pPr>
              <w:pStyle w:val="NCEAbullets"/>
              <w:tabs>
                <w:tab w:val="clear" w:pos="357"/>
                <w:tab w:val="clear" w:pos="397"/>
                <w:tab w:val="num" w:pos="360"/>
              </w:tabs>
              <w:suppressAutoHyphens w:val="0"/>
              <w:autoSpaceDN w:val="0"/>
              <w:adjustRightInd w:val="0"/>
              <w:spacing w:after="120"/>
              <w:ind w:left="378" w:hanging="378"/>
            </w:pPr>
            <w:r>
              <w:t>Clarifies the requirements of the standard</w:t>
            </w:r>
          </w:p>
          <w:p w:rsidR="00F30145" w:rsidRDefault="00F30145" w:rsidP="00F30145">
            <w:pPr>
              <w:pStyle w:val="NCEAbullets"/>
              <w:tabs>
                <w:tab w:val="clear" w:pos="357"/>
                <w:tab w:val="clear" w:pos="397"/>
                <w:tab w:val="num" w:pos="360"/>
              </w:tabs>
              <w:suppressAutoHyphens w:val="0"/>
              <w:autoSpaceDN w:val="0"/>
              <w:adjustRightInd w:val="0"/>
              <w:spacing w:after="120"/>
              <w:ind w:left="378" w:hanging="378"/>
            </w:pPr>
            <w:r>
              <w:t>Supports good assessment practice</w:t>
            </w:r>
          </w:p>
          <w:p w:rsidR="00F30145" w:rsidRDefault="00F30145" w:rsidP="00F30145">
            <w:pPr>
              <w:pStyle w:val="NCEAbullets"/>
              <w:tabs>
                <w:tab w:val="clear" w:pos="357"/>
                <w:tab w:val="clear" w:pos="397"/>
                <w:tab w:val="num" w:pos="360"/>
              </w:tabs>
              <w:suppressAutoHyphens w:val="0"/>
              <w:autoSpaceDN w:val="0"/>
              <w:adjustRightInd w:val="0"/>
              <w:spacing w:after="120"/>
              <w:ind w:left="378" w:hanging="378"/>
            </w:pPr>
            <w:r>
              <w:t>Should be subjected to the school’s usual assessment quality assurance process</w:t>
            </w:r>
          </w:p>
          <w:p w:rsidR="00F30145" w:rsidRDefault="00F30145" w:rsidP="00F30145">
            <w:pPr>
              <w:pStyle w:val="NCEAbullets"/>
              <w:tabs>
                <w:tab w:val="clear" w:pos="357"/>
                <w:tab w:val="clear" w:pos="397"/>
                <w:tab w:val="num" w:pos="360"/>
              </w:tabs>
              <w:suppressAutoHyphens w:val="0"/>
              <w:autoSpaceDN w:val="0"/>
              <w:adjustRightInd w:val="0"/>
              <w:spacing w:after="120"/>
              <w:ind w:left="378" w:hanging="378"/>
            </w:pPr>
            <w:r>
              <w:t>Should be modified to make the context relevant to students in their school environment and ensure that submitted evidence is authentic</w:t>
            </w:r>
          </w:p>
        </w:tc>
      </w:tr>
    </w:tbl>
    <w:p w:rsidR="00F30145" w:rsidRDefault="00F30145" w:rsidP="00F30145"/>
    <w:tbl>
      <w:tblPr>
        <w:tblW w:w="5653" w:type="pct"/>
        <w:tblInd w:w="-318" w:type="dxa"/>
        <w:tblLook w:val="01E0"/>
      </w:tblPr>
      <w:tblGrid>
        <w:gridCol w:w="2753"/>
        <w:gridCol w:w="6888"/>
      </w:tblGrid>
      <w:tr w:rsidR="00F30145" w:rsidTr="00ED6232">
        <w:tc>
          <w:tcPr>
            <w:tcW w:w="1428" w:type="pct"/>
            <w:shd w:val="clear" w:color="auto" w:fill="auto"/>
          </w:tcPr>
          <w:p w:rsidR="00F30145" w:rsidRDefault="00F30145" w:rsidP="00631B26">
            <w:pPr>
              <w:pStyle w:val="NCEACPbodytextcentered"/>
              <w:jc w:val="left"/>
            </w:pPr>
            <w:r>
              <w:t>Date version published by Ministry of Education</w:t>
            </w:r>
          </w:p>
        </w:tc>
        <w:tc>
          <w:tcPr>
            <w:tcW w:w="3572" w:type="pct"/>
            <w:shd w:val="clear" w:color="auto" w:fill="auto"/>
          </w:tcPr>
          <w:p w:rsidR="00F30145" w:rsidRDefault="00582637" w:rsidP="00631B26">
            <w:pPr>
              <w:pStyle w:val="NCEACPbodytextcentered"/>
              <w:jc w:val="left"/>
            </w:pPr>
            <w:r>
              <w:rPr>
                <w:lang w:val="en-NZ"/>
              </w:rPr>
              <w:t>January 2015</w:t>
            </w:r>
          </w:p>
          <w:p w:rsidR="00F30145" w:rsidRDefault="00F30145" w:rsidP="00582637">
            <w:pPr>
              <w:pStyle w:val="NCEACPbodytextcentered"/>
              <w:jc w:val="left"/>
            </w:pPr>
            <w:r>
              <w:t>To support internal assessment from 201</w:t>
            </w:r>
            <w:r w:rsidR="00582637">
              <w:t>5</w:t>
            </w:r>
          </w:p>
        </w:tc>
      </w:tr>
      <w:tr w:rsidR="00F30145" w:rsidTr="00ED6232">
        <w:tc>
          <w:tcPr>
            <w:tcW w:w="1428" w:type="pct"/>
            <w:shd w:val="clear" w:color="auto" w:fill="auto"/>
          </w:tcPr>
          <w:p w:rsidR="00F30145" w:rsidRDefault="00F30145" w:rsidP="00631B26">
            <w:pPr>
              <w:pStyle w:val="NCEACPbodytextcentered"/>
              <w:jc w:val="left"/>
            </w:pPr>
            <w:r>
              <w:t>Quality assurance status</w:t>
            </w:r>
          </w:p>
        </w:tc>
        <w:tc>
          <w:tcPr>
            <w:tcW w:w="3572" w:type="pct"/>
            <w:shd w:val="clear" w:color="auto" w:fill="auto"/>
          </w:tcPr>
          <w:p w:rsidR="00F30145" w:rsidRDefault="00F30145" w:rsidP="00631B26">
            <w:pPr>
              <w:pStyle w:val="NCEACPbodytextleft"/>
            </w:pPr>
            <w:r>
              <w:t>These materials have been quality assured by NZQA.</w:t>
            </w:r>
          </w:p>
          <w:p w:rsidR="00F30145" w:rsidRPr="001A4068" w:rsidRDefault="00F30145" w:rsidP="00582637">
            <w:pPr>
              <w:pStyle w:val="NCEACPbodytextcentered"/>
              <w:jc w:val="left"/>
            </w:pPr>
            <w:r>
              <w:t>NZQA Approved number</w:t>
            </w:r>
            <w:r w:rsidR="00AC7BC7">
              <w:t>:</w:t>
            </w:r>
            <w:r>
              <w:t xml:space="preserve"> </w:t>
            </w:r>
            <w:r w:rsidR="001A4068" w:rsidRPr="001A4068">
              <w:t>A-A-</w:t>
            </w:r>
            <w:r w:rsidR="00582637">
              <w:t>0</w:t>
            </w:r>
            <w:r w:rsidR="001A4068" w:rsidRPr="001A4068">
              <w:t>1-201</w:t>
            </w:r>
            <w:r w:rsidR="00582637">
              <w:t>5</w:t>
            </w:r>
            <w:r w:rsidR="001A4068" w:rsidRPr="001A4068">
              <w:t>-91106-0</w:t>
            </w:r>
            <w:r w:rsidR="00582637">
              <w:t>2</w:t>
            </w:r>
            <w:r w:rsidR="001A4068" w:rsidRPr="001A4068">
              <w:t>-5</w:t>
            </w:r>
            <w:r w:rsidR="00582637">
              <w:t>509</w:t>
            </w:r>
          </w:p>
        </w:tc>
      </w:tr>
      <w:tr w:rsidR="00F30145" w:rsidTr="00ED6232">
        <w:tc>
          <w:tcPr>
            <w:tcW w:w="1428" w:type="pct"/>
            <w:shd w:val="clear" w:color="auto" w:fill="auto"/>
          </w:tcPr>
          <w:p w:rsidR="00F30145" w:rsidRDefault="00F30145" w:rsidP="00631B26">
            <w:pPr>
              <w:pStyle w:val="NCEACPbodytextcentered"/>
              <w:jc w:val="left"/>
            </w:pPr>
            <w:r>
              <w:t>Authenticity of evidence</w:t>
            </w:r>
          </w:p>
        </w:tc>
        <w:tc>
          <w:tcPr>
            <w:tcW w:w="3572" w:type="pct"/>
            <w:shd w:val="clear" w:color="auto" w:fill="auto"/>
          </w:tcPr>
          <w:p w:rsidR="00ED6232" w:rsidRDefault="00F30145" w:rsidP="00631B26">
            <w:pPr>
              <w:pStyle w:val="NCEACPbodytextcentered"/>
              <w:jc w:val="left"/>
            </w:pPr>
            <w:r>
              <w:t>Teachers must manage authenticity for any assessment from a public source, because students may have access to the assessment schedule or student exemplar material.</w:t>
            </w:r>
          </w:p>
          <w:p w:rsidR="00F30145" w:rsidRDefault="00F30145" w:rsidP="00631B26">
            <w:pPr>
              <w:pStyle w:val="NCEACPbodytextcentered"/>
              <w:jc w:val="left"/>
            </w:pPr>
            <w:r>
              <w:t>Using this assessment resource without modification may mean that students’ work is not authentic. The teacher may need to change figures, measurements or data sources or set a different context or topic to be investigated or a different text to read or perform.</w:t>
            </w:r>
          </w:p>
        </w:tc>
      </w:tr>
    </w:tbl>
    <w:p w:rsidR="00753AD9" w:rsidRDefault="00753AD9" w:rsidP="00ED6232">
      <w:pPr>
        <w:pBdr>
          <w:top w:val="single" w:sz="4" w:space="1" w:color="auto"/>
          <w:left w:val="single" w:sz="4" w:space="4" w:color="auto"/>
          <w:bottom w:val="single" w:sz="4" w:space="1" w:color="auto"/>
          <w:right w:val="single" w:sz="4" w:space="4" w:color="auto"/>
        </w:pBdr>
        <w:spacing w:before="120" w:after="120"/>
        <w:jc w:val="center"/>
        <w:rPr>
          <w:rFonts w:ascii="Arial" w:hAnsi="Arial" w:cs="Arial"/>
          <w:b/>
          <w:sz w:val="32"/>
        </w:rPr>
        <w:sectPr w:rsidR="00753AD9" w:rsidSect="00ED6232">
          <w:headerReference w:type="default" r:id="rId9"/>
          <w:footerReference w:type="default" r:id="rId10"/>
          <w:pgSz w:w="11905" w:h="16837" w:code="9"/>
          <w:pgMar w:top="1389" w:right="1797" w:bottom="1440" w:left="1797" w:header="720" w:footer="720" w:gutter="0"/>
          <w:cols w:space="720"/>
          <w:docGrid w:linePitch="360"/>
        </w:sectPr>
      </w:pPr>
    </w:p>
    <w:p w:rsidR="004A007A" w:rsidRPr="00E9090C" w:rsidRDefault="004A007A" w:rsidP="00ED6232">
      <w:pPr>
        <w:pBdr>
          <w:top w:val="single" w:sz="4" w:space="1" w:color="auto"/>
          <w:left w:val="single" w:sz="4" w:space="4" w:color="auto"/>
          <w:bottom w:val="single" w:sz="4" w:space="1" w:color="auto"/>
          <w:right w:val="single" w:sz="4" w:space="4" w:color="auto"/>
        </w:pBdr>
        <w:spacing w:before="120" w:after="120"/>
        <w:jc w:val="center"/>
        <w:rPr>
          <w:rFonts w:ascii="Arial" w:hAnsi="Arial" w:cs="Arial"/>
          <w:b/>
          <w:sz w:val="32"/>
        </w:rPr>
      </w:pPr>
      <w:r w:rsidRPr="00E9090C">
        <w:rPr>
          <w:rFonts w:ascii="Arial" w:hAnsi="Arial" w:cs="Arial"/>
          <w:b/>
          <w:sz w:val="32"/>
        </w:rPr>
        <w:lastRenderedPageBreak/>
        <w:t>Internal Assessment Resource</w:t>
      </w:r>
    </w:p>
    <w:p w:rsidR="004A007A" w:rsidRPr="00E9090C" w:rsidRDefault="00720DB5" w:rsidP="00E9090C">
      <w:pPr>
        <w:pStyle w:val="NCEAHeadInfoL2"/>
        <w:rPr>
          <w:b w:val="0"/>
          <w:lang w:val="en-GB"/>
        </w:rPr>
      </w:pPr>
      <w:r w:rsidRPr="00E9090C">
        <w:rPr>
          <w:lang w:val="en-GB"/>
        </w:rPr>
        <w:t>Achievement S</w:t>
      </w:r>
      <w:r w:rsidR="004A007A" w:rsidRPr="00E9090C">
        <w:rPr>
          <w:lang w:val="en-GB"/>
        </w:rPr>
        <w:t xml:space="preserve">tandard English </w:t>
      </w:r>
      <w:r w:rsidR="002B6CF5" w:rsidRPr="00E9090C">
        <w:rPr>
          <w:lang w:val="en-GB"/>
        </w:rPr>
        <w:t>91106</w:t>
      </w:r>
      <w:r w:rsidR="004A007A" w:rsidRPr="00E9090C">
        <w:rPr>
          <w:lang w:val="en-GB"/>
        </w:rPr>
        <w:t>:</w:t>
      </w:r>
      <w:r w:rsidR="004A007A" w:rsidRPr="00E9090C">
        <w:rPr>
          <w:b w:val="0"/>
          <w:lang w:val="en-GB"/>
        </w:rPr>
        <w:t xml:space="preserve"> Form developed personal response</w:t>
      </w:r>
      <w:r w:rsidR="00ED6232">
        <w:rPr>
          <w:b w:val="0"/>
          <w:lang w:val="en-GB"/>
        </w:rPr>
        <w:t>s</w:t>
      </w:r>
      <w:r w:rsidR="004A007A" w:rsidRPr="00E9090C">
        <w:rPr>
          <w:b w:val="0"/>
          <w:lang w:val="en-GB"/>
        </w:rPr>
        <w:t xml:space="preserve"> to independently read texts, supported by evidence</w:t>
      </w:r>
    </w:p>
    <w:p w:rsidR="004A007A" w:rsidRPr="00E9090C" w:rsidRDefault="004A007A" w:rsidP="00E9090C">
      <w:pPr>
        <w:pStyle w:val="NCEAHeadInfoL2"/>
        <w:rPr>
          <w:b w:val="0"/>
          <w:lang w:val="en-GB"/>
        </w:rPr>
      </w:pPr>
      <w:r w:rsidRPr="00E9090C">
        <w:rPr>
          <w:szCs w:val="22"/>
          <w:lang w:val="en-GB"/>
        </w:rPr>
        <w:t xml:space="preserve">Resource reference: </w:t>
      </w:r>
      <w:r w:rsidRPr="00E9090C">
        <w:rPr>
          <w:b w:val="0"/>
          <w:lang w:val="en-GB"/>
        </w:rPr>
        <w:t>English 2.9A</w:t>
      </w:r>
      <w:r w:rsidR="00582637">
        <w:rPr>
          <w:b w:val="0"/>
          <w:lang w:val="en-GB"/>
        </w:rPr>
        <w:t xml:space="preserve"> v2</w:t>
      </w:r>
    </w:p>
    <w:p w:rsidR="004A007A" w:rsidRPr="00E9090C" w:rsidRDefault="004A007A" w:rsidP="00E9090C">
      <w:pPr>
        <w:pStyle w:val="NCEAHeadInfoL2"/>
        <w:rPr>
          <w:b w:val="0"/>
          <w:szCs w:val="22"/>
          <w:lang w:val="en-GB"/>
        </w:rPr>
      </w:pPr>
      <w:r w:rsidRPr="00E9090C">
        <w:rPr>
          <w:szCs w:val="22"/>
          <w:lang w:val="en-GB"/>
        </w:rPr>
        <w:t xml:space="preserve">Resource title: </w:t>
      </w:r>
      <w:r w:rsidRPr="00E9090C">
        <w:rPr>
          <w:b w:val="0"/>
          <w:lang w:val="en-GB"/>
        </w:rPr>
        <w:t>Highly recommended!</w:t>
      </w:r>
    </w:p>
    <w:p w:rsidR="004A007A" w:rsidRPr="00E9090C" w:rsidRDefault="004A007A" w:rsidP="00E9090C">
      <w:pPr>
        <w:pStyle w:val="NCEAHeadInfoL2"/>
        <w:rPr>
          <w:b w:val="0"/>
          <w:lang w:val="en-GB"/>
        </w:rPr>
      </w:pPr>
      <w:r w:rsidRPr="00E9090C">
        <w:rPr>
          <w:lang w:val="en-GB"/>
        </w:rPr>
        <w:t>Credits:</w:t>
      </w:r>
      <w:r w:rsidRPr="00E9090C">
        <w:rPr>
          <w:b w:val="0"/>
          <w:lang w:val="en-GB"/>
        </w:rPr>
        <w:t xml:space="preserve"> 4</w:t>
      </w:r>
    </w:p>
    <w:p w:rsidR="004A007A" w:rsidRPr="00E9090C" w:rsidRDefault="004A007A">
      <w:pPr>
        <w:pStyle w:val="NCEAInstructionsbanner"/>
        <w:rPr>
          <w:lang w:val="en-GB"/>
        </w:rPr>
      </w:pPr>
      <w:r w:rsidRPr="00E9090C">
        <w:rPr>
          <w:lang w:val="en-GB"/>
        </w:rPr>
        <w:t>Teacher guidelines</w:t>
      </w:r>
    </w:p>
    <w:p w:rsidR="004A007A" w:rsidRPr="00E9090C" w:rsidRDefault="004A007A" w:rsidP="004A007A">
      <w:pPr>
        <w:pStyle w:val="NCEAbodytext"/>
        <w:rPr>
          <w:lang w:val="en-GB"/>
        </w:rPr>
      </w:pPr>
      <w:r w:rsidRPr="00E9090C">
        <w:rPr>
          <w:lang w:val="en-GB"/>
        </w:rPr>
        <w:t>The following guidelines are designed to ensure that teachers can carry out valid and consistent assessment using this internal assessment resource.</w:t>
      </w:r>
    </w:p>
    <w:p w:rsidR="004A007A" w:rsidRPr="00E9090C" w:rsidRDefault="004A007A" w:rsidP="004A007A">
      <w:pPr>
        <w:pStyle w:val="NCEAbodytext"/>
        <w:rPr>
          <w:lang w:val="en-GB"/>
        </w:rPr>
      </w:pPr>
      <w:r w:rsidRPr="00E9090C">
        <w:rPr>
          <w:lang w:val="en-GB"/>
        </w:rPr>
        <w:t xml:space="preserve">Teachers need to be very familiar with the outcome being assessed by the Achievement Standard English </w:t>
      </w:r>
      <w:r w:rsidR="00720DB5" w:rsidRPr="00E9090C">
        <w:rPr>
          <w:lang w:val="en-GB"/>
        </w:rPr>
        <w:t>91106</w:t>
      </w:r>
      <w:r w:rsidRPr="00E9090C">
        <w:rPr>
          <w:lang w:val="en-GB"/>
        </w:rPr>
        <w:t>. The achievement criteria and the explanatory notes contain information, definitions, and requirements that are crucial when interpreting the standard and assessing students against it.</w:t>
      </w:r>
    </w:p>
    <w:p w:rsidR="004A007A" w:rsidRPr="00E9090C" w:rsidRDefault="004A007A" w:rsidP="00582637">
      <w:pPr>
        <w:pStyle w:val="NCEAL2heading"/>
        <w:spacing w:before="200" w:after="180"/>
        <w:rPr>
          <w:lang w:val="en-GB"/>
        </w:rPr>
      </w:pPr>
      <w:r w:rsidRPr="00E9090C">
        <w:rPr>
          <w:lang w:val="en-GB"/>
        </w:rPr>
        <w:t>Context/setting</w:t>
      </w:r>
    </w:p>
    <w:p w:rsidR="004A007A" w:rsidRPr="00E9090C" w:rsidRDefault="004A007A" w:rsidP="004A007A">
      <w:pPr>
        <w:pStyle w:val="NCEAbodytext"/>
        <w:rPr>
          <w:lang w:val="en-GB"/>
        </w:rPr>
      </w:pPr>
      <w:r w:rsidRPr="00E9090C">
        <w:rPr>
          <w:lang w:val="en-GB"/>
        </w:rPr>
        <w:t>This activity requires students to compile a reading list suitable for a year 12 school book club.</w:t>
      </w:r>
    </w:p>
    <w:p w:rsidR="004A007A" w:rsidRPr="00E9090C" w:rsidRDefault="004A007A" w:rsidP="004A007A">
      <w:pPr>
        <w:pStyle w:val="NCEAbodytext"/>
        <w:rPr>
          <w:lang w:val="en-GB"/>
        </w:rPr>
      </w:pPr>
      <w:r w:rsidRPr="00E9090C">
        <w:rPr>
          <w:lang w:val="en-GB"/>
        </w:rPr>
        <w:t>Students need to independently select, read, and recommend at least six texts.</w:t>
      </w:r>
    </w:p>
    <w:p w:rsidR="004A007A" w:rsidRPr="00E9090C" w:rsidRDefault="004A007A" w:rsidP="004A007A">
      <w:pPr>
        <w:pStyle w:val="NCEAbodytext"/>
        <w:rPr>
          <w:lang w:val="en-GB"/>
        </w:rPr>
      </w:pPr>
      <w:r w:rsidRPr="00E9090C">
        <w:rPr>
          <w:lang w:val="en-GB"/>
        </w:rPr>
        <w:t>Texts should not be taken from those studied directly as part of a student's literature study.</w:t>
      </w:r>
    </w:p>
    <w:p w:rsidR="004A007A" w:rsidRPr="00E9090C" w:rsidRDefault="004A007A" w:rsidP="004A007A">
      <w:pPr>
        <w:pStyle w:val="NCEAbodytext"/>
        <w:rPr>
          <w:lang w:val="en-GB"/>
        </w:rPr>
      </w:pPr>
      <w:r w:rsidRPr="00E9090C">
        <w:rPr>
          <w:lang w:val="en-GB"/>
        </w:rPr>
        <w:t>The students must form developed personal responses to each of the texts and support these with evidence.</w:t>
      </w:r>
    </w:p>
    <w:p w:rsidR="004A007A" w:rsidRPr="00E9090C" w:rsidRDefault="004A007A" w:rsidP="004A007A">
      <w:pPr>
        <w:pStyle w:val="NCEAbodytext"/>
        <w:rPr>
          <w:lang w:val="en-GB"/>
        </w:rPr>
      </w:pPr>
      <w:r w:rsidRPr="00E9090C">
        <w:rPr>
          <w:lang w:val="en-GB"/>
        </w:rPr>
        <w:t>Of the six texts selected, at least four must be written texts, two of which must be extended texts. The remaining two texts can be visual, oral, or written.</w:t>
      </w:r>
    </w:p>
    <w:p w:rsidR="004A007A" w:rsidRPr="00E9090C" w:rsidRDefault="004A007A" w:rsidP="004A007A">
      <w:pPr>
        <w:pStyle w:val="NCEAbodytext"/>
        <w:rPr>
          <w:lang w:val="en-GB"/>
        </w:rPr>
      </w:pPr>
      <w:r w:rsidRPr="00E9090C">
        <w:rPr>
          <w:lang w:val="en-GB"/>
        </w:rPr>
        <w:t>Possible texts include: novels, graphic novels, biographies, autobiographies, films, dramas, short stories, poetry, short films, song lyrics, blogs, feature magazine articles, or newspaper columns.</w:t>
      </w:r>
    </w:p>
    <w:p w:rsidR="004A007A" w:rsidRPr="00E9090C" w:rsidRDefault="004A007A" w:rsidP="004A007A">
      <w:pPr>
        <w:pStyle w:val="NCEAbodytext"/>
        <w:rPr>
          <w:lang w:val="en-GB"/>
        </w:rPr>
      </w:pPr>
      <w:r w:rsidRPr="00E9090C">
        <w:rPr>
          <w:lang w:val="en-GB"/>
        </w:rPr>
        <w:t xml:space="preserve">Clear guidance must be given to students as to the suitability of texts for this assessment task. Text(s) must be suitable for level 7 of the curriculum and the age of the students (i.e., text(s) do not have a rating that prohibits their use for </w:t>
      </w:r>
      <w:r w:rsidR="000621F7" w:rsidRPr="00E9090C">
        <w:rPr>
          <w:lang w:val="en-GB"/>
        </w:rPr>
        <w:t>L</w:t>
      </w:r>
      <w:r w:rsidRPr="00E9090C">
        <w:rPr>
          <w:lang w:val="en-GB"/>
        </w:rPr>
        <w:t>evel 2 NCEA students). Texts suitable for level 7 allow students to think critically and show a discriminating understanding (refer to level 7 achievement objectives for Listening, Reading, and Viewing). For example, newspaper stories are not generally acceptable for level 7 of the curriculum, whereas a</w:t>
      </w:r>
      <w:r w:rsidRPr="00E9090C">
        <w:rPr>
          <w:sz w:val="24"/>
          <w:szCs w:val="24"/>
          <w:lang w:val="en-GB"/>
        </w:rPr>
        <w:t xml:space="preserve"> </w:t>
      </w:r>
      <w:r w:rsidRPr="00E9090C">
        <w:rPr>
          <w:lang w:val="en-GB"/>
        </w:rPr>
        <w:t>column piece may well meet level 7.</w:t>
      </w:r>
    </w:p>
    <w:p w:rsidR="004A007A" w:rsidRPr="00E9090C" w:rsidRDefault="004A007A" w:rsidP="004A007A">
      <w:pPr>
        <w:pStyle w:val="NCEAbodytext"/>
        <w:rPr>
          <w:lang w:val="en-GB"/>
        </w:rPr>
      </w:pPr>
      <w:r w:rsidRPr="00E9090C">
        <w:rPr>
          <w:lang w:val="en-GB"/>
        </w:rPr>
        <w:t>Have students keep a record of their reading. Encourage them to log individual entries about each text, and to make connections between the texts, in order to develop perceptive personal responses. Implement checkpoints during the period of study to ensure students’ steady progress, to provide encouragement, and to monitor the authenticity of their work.</w:t>
      </w:r>
    </w:p>
    <w:p w:rsidR="004A007A" w:rsidRPr="00E9090C" w:rsidRDefault="004A007A" w:rsidP="004A007A">
      <w:pPr>
        <w:pStyle w:val="NCEAbodytext"/>
        <w:rPr>
          <w:lang w:val="en-GB"/>
        </w:rPr>
      </w:pPr>
      <w:r w:rsidRPr="00E9090C">
        <w:rPr>
          <w:szCs w:val="22"/>
          <w:lang w:val="en-GB"/>
        </w:rPr>
        <w:t xml:space="preserve">Students can present their personal responses in a written or oral format or a combination of both. You need to agree which format/s their presentation will use. </w:t>
      </w:r>
      <w:r w:rsidRPr="00E9090C">
        <w:rPr>
          <w:lang w:val="en-GB"/>
        </w:rPr>
        <w:t>The task should take place over an extended period of time.</w:t>
      </w:r>
    </w:p>
    <w:p w:rsidR="004A007A" w:rsidRPr="00E9090C" w:rsidRDefault="004A007A" w:rsidP="004A007A">
      <w:pPr>
        <w:pStyle w:val="NCEAbodytext"/>
        <w:rPr>
          <w:lang w:val="en-GB"/>
        </w:rPr>
      </w:pPr>
      <w:r w:rsidRPr="00E9090C">
        <w:rPr>
          <w:lang w:val="en-GB"/>
        </w:rPr>
        <w:t xml:space="preserve">You will need to encourage students to explore a range of text forms, genres, and </w:t>
      </w:r>
      <w:r w:rsidRPr="00E9090C">
        <w:rPr>
          <w:lang w:val="en-GB"/>
        </w:rPr>
        <w:lastRenderedPageBreak/>
        <w:t>perspectives and to balance their selection of texts in terms of gender and country of origin. You may wish to offer students lists of suggested titles from which they can select and independently read. As part of a literature study, you may wish to select a particular text and recommend other texts by the same author or texts on a similar theme.</w:t>
      </w:r>
    </w:p>
    <w:p w:rsidR="004A007A" w:rsidRPr="00E9090C" w:rsidRDefault="004A007A" w:rsidP="004A007A">
      <w:pPr>
        <w:pStyle w:val="NCEAbodytext"/>
        <w:rPr>
          <w:szCs w:val="22"/>
          <w:lang w:val="en-GB"/>
        </w:rPr>
      </w:pPr>
      <w:r w:rsidRPr="00E9090C">
        <w:rPr>
          <w:lang w:val="en-GB"/>
        </w:rPr>
        <w:t xml:space="preserve">Students need to be guided to form developed responses that demonstrate significant personal understandings of, engagement with, and viewpoints on a text. They can do this by making clear links between the text and themselves as they articulate why they believe each text would be </w:t>
      </w:r>
      <w:r w:rsidRPr="00E9090C">
        <w:rPr>
          <w:szCs w:val="22"/>
          <w:lang w:val="en-GB"/>
        </w:rPr>
        <w:t>interesting for others to read and why they consider them valuable choices for a book club reading list. They can also do this by making clear links between the text and the world, e.g., by exploring how the texts teach readers about the world in which they live (past or present).</w:t>
      </w:r>
    </w:p>
    <w:p w:rsidR="004A007A" w:rsidRPr="00E9090C" w:rsidRDefault="004A007A" w:rsidP="004A007A">
      <w:pPr>
        <w:pStyle w:val="NCEAbodytext"/>
        <w:rPr>
          <w:lang w:val="en-GB"/>
        </w:rPr>
      </w:pPr>
      <w:r w:rsidRPr="00E9090C">
        <w:rPr>
          <w:szCs w:val="22"/>
          <w:lang w:val="en-GB"/>
        </w:rPr>
        <w:t>In prior teaching and learning, teachers need</w:t>
      </w:r>
      <w:r w:rsidRPr="00E9090C">
        <w:rPr>
          <w:lang w:val="en-GB"/>
        </w:rPr>
        <w:t xml:space="preserve"> to:</w:t>
      </w:r>
    </w:p>
    <w:p w:rsidR="004A007A" w:rsidRPr="00E9090C" w:rsidRDefault="004A007A" w:rsidP="004A007A">
      <w:pPr>
        <w:pStyle w:val="NCEAbullets"/>
        <w:spacing w:after="0"/>
        <w:rPr>
          <w:lang w:val="en-GB"/>
        </w:rPr>
      </w:pPr>
      <w:r w:rsidRPr="00E9090C">
        <w:rPr>
          <w:lang w:val="en-GB"/>
        </w:rPr>
        <w:t>provide opportunities for student discussion of personal responses to texts, including making links between text and self and text and world</w:t>
      </w:r>
    </w:p>
    <w:p w:rsidR="004A007A" w:rsidRPr="00E9090C" w:rsidRDefault="004A007A" w:rsidP="004A007A">
      <w:pPr>
        <w:pStyle w:val="NCEAbullets"/>
        <w:spacing w:after="0"/>
        <w:rPr>
          <w:lang w:val="en-GB"/>
        </w:rPr>
      </w:pPr>
      <w:r w:rsidRPr="00E9090C">
        <w:rPr>
          <w:lang w:val="en-GB"/>
        </w:rPr>
        <w:t>include opportunities for students to select and independently read texts</w:t>
      </w:r>
    </w:p>
    <w:p w:rsidR="004A007A" w:rsidRPr="00E9090C" w:rsidRDefault="004A007A" w:rsidP="004A007A">
      <w:pPr>
        <w:pStyle w:val="NCEAbullets"/>
        <w:spacing w:after="0"/>
        <w:rPr>
          <w:lang w:val="en-GB"/>
        </w:rPr>
      </w:pPr>
      <w:r w:rsidRPr="00E9090C">
        <w:rPr>
          <w:lang w:val="en-GB"/>
        </w:rPr>
        <w:t>model possible progress logs for the reading process</w:t>
      </w:r>
    </w:p>
    <w:p w:rsidR="004A007A" w:rsidRPr="00E9090C" w:rsidRDefault="004A007A" w:rsidP="004A007A">
      <w:pPr>
        <w:pStyle w:val="NCEAbullets"/>
        <w:spacing w:after="0"/>
        <w:rPr>
          <w:lang w:val="en-GB"/>
        </w:rPr>
      </w:pPr>
      <w:proofErr w:type="gramStart"/>
      <w:r w:rsidRPr="00E9090C">
        <w:rPr>
          <w:lang w:val="en-GB"/>
        </w:rPr>
        <w:t>provide</w:t>
      </w:r>
      <w:proofErr w:type="gramEnd"/>
      <w:r w:rsidRPr="00E9090C">
        <w:rPr>
          <w:lang w:val="en-GB"/>
        </w:rPr>
        <w:t xml:space="preserve"> opportunities for development of the skills of written and/or oral delivery of personal responses.</w:t>
      </w:r>
    </w:p>
    <w:p w:rsidR="004A007A" w:rsidRPr="00E9090C" w:rsidRDefault="004A007A" w:rsidP="00582637">
      <w:pPr>
        <w:pStyle w:val="NCEAL2heading"/>
        <w:spacing w:before="200" w:after="180"/>
        <w:rPr>
          <w:lang w:val="en-GB"/>
        </w:rPr>
      </w:pPr>
      <w:r w:rsidRPr="00E9090C">
        <w:rPr>
          <w:lang w:val="en-GB"/>
        </w:rPr>
        <w:t>Conditions</w:t>
      </w:r>
    </w:p>
    <w:p w:rsidR="004A007A" w:rsidRPr="00E9090C" w:rsidRDefault="004A007A" w:rsidP="004A007A">
      <w:pPr>
        <w:pStyle w:val="NCEAbodytext"/>
        <w:rPr>
          <w:lang w:val="en-GB"/>
        </w:rPr>
      </w:pPr>
      <w:r w:rsidRPr="00E9090C">
        <w:rPr>
          <w:lang w:val="en-GB"/>
        </w:rPr>
        <w:t>Assessment may use a combination of class time and homework time.</w:t>
      </w:r>
    </w:p>
    <w:p w:rsidR="004A007A" w:rsidRPr="00E9090C" w:rsidRDefault="004A007A" w:rsidP="004A007A">
      <w:pPr>
        <w:pStyle w:val="NCEAbodytext"/>
        <w:rPr>
          <w:lang w:val="en-GB"/>
        </w:rPr>
      </w:pPr>
      <w:r w:rsidRPr="00E9090C">
        <w:rPr>
          <w:lang w:val="en-GB"/>
        </w:rPr>
        <w:t>The student personal responses can be delivered in a written and/or oral format, or a combination of these. Teachers may specify the format required.</w:t>
      </w:r>
    </w:p>
    <w:p w:rsidR="004A007A" w:rsidRPr="00E9090C" w:rsidRDefault="004A007A" w:rsidP="00582637">
      <w:pPr>
        <w:pStyle w:val="NCEAL2heading"/>
        <w:spacing w:before="200" w:after="180"/>
        <w:rPr>
          <w:lang w:val="en-GB"/>
        </w:rPr>
      </w:pPr>
      <w:r w:rsidRPr="00E9090C">
        <w:rPr>
          <w:lang w:val="en-GB"/>
        </w:rPr>
        <w:t>Resource requirements</w:t>
      </w:r>
    </w:p>
    <w:p w:rsidR="004A007A" w:rsidRPr="00E9090C" w:rsidRDefault="004A007A" w:rsidP="004A007A">
      <w:pPr>
        <w:pStyle w:val="NCEAbodytext"/>
        <w:rPr>
          <w:lang w:val="en-GB"/>
        </w:rPr>
      </w:pPr>
      <w:proofErr w:type="gramStart"/>
      <w:r w:rsidRPr="00E9090C">
        <w:rPr>
          <w:lang w:val="en-GB"/>
        </w:rPr>
        <w:t>None.</w:t>
      </w:r>
      <w:proofErr w:type="gramEnd"/>
    </w:p>
    <w:p w:rsidR="004A007A" w:rsidRPr="00E9090C" w:rsidRDefault="004A007A" w:rsidP="00582637">
      <w:pPr>
        <w:pStyle w:val="NCEAL2heading"/>
        <w:spacing w:before="200" w:after="180"/>
        <w:rPr>
          <w:lang w:val="en-GB"/>
        </w:rPr>
      </w:pPr>
      <w:r w:rsidRPr="00E9090C">
        <w:rPr>
          <w:lang w:val="en-GB"/>
        </w:rPr>
        <w:t>Additional information</w:t>
      </w:r>
    </w:p>
    <w:p w:rsidR="004A007A" w:rsidRPr="00E9090C" w:rsidRDefault="004A007A" w:rsidP="004A007A">
      <w:pPr>
        <w:pStyle w:val="NCEAbodytext"/>
        <w:rPr>
          <w:lang w:val="en-GB"/>
        </w:rPr>
      </w:pPr>
      <w:r w:rsidRPr="00E9090C">
        <w:rPr>
          <w:lang w:val="en-GB"/>
        </w:rPr>
        <w:t>Opportunities also exist to connect students’ oral presentations to the assessment of othe</w:t>
      </w:r>
      <w:r w:rsidR="00720DB5" w:rsidRPr="00E9090C">
        <w:rPr>
          <w:lang w:val="en-GB"/>
        </w:rPr>
        <w:t>r internal standards such as 91104</w:t>
      </w:r>
      <w:r w:rsidRPr="00E9090C">
        <w:rPr>
          <w:lang w:val="en-GB"/>
        </w:rPr>
        <w:t xml:space="preserve"> </w:t>
      </w:r>
      <w:r w:rsidR="000621F7" w:rsidRPr="00E9090C">
        <w:rPr>
          <w:i/>
          <w:lang w:val="en-GB"/>
        </w:rPr>
        <w:t>Analyse significant connections across texts, supported by evidence</w:t>
      </w:r>
      <w:r w:rsidRPr="00E9090C">
        <w:rPr>
          <w:lang w:val="en-GB"/>
        </w:rPr>
        <w:t>. Wherever such integration between different parts of the programme occurs, teachers must ensure that the work presented for assessment is developed sufficiently to meet the criteria for each standard. In all such cases, teachers should refer closely to each relevant standard including the Explanatory Notes and the Conditions of Assessment guidelines.</w:t>
      </w:r>
    </w:p>
    <w:p w:rsidR="004A007A" w:rsidRPr="00E9090C" w:rsidRDefault="004A007A" w:rsidP="004A007A">
      <w:pPr>
        <w:pStyle w:val="NCEAbodytext"/>
        <w:rPr>
          <w:lang w:val="en-GB"/>
        </w:rPr>
        <w:sectPr w:rsidR="004A007A" w:rsidRPr="00E9090C" w:rsidSect="00ED6232">
          <w:headerReference w:type="default" r:id="rId11"/>
          <w:pgSz w:w="11905" w:h="16837" w:code="9"/>
          <w:pgMar w:top="1389" w:right="1797" w:bottom="1440" w:left="1797" w:header="720" w:footer="720" w:gutter="0"/>
          <w:cols w:space="720"/>
          <w:docGrid w:linePitch="360"/>
        </w:sectPr>
      </w:pPr>
    </w:p>
    <w:p w:rsidR="004A007A" w:rsidRPr="00E9090C" w:rsidRDefault="004A007A" w:rsidP="00E9090C">
      <w:pPr>
        <w:pBdr>
          <w:top w:val="single" w:sz="4" w:space="1" w:color="auto"/>
          <w:left w:val="single" w:sz="4" w:space="4" w:color="auto"/>
          <w:bottom w:val="single" w:sz="4" w:space="1" w:color="auto"/>
          <w:right w:val="single" w:sz="4" w:space="4" w:color="auto"/>
        </w:pBdr>
        <w:spacing w:before="120" w:after="120"/>
        <w:jc w:val="center"/>
        <w:rPr>
          <w:rFonts w:ascii="Arial" w:hAnsi="Arial" w:cs="Arial"/>
          <w:b/>
          <w:sz w:val="32"/>
        </w:rPr>
      </w:pPr>
      <w:r w:rsidRPr="00E9090C">
        <w:rPr>
          <w:rFonts w:ascii="Arial" w:hAnsi="Arial" w:cs="Arial"/>
          <w:b/>
          <w:sz w:val="32"/>
        </w:rPr>
        <w:lastRenderedPageBreak/>
        <w:t>Internal Assessment Resource</w:t>
      </w:r>
    </w:p>
    <w:p w:rsidR="004A007A" w:rsidRPr="00E9090C" w:rsidRDefault="00720DB5" w:rsidP="00E9090C">
      <w:pPr>
        <w:pStyle w:val="NCEAHeadInfoL2"/>
        <w:rPr>
          <w:b w:val="0"/>
          <w:lang w:val="en-GB"/>
        </w:rPr>
      </w:pPr>
      <w:r w:rsidRPr="00E9090C">
        <w:rPr>
          <w:lang w:val="en-GB"/>
        </w:rPr>
        <w:t>Achievement Standard English 91106</w:t>
      </w:r>
      <w:r w:rsidR="004A007A" w:rsidRPr="00E9090C">
        <w:rPr>
          <w:lang w:val="en-GB"/>
        </w:rPr>
        <w:t>:</w:t>
      </w:r>
      <w:r w:rsidR="004A007A" w:rsidRPr="00E9090C">
        <w:rPr>
          <w:b w:val="0"/>
          <w:lang w:val="en-GB"/>
        </w:rPr>
        <w:t xml:space="preserve"> Form developed personal response</w:t>
      </w:r>
      <w:r w:rsidR="00DF4315" w:rsidRPr="00E9090C">
        <w:rPr>
          <w:b w:val="0"/>
          <w:lang w:val="en-GB"/>
        </w:rPr>
        <w:t>s</w:t>
      </w:r>
      <w:r w:rsidR="004A007A" w:rsidRPr="00E9090C">
        <w:rPr>
          <w:b w:val="0"/>
          <w:lang w:val="en-GB"/>
        </w:rPr>
        <w:t xml:space="preserve"> to independently read texts, supported by evidence</w:t>
      </w:r>
    </w:p>
    <w:p w:rsidR="004A007A" w:rsidRPr="00E9090C" w:rsidRDefault="004A007A" w:rsidP="00E9090C">
      <w:pPr>
        <w:pStyle w:val="NCEAHeadInfoL2"/>
        <w:rPr>
          <w:b w:val="0"/>
          <w:lang w:val="en-GB"/>
        </w:rPr>
      </w:pPr>
      <w:r w:rsidRPr="00E9090C">
        <w:rPr>
          <w:szCs w:val="22"/>
          <w:lang w:val="en-GB"/>
        </w:rPr>
        <w:t xml:space="preserve">Resource reference: </w:t>
      </w:r>
      <w:r w:rsidRPr="00E9090C">
        <w:rPr>
          <w:b w:val="0"/>
          <w:lang w:val="en-GB"/>
        </w:rPr>
        <w:t>English 2.9A</w:t>
      </w:r>
      <w:r w:rsidR="00582637">
        <w:rPr>
          <w:b w:val="0"/>
          <w:lang w:val="en-GB"/>
        </w:rPr>
        <w:t xml:space="preserve"> v2</w:t>
      </w:r>
    </w:p>
    <w:p w:rsidR="004A007A" w:rsidRPr="00E9090C" w:rsidRDefault="004A007A" w:rsidP="00E9090C">
      <w:pPr>
        <w:pStyle w:val="NCEAHeadInfoL2"/>
        <w:rPr>
          <w:b w:val="0"/>
          <w:szCs w:val="22"/>
          <w:lang w:val="en-GB"/>
        </w:rPr>
      </w:pPr>
      <w:r w:rsidRPr="00E9090C">
        <w:rPr>
          <w:szCs w:val="22"/>
          <w:lang w:val="en-GB"/>
        </w:rPr>
        <w:t xml:space="preserve">Resource title: </w:t>
      </w:r>
      <w:r w:rsidRPr="00E9090C">
        <w:rPr>
          <w:b w:val="0"/>
          <w:lang w:val="en-GB"/>
        </w:rPr>
        <w:t>Highly recommended!</w:t>
      </w:r>
    </w:p>
    <w:p w:rsidR="004A007A" w:rsidRPr="00E9090C" w:rsidRDefault="004A007A" w:rsidP="00E9090C">
      <w:pPr>
        <w:pStyle w:val="NCEAHeadInfoL2"/>
        <w:rPr>
          <w:b w:val="0"/>
          <w:lang w:val="en-GB"/>
        </w:rPr>
      </w:pPr>
      <w:r w:rsidRPr="00E9090C">
        <w:rPr>
          <w:lang w:val="en-GB"/>
        </w:rPr>
        <w:t>Credits:</w:t>
      </w:r>
      <w:r w:rsidRPr="00E9090C">
        <w:rPr>
          <w:b w:val="0"/>
          <w:lang w:val="en-GB"/>
        </w:rPr>
        <w:t xml:space="preserve"> 4</w:t>
      </w:r>
    </w:p>
    <w:tbl>
      <w:tblPr>
        <w:tblW w:w="5000" w:type="pct"/>
        <w:tblLook w:val="0000"/>
      </w:tblPr>
      <w:tblGrid>
        <w:gridCol w:w="2842"/>
        <w:gridCol w:w="2842"/>
        <w:gridCol w:w="2843"/>
      </w:tblGrid>
      <w:tr w:rsidR="004A007A" w:rsidRPr="00E9090C" w:rsidTr="00E9090C">
        <w:trPr>
          <w:cantSplit/>
          <w:tblHeader/>
        </w:trPr>
        <w:tc>
          <w:tcPr>
            <w:tcW w:w="1666" w:type="pct"/>
            <w:tcBorders>
              <w:top w:val="single" w:sz="4" w:space="0" w:color="000000"/>
              <w:left w:val="single" w:sz="4" w:space="0" w:color="000000"/>
              <w:bottom w:val="single" w:sz="4" w:space="0" w:color="000000"/>
            </w:tcBorders>
          </w:tcPr>
          <w:p w:rsidR="004A007A" w:rsidRPr="00E9090C" w:rsidRDefault="004A007A" w:rsidP="004A007A">
            <w:pPr>
              <w:pStyle w:val="NCEAtablehead"/>
              <w:rPr>
                <w:sz w:val="20"/>
                <w:szCs w:val="20"/>
              </w:rPr>
            </w:pPr>
            <w:r w:rsidRPr="00E9090C">
              <w:rPr>
                <w:sz w:val="20"/>
                <w:szCs w:val="20"/>
              </w:rPr>
              <w:t>Achievement</w:t>
            </w:r>
          </w:p>
        </w:tc>
        <w:tc>
          <w:tcPr>
            <w:tcW w:w="1666" w:type="pct"/>
            <w:tcBorders>
              <w:top w:val="single" w:sz="4" w:space="0" w:color="000000"/>
              <w:left w:val="single" w:sz="4" w:space="0" w:color="000000"/>
              <w:bottom w:val="single" w:sz="4" w:space="0" w:color="000000"/>
            </w:tcBorders>
          </w:tcPr>
          <w:p w:rsidR="004A007A" w:rsidRPr="00E9090C" w:rsidRDefault="004A007A" w:rsidP="004A007A">
            <w:pPr>
              <w:pStyle w:val="NCEAtablehead"/>
              <w:rPr>
                <w:sz w:val="20"/>
                <w:szCs w:val="20"/>
              </w:rPr>
            </w:pPr>
            <w:r w:rsidRPr="00E9090C">
              <w:rPr>
                <w:sz w:val="20"/>
                <w:szCs w:val="20"/>
              </w:rPr>
              <w:t>Achievement with Merit</w:t>
            </w:r>
          </w:p>
        </w:tc>
        <w:tc>
          <w:tcPr>
            <w:tcW w:w="1667" w:type="pct"/>
            <w:tcBorders>
              <w:top w:val="single" w:sz="4" w:space="0" w:color="000000"/>
              <w:left w:val="single" w:sz="4" w:space="0" w:color="000000"/>
              <w:bottom w:val="single" w:sz="4" w:space="0" w:color="000000"/>
              <w:right w:val="single" w:sz="4" w:space="0" w:color="000000"/>
            </w:tcBorders>
          </w:tcPr>
          <w:p w:rsidR="004A007A" w:rsidRPr="00E9090C" w:rsidRDefault="004A007A" w:rsidP="004A007A">
            <w:pPr>
              <w:pStyle w:val="NCEAtablehead"/>
              <w:rPr>
                <w:sz w:val="20"/>
                <w:szCs w:val="20"/>
              </w:rPr>
            </w:pPr>
            <w:r w:rsidRPr="00E9090C">
              <w:rPr>
                <w:sz w:val="20"/>
                <w:szCs w:val="20"/>
              </w:rPr>
              <w:t>Achievement with Excellence</w:t>
            </w:r>
          </w:p>
        </w:tc>
      </w:tr>
      <w:tr w:rsidR="000621F7" w:rsidRPr="00E9090C" w:rsidTr="00E9090C">
        <w:trPr>
          <w:cantSplit/>
        </w:trPr>
        <w:tc>
          <w:tcPr>
            <w:tcW w:w="1666" w:type="pct"/>
            <w:tcBorders>
              <w:left w:val="single" w:sz="4" w:space="0" w:color="000000"/>
              <w:bottom w:val="single" w:sz="4" w:space="0" w:color="000000"/>
            </w:tcBorders>
          </w:tcPr>
          <w:p w:rsidR="000621F7" w:rsidRPr="00E9090C" w:rsidRDefault="000621F7" w:rsidP="000621F7">
            <w:pPr>
              <w:widowControl/>
              <w:suppressAutoHyphens w:val="0"/>
              <w:spacing w:before="120" w:after="120"/>
              <w:rPr>
                <w:rFonts w:ascii="Arial" w:hAnsi="Arial" w:cs="Arial"/>
                <w:sz w:val="20"/>
                <w:szCs w:val="20"/>
              </w:rPr>
            </w:pPr>
            <w:r w:rsidRPr="00E9090C">
              <w:rPr>
                <w:rFonts w:ascii="Arial" w:hAnsi="Arial" w:cs="Arial"/>
                <w:sz w:val="20"/>
                <w:szCs w:val="20"/>
              </w:rPr>
              <w:t>Form developed personal responses to independently read texts, supported by evidence.</w:t>
            </w:r>
          </w:p>
        </w:tc>
        <w:tc>
          <w:tcPr>
            <w:tcW w:w="1666" w:type="pct"/>
            <w:tcBorders>
              <w:left w:val="single" w:sz="4" w:space="0" w:color="000000"/>
              <w:bottom w:val="single" w:sz="4" w:space="0" w:color="000000"/>
            </w:tcBorders>
          </w:tcPr>
          <w:p w:rsidR="000621F7" w:rsidRPr="00E9090C" w:rsidRDefault="000621F7" w:rsidP="000621F7">
            <w:pPr>
              <w:widowControl/>
              <w:suppressAutoHyphens w:val="0"/>
              <w:spacing w:before="120" w:after="120"/>
              <w:rPr>
                <w:rFonts w:ascii="Arial" w:hAnsi="Arial" w:cs="Arial"/>
                <w:sz w:val="20"/>
                <w:szCs w:val="20"/>
              </w:rPr>
            </w:pPr>
            <w:r w:rsidRPr="00E9090C">
              <w:rPr>
                <w:rFonts w:ascii="Arial" w:hAnsi="Arial" w:cs="Arial"/>
                <w:sz w:val="20"/>
                <w:szCs w:val="20"/>
              </w:rPr>
              <w:t>Form developed, convincing personal responses to independently read texts, supported by evidence.</w:t>
            </w:r>
          </w:p>
        </w:tc>
        <w:tc>
          <w:tcPr>
            <w:tcW w:w="1667" w:type="pct"/>
            <w:tcBorders>
              <w:left w:val="single" w:sz="4" w:space="0" w:color="000000"/>
              <w:bottom w:val="single" w:sz="4" w:space="0" w:color="000000"/>
              <w:right w:val="single" w:sz="4" w:space="0" w:color="000000"/>
            </w:tcBorders>
          </w:tcPr>
          <w:p w:rsidR="000621F7" w:rsidRPr="00E9090C" w:rsidRDefault="000621F7" w:rsidP="000621F7">
            <w:pPr>
              <w:widowControl/>
              <w:suppressAutoHyphens w:val="0"/>
              <w:spacing w:before="120" w:after="120"/>
              <w:rPr>
                <w:rFonts w:ascii="Arial" w:hAnsi="Arial" w:cs="Arial"/>
                <w:sz w:val="20"/>
                <w:szCs w:val="20"/>
              </w:rPr>
            </w:pPr>
            <w:r w:rsidRPr="00E9090C">
              <w:rPr>
                <w:rFonts w:ascii="Arial" w:hAnsi="Arial" w:cs="Arial"/>
                <w:sz w:val="20"/>
                <w:szCs w:val="20"/>
              </w:rPr>
              <w:t xml:space="preserve">Form </w:t>
            </w:r>
            <w:proofErr w:type="gramStart"/>
            <w:r w:rsidRPr="00E9090C">
              <w:rPr>
                <w:rFonts w:ascii="Arial" w:hAnsi="Arial" w:cs="Arial"/>
                <w:sz w:val="20"/>
                <w:szCs w:val="20"/>
              </w:rPr>
              <w:t>developed,</w:t>
            </w:r>
            <w:proofErr w:type="gramEnd"/>
            <w:r w:rsidRPr="00E9090C">
              <w:rPr>
                <w:rFonts w:ascii="Arial" w:hAnsi="Arial" w:cs="Arial"/>
                <w:sz w:val="20"/>
                <w:szCs w:val="20"/>
              </w:rPr>
              <w:t xml:space="preserve"> perceptive personal responses to independently read texts, supported by evidence.</w:t>
            </w:r>
          </w:p>
        </w:tc>
      </w:tr>
    </w:tbl>
    <w:p w:rsidR="004A007A" w:rsidRPr="00E9090C" w:rsidRDefault="004A007A">
      <w:pPr>
        <w:pStyle w:val="NCEAInstructionsbanner"/>
        <w:rPr>
          <w:lang w:val="en-GB"/>
        </w:rPr>
      </w:pPr>
      <w:r w:rsidRPr="00E9090C">
        <w:rPr>
          <w:lang w:val="en-GB"/>
        </w:rPr>
        <w:t>Student instructions</w:t>
      </w:r>
    </w:p>
    <w:p w:rsidR="004A007A" w:rsidRPr="00E9090C" w:rsidRDefault="004A007A" w:rsidP="00582637">
      <w:pPr>
        <w:pStyle w:val="NCEAL2heading"/>
        <w:spacing w:before="200" w:after="180"/>
        <w:rPr>
          <w:lang w:val="en-GB"/>
        </w:rPr>
      </w:pPr>
      <w:r w:rsidRPr="00E9090C">
        <w:rPr>
          <w:lang w:val="en-GB"/>
        </w:rPr>
        <w:t>Introduction</w:t>
      </w:r>
    </w:p>
    <w:p w:rsidR="004A007A" w:rsidRPr="00E9090C" w:rsidRDefault="004A007A" w:rsidP="004A007A">
      <w:pPr>
        <w:pStyle w:val="NCEAbodytext"/>
        <w:rPr>
          <w:lang w:val="en-GB"/>
        </w:rPr>
      </w:pPr>
      <w:r w:rsidRPr="00E9090C">
        <w:rPr>
          <w:lang w:val="en-GB"/>
        </w:rPr>
        <w:t>This activity requires you to compile a reading list suitable for a year 12 book club.</w:t>
      </w:r>
    </w:p>
    <w:p w:rsidR="004A007A" w:rsidRPr="00E9090C" w:rsidRDefault="004A007A" w:rsidP="004A007A">
      <w:pPr>
        <w:pStyle w:val="NCEAbodytext"/>
        <w:rPr>
          <w:lang w:val="en-GB"/>
        </w:rPr>
      </w:pPr>
      <w:r w:rsidRPr="00E9090C">
        <w:rPr>
          <w:lang w:val="en-GB"/>
        </w:rPr>
        <w:t>You need to independently select, read, and recommend six texts. To assist you, your teacher may make suggestions of texts you might consider.</w:t>
      </w:r>
    </w:p>
    <w:p w:rsidR="004A007A" w:rsidRPr="00E9090C" w:rsidRDefault="004A007A" w:rsidP="004A007A">
      <w:pPr>
        <w:pStyle w:val="NCEAbodytext"/>
        <w:rPr>
          <w:lang w:val="en-GB"/>
        </w:rPr>
      </w:pPr>
      <w:r w:rsidRPr="00E9090C">
        <w:rPr>
          <w:lang w:val="en-GB"/>
        </w:rPr>
        <w:t>You must form developed personal responses to each of the recommended texts and support these with evidence.</w:t>
      </w:r>
    </w:p>
    <w:p w:rsidR="004A007A" w:rsidRPr="00E9090C" w:rsidRDefault="004A007A" w:rsidP="004A007A">
      <w:pPr>
        <w:pStyle w:val="NCEAbodytext"/>
        <w:rPr>
          <w:lang w:val="en-GB"/>
        </w:rPr>
      </w:pPr>
      <w:r w:rsidRPr="00E9090C">
        <w:rPr>
          <w:lang w:val="en-GB"/>
        </w:rPr>
        <w:t>You may deliver your personal responses in a written or oral format or a combination of both. Your teacher will guide you.</w:t>
      </w:r>
    </w:p>
    <w:p w:rsidR="004A007A" w:rsidRPr="00E9090C" w:rsidRDefault="004A007A" w:rsidP="004A007A">
      <w:pPr>
        <w:pStyle w:val="NCEAbodytext"/>
        <w:rPr>
          <w:lang w:val="en-GB"/>
        </w:rPr>
      </w:pPr>
      <w:r w:rsidRPr="00E9090C">
        <w:rPr>
          <w:lang w:val="en-GB"/>
        </w:rPr>
        <w:t>You should be selecting, reading, and responding to your texts over an extended period of time.</w:t>
      </w:r>
    </w:p>
    <w:p w:rsidR="004A007A" w:rsidRPr="00E9090C" w:rsidRDefault="004A007A" w:rsidP="004A007A">
      <w:pPr>
        <w:pStyle w:val="NCEAbodytext"/>
        <w:rPr>
          <w:lang w:val="en-GB"/>
        </w:rPr>
      </w:pPr>
      <w:r w:rsidRPr="00E9090C">
        <w:rPr>
          <w:lang w:val="en-GB"/>
        </w:rPr>
        <w:t>Your teacher will specify a due date.</w:t>
      </w:r>
    </w:p>
    <w:p w:rsidR="004A007A" w:rsidRPr="00E9090C" w:rsidRDefault="004A007A" w:rsidP="004A007A">
      <w:pPr>
        <w:pStyle w:val="NCEAbodytext"/>
        <w:rPr>
          <w:lang w:val="en-GB"/>
        </w:rPr>
      </w:pPr>
      <w:r w:rsidRPr="00E9090C">
        <w:rPr>
          <w:lang w:val="en-GB"/>
        </w:rPr>
        <w:t>You need to keep a record of your reading.</w:t>
      </w:r>
    </w:p>
    <w:p w:rsidR="004A007A" w:rsidRPr="00E9090C" w:rsidRDefault="004A007A" w:rsidP="004A007A">
      <w:pPr>
        <w:pStyle w:val="NCEAbodytext"/>
        <w:rPr>
          <w:lang w:val="en-GB"/>
        </w:rPr>
      </w:pPr>
      <w:r w:rsidRPr="00E9090C">
        <w:rPr>
          <w:lang w:val="en-GB"/>
        </w:rPr>
        <w:t>See Resource A for further guidance.</w:t>
      </w:r>
    </w:p>
    <w:p w:rsidR="004A007A" w:rsidRPr="00E9090C" w:rsidRDefault="004A007A" w:rsidP="004A007A">
      <w:pPr>
        <w:pStyle w:val="NCEAAnnotations"/>
        <w:rPr>
          <w:lang w:val="en-GB"/>
        </w:rPr>
      </w:pPr>
      <w:r w:rsidRPr="00E9090C">
        <w:rPr>
          <w:lang w:val="en-GB"/>
        </w:rPr>
        <w:t>Teacher note: You will need to determine how much time students have to complete this activity, how they will log their reading progression over time, and the format in which they will deliver their responses.</w:t>
      </w:r>
    </w:p>
    <w:p w:rsidR="004A007A" w:rsidRPr="00E9090C" w:rsidRDefault="004A007A" w:rsidP="00582637">
      <w:pPr>
        <w:pStyle w:val="NCEAL2heading"/>
        <w:spacing w:before="200" w:after="180"/>
        <w:rPr>
          <w:lang w:val="en-GB"/>
        </w:rPr>
      </w:pPr>
      <w:r w:rsidRPr="00E9090C">
        <w:rPr>
          <w:lang w:val="en-GB"/>
        </w:rPr>
        <w:t>Task</w:t>
      </w:r>
    </w:p>
    <w:p w:rsidR="004A007A" w:rsidRPr="00E9090C" w:rsidRDefault="004A007A" w:rsidP="004A007A">
      <w:pPr>
        <w:pStyle w:val="NCEAbodytext"/>
        <w:rPr>
          <w:lang w:val="en-GB"/>
        </w:rPr>
      </w:pPr>
      <w:r w:rsidRPr="00E9090C">
        <w:rPr>
          <w:lang w:val="en-GB"/>
        </w:rPr>
        <w:t>You need to meet the checkpoints set by your teacher during your study.</w:t>
      </w:r>
    </w:p>
    <w:p w:rsidR="004A007A" w:rsidRPr="00E9090C" w:rsidRDefault="004A007A" w:rsidP="004A007A">
      <w:pPr>
        <w:pStyle w:val="NCEAL3heading"/>
        <w:rPr>
          <w:lang w:val="en-GB"/>
        </w:rPr>
      </w:pPr>
      <w:r w:rsidRPr="00E9090C">
        <w:rPr>
          <w:lang w:val="en-GB"/>
        </w:rPr>
        <w:t>Part 1: Brainstorm and choose your texts</w:t>
      </w:r>
    </w:p>
    <w:p w:rsidR="004A007A" w:rsidRPr="00E9090C" w:rsidRDefault="004A007A" w:rsidP="004A007A">
      <w:pPr>
        <w:pStyle w:val="NCEAbodytext"/>
        <w:rPr>
          <w:lang w:val="en-GB"/>
        </w:rPr>
      </w:pPr>
      <w:r w:rsidRPr="00E9090C">
        <w:rPr>
          <w:lang w:val="en-GB"/>
        </w:rPr>
        <w:t>Brainstorm and select at least six texts that you think year 12 students should read.</w:t>
      </w:r>
    </w:p>
    <w:p w:rsidR="004A007A" w:rsidRPr="00E9090C" w:rsidRDefault="004A007A" w:rsidP="004A007A">
      <w:pPr>
        <w:pStyle w:val="NCEAbodytext"/>
        <w:rPr>
          <w:lang w:val="en-GB"/>
        </w:rPr>
      </w:pPr>
      <w:r w:rsidRPr="00E9090C">
        <w:rPr>
          <w:lang w:val="en-GB"/>
        </w:rPr>
        <w:t>Choose a variety of texts that are at a suitable level for year 12 students.</w:t>
      </w:r>
    </w:p>
    <w:p w:rsidR="004A007A" w:rsidRPr="00E9090C" w:rsidRDefault="004A007A" w:rsidP="004A007A">
      <w:pPr>
        <w:pStyle w:val="NCEAbodytext"/>
        <w:rPr>
          <w:lang w:val="en-GB"/>
        </w:rPr>
      </w:pPr>
      <w:r w:rsidRPr="00E9090C">
        <w:rPr>
          <w:lang w:val="en-GB"/>
        </w:rPr>
        <w:t>Check each text you choose with your teacher.</w:t>
      </w:r>
    </w:p>
    <w:p w:rsidR="004A007A" w:rsidRPr="00E9090C" w:rsidRDefault="004A007A" w:rsidP="004A007A">
      <w:pPr>
        <w:pStyle w:val="NCEAL3heading"/>
        <w:rPr>
          <w:lang w:val="en-GB"/>
        </w:rPr>
      </w:pPr>
      <w:r w:rsidRPr="00E9090C">
        <w:rPr>
          <w:lang w:val="en-GB"/>
        </w:rPr>
        <w:lastRenderedPageBreak/>
        <w:t>Part 2: Develop and present personal responses</w:t>
      </w:r>
    </w:p>
    <w:p w:rsidR="004A007A" w:rsidRPr="00E9090C" w:rsidRDefault="004A007A" w:rsidP="004A007A">
      <w:pPr>
        <w:pStyle w:val="NCEAbodytext"/>
        <w:rPr>
          <w:lang w:val="en-GB"/>
        </w:rPr>
      </w:pPr>
      <w:r w:rsidRPr="00E9090C">
        <w:rPr>
          <w:lang w:val="en-GB"/>
        </w:rPr>
        <w:t>Read your texts closely and make detailed notes, as you read them, about their strengths and/or weaknesses.</w:t>
      </w:r>
    </w:p>
    <w:p w:rsidR="004A007A" w:rsidRPr="00E9090C" w:rsidRDefault="004A007A" w:rsidP="004A007A">
      <w:pPr>
        <w:pStyle w:val="NCEAbodytext"/>
        <w:rPr>
          <w:lang w:val="en-GB"/>
        </w:rPr>
      </w:pPr>
      <w:r w:rsidRPr="00E9090C">
        <w:rPr>
          <w:lang w:val="en-GB"/>
        </w:rPr>
        <w:t>Analyse each text in terms of why you think year 12 students should read it and why it should be included in a year 12 book club reading list.</w:t>
      </w:r>
    </w:p>
    <w:p w:rsidR="004A007A" w:rsidRPr="00E9090C" w:rsidRDefault="004A007A" w:rsidP="004A007A">
      <w:pPr>
        <w:pStyle w:val="NCEAbodytext"/>
        <w:rPr>
          <w:lang w:val="en-GB"/>
        </w:rPr>
      </w:pPr>
      <w:r w:rsidRPr="00E9090C">
        <w:rPr>
          <w:lang w:val="en-GB"/>
        </w:rPr>
        <w:t>Present your six personal responses and recommendations in a form that provides the opportunity for you to achieve the standard at every level.</w:t>
      </w:r>
    </w:p>
    <w:p w:rsidR="004A007A" w:rsidRPr="00E9090C" w:rsidRDefault="004A007A" w:rsidP="00ED6232">
      <w:pPr>
        <w:pStyle w:val="NCEAL2heading"/>
        <w:spacing w:before="120" w:after="120"/>
        <w:ind w:right="0"/>
        <w:rPr>
          <w:lang w:val="en-GB"/>
        </w:rPr>
      </w:pPr>
      <w:r w:rsidRPr="00E9090C">
        <w:rPr>
          <w:lang w:val="en-GB"/>
        </w:rPr>
        <w:br w:type="page"/>
      </w:r>
      <w:r w:rsidRPr="00E9090C">
        <w:rPr>
          <w:lang w:val="en-GB"/>
        </w:rPr>
        <w:lastRenderedPageBreak/>
        <w:t xml:space="preserve">Resource </w:t>
      </w:r>
      <w:proofErr w:type="gramStart"/>
      <w:r w:rsidRPr="00E9090C">
        <w:rPr>
          <w:lang w:val="en-GB"/>
        </w:rPr>
        <w:t>A</w:t>
      </w:r>
      <w:proofErr w:type="gramEnd"/>
      <w:r w:rsidRPr="00E9090C">
        <w:rPr>
          <w:lang w:val="en-GB"/>
        </w:rPr>
        <w:t xml:space="preserve"> - Guidelines about your process</w:t>
      </w:r>
    </w:p>
    <w:p w:rsidR="004A007A" w:rsidRPr="00E9090C" w:rsidRDefault="004A007A" w:rsidP="004A007A">
      <w:pPr>
        <w:pStyle w:val="NCEAL3heading"/>
        <w:spacing w:before="120"/>
        <w:rPr>
          <w:lang w:val="en-GB"/>
        </w:rPr>
      </w:pPr>
      <w:r w:rsidRPr="00E9090C">
        <w:rPr>
          <w:lang w:val="en-GB"/>
        </w:rPr>
        <w:t>Brainstorming and choosing your texts</w:t>
      </w:r>
    </w:p>
    <w:p w:rsidR="004A007A" w:rsidRPr="00E9090C" w:rsidRDefault="004A007A" w:rsidP="004A007A">
      <w:pPr>
        <w:pStyle w:val="NCEAbodytext"/>
        <w:rPr>
          <w:lang w:val="en-GB"/>
        </w:rPr>
      </w:pPr>
      <w:r w:rsidRPr="00E9090C">
        <w:rPr>
          <w:lang w:val="en-GB"/>
        </w:rPr>
        <w:t>You should consider a range of text forms, genres, and perspectives and balance your selection of texts in terms of gender and country of origin.</w:t>
      </w:r>
    </w:p>
    <w:p w:rsidR="004A007A" w:rsidRPr="00E9090C" w:rsidRDefault="004A007A" w:rsidP="004A007A">
      <w:pPr>
        <w:pStyle w:val="NCEAbodytext"/>
        <w:rPr>
          <w:lang w:val="en-GB"/>
        </w:rPr>
      </w:pPr>
      <w:r w:rsidRPr="00E9090C">
        <w:rPr>
          <w:lang w:val="en-GB"/>
        </w:rPr>
        <w:t>Of the six texts you select, at least four must be written texts, two of which must be extended texts. The remaining two texts can be visual, oral, or written.</w:t>
      </w:r>
    </w:p>
    <w:p w:rsidR="004A007A" w:rsidRPr="00E9090C" w:rsidRDefault="004A007A" w:rsidP="004A007A">
      <w:pPr>
        <w:pStyle w:val="NCEAbodytext"/>
        <w:rPr>
          <w:lang w:val="en-GB"/>
        </w:rPr>
      </w:pPr>
      <w:r w:rsidRPr="00E9090C">
        <w:rPr>
          <w:lang w:val="en-GB"/>
        </w:rPr>
        <w:t>Possible texts include: novels, graphic novels, biographies, autobiographies, films, dramas, short stories, poetry, short films, song lyrics, blogs, feature magazine articles, or newspaper columns.</w:t>
      </w:r>
    </w:p>
    <w:p w:rsidR="004A007A" w:rsidRPr="00E9090C" w:rsidRDefault="004A007A" w:rsidP="004A007A">
      <w:pPr>
        <w:pStyle w:val="NCEAbodytext"/>
        <w:rPr>
          <w:lang w:val="en-GB"/>
        </w:rPr>
      </w:pPr>
      <w:r w:rsidRPr="00E9090C">
        <w:rPr>
          <w:lang w:val="en-GB"/>
        </w:rPr>
        <w:t>You need to follow the guidance of your teacher when selecting texts as all texts must be suitable for Level 2 NCEA students.</w:t>
      </w:r>
    </w:p>
    <w:p w:rsidR="004A007A" w:rsidRPr="00E9090C" w:rsidRDefault="004A007A" w:rsidP="004A007A">
      <w:pPr>
        <w:pStyle w:val="NCEAL3heading"/>
        <w:rPr>
          <w:lang w:val="en-GB"/>
        </w:rPr>
      </w:pPr>
      <w:r w:rsidRPr="00E9090C">
        <w:rPr>
          <w:lang w:val="en-GB"/>
        </w:rPr>
        <w:t>Developing and presenting personal responses</w:t>
      </w:r>
    </w:p>
    <w:p w:rsidR="004A007A" w:rsidRPr="00E9090C" w:rsidRDefault="004A007A" w:rsidP="004A007A">
      <w:pPr>
        <w:pStyle w:val="NCEAbodytext"/>
        <w:rPr>
          <w:lang w:val="en-GB"/>
        </w:rPr>
      </w:pPr>
      <w:r w:rsidRPr="00E9090C">
        <w:rPr>
          <w:lang w:val="en-GB"/>
        </w:rPr>
        <w:t>Explain why year 12 students would find your recommended texts interesting to read.</w:t>
      </w:r>
    </w:p>
    <w:p w:rsidR="004A007A" w:rsidRPr="00E9090C" w:rsidRDefault="004A007A" w:rsidP="004A007A">
      <w:pPr>
        <w:pStyle w:val="NCEAbodytext"/>
        <w:rPr>
          <w:lang w:val="en-GB"/>
        </w:rPr>
      </w:pPr>
      <w:r w:rsidRPr="00E9090C">
        <w:rPr>
          <w:lang w:val="en-GB"/>
        </w:rPr>
        <w:t>Explain why they would be valuable choices for a year 12 book club reading list.</w:t>
      </w:r>
    </w:p>
    <w:p w:rsidR="004A007A" w:rsidRPr="00E9090C" w:rsidRDefault="004A007A" w:rsidP="004A007A">
      <w:pPr>
        <w:pStyle w:val="NCEAbodytext"/>
        <w:rPr>
          <w:lang w:val="en-GB"/>
        </w:rPr>
      </w:pPr>
      <w:r w:rsidRPr="00E9090C">
        <w:rPr>
          <w:lang w:val="en-GB"/>
        </w:rPr>
        <w:t>Explore how the texts teach us about the world in which we live (past or present).</w:t>
      </w:r>
    </w:p>
    <w:p w:rsidR="004A007A" w:rsidRPr="00E9090C" w:rsidRDefault="004A007A" w:rsidP="004A007A">
      <w:pPr>
        <w:pStyle w:val="NCEAbodytext"/>
        <w:rPr>
          <w:lang w:val="en-GB"/>
        </w:rPr>
      </w:pPr>
      <w:proofErr w:type="gramStart"/>
      <w:r w:rsidRPr="00E9090C">
        <w:rPr>
          <w:lang w:val="en-GB"/>
        </w:rPr>
        <w:t>Log individual entries for each of the six texts during your period of study.</w:t>
      </w:r>
      <w:proofErr w:type="gramEnd"/>
    </w:p>
    <w:p w:rsidR="004A007A" w:rsidRPr="00E9090C" w:rsidRDefault="004A007A" w:rsidP="004A007A">
      <w:pPr>
        <w:pStyle w:val="NCEAbodytext"/>
        <w:rPr>
          <w:lang w:val="en-GB"/>
        </w:rPr>
      </w:pPr>
      <w:r w:rsidRPr="00E9090C">
        <w:rPr>
          <w:lang w:val="en-GB"/>
        </w:rPr>
        <w:t>Make connections between the texts and yourself, your society and the wider world in order to offer perceptive personal responses.</w:t>
      </w:r>
    </w:p>
    <w:p w:rsidR="004A007A" w:rsidRPr="00E9090C" w:rsidRDefault="004A007A" w:rsidP="004A007A">
      <w:pPr>
        <w:pStyle w:val="NCEAbodytext"/>
        <w:rPr>
          <w:lang w:val="en-GB"/>
        </w:rPr>
      </w:pPr>
      <w:r w:rsidRPr="00E9090C">
        <w:rPr>
          <w:lang w:val="en-GB"/>
        </w:rPr>
        <w:t>Your teacher may make some suggestions of texts to read, but it is your responsibility to independently select and read each of the six texts.</w:t>
      </w:r>
    </w:p>
    <w:p w:rsidR="004A007A" w:rsidRPr="00E9090C" w:rsidRDefault="004A007A" w:rsidP="004A007A">
      <w:pPr>
        <w:pStyle w:val="NCEAbodytext"/>
        <w:rPr>
          <w:lang w:val="en-GB"/>
        </w:rPr>
      </w:pPr>
      <w:r w:rsidRPr="00E9090C">
        <w:rPr>
          <w:lang w:val="en-GB"/>
        </w:rPr>
        <w:t>You should be ready to discuss your reading with other students and your teacher.</w:t>
      </w:r>
    </w:p>
    <w:p w:rsidR="004A007A" w:rsidRPr="00E9090C" w:rsidRDefault="004A007A" w:rsidP="004A007A">
      <w:pPr>
        <w:pStyle w:val="NCEAbodytext"/>
        <w:rPr>
          <w:lang w:val="en-GB"/>
        </w:rPr>
      </w:pPr>
      <w:r w:rsidRPr="00E9090C">
        <w:rPr>
          <w:lang w:val="en-GB"/>
        </w:rPr>
        <w:t>You are encouraged to show some insight or originality in thought or reflection by:</w:t>
      </w:r>
    </w:p>
    <w:p w:rsidR="004A007A" w:rsidRPr="00E9090C" w:rsidRDefault="004A007A" w:rsidP="004A007A">
      <w:pPr>
        <w:pStyle w:val="NCEAbullets"/>
        <w:spacing w:after="0"/>
        <w:rPr>
          <w:lang w:val="en-GB"/>
        </w:rPr>
      </w:pPr>
      <w:r w:rsidRPr="00E9090C">
        <w:rPr>
          <w:lang w:val="en-GB"/>
        </w:rPr>
        <w:t>demonstrating significant personal understandings of, engagement with, and viewpoints on the texts</w:t>
      </w:r>
    </w:p>
    <w:p w:rsidR="004A007A" w:rsidRPr="00E9090C" w:rsidRDefault="004A007A" w:rsidP="004A007A">
      <w:pPr>
        <w:pStyle w:val="NCEAbullets"/>
        <w:spacing w:after="0"/>
        <w:rPr>
          <w:lang w:val="en-GB"/>
        </w:rPr>
      </w:pPr>
      <w:r w:rsidRPr="00E9090C">
        <w:rPr>
          <w:lang w:val="en-GB"/>
        </w:rPr>
        <w:t>making connections between texts</w:t>
      </w:r>
    </w:p>
    <w:p w:rsidR="004A007A" w:rsidRPr="00E9090C" w:rsidRDefault="004A007A" w:rsidP="004A007A">
      <w:pPr>
        <w:pStyle w:val="NCEAbullets"/>
        <w:spacing w:after="0"/>
        <w:rPr>
          <w:lang w:val="en-GB"/>
        </w:rPr>
      </w:pPr>
      <w:r w:rsidRPr="00E9090C">
        <w:rPr>
          <w:lang w:val="en-GB"/>
        </w:rPr>
        <w:t>making links between the texts and yourself – making clear connections between the text and your personal experiences and prior understandings</w:t>
      </w:r>
    </w:p>
    <w:p w:rsidR="004A007A" w:rsidRPr="00E9090C" w:rsidRDefault="004A007A" w:rsidP="004A007A">
      <w:pPr>
        <w:pStyle w:val="NCEAbullets"/>
        <w:spacing w:after="0"/>
        <w:rPr>
          <w:lang w:val="en-GB"/>
        </w:rPr>
      </w:pPr>
      <w:proofErr w:type="gramStart"/>
      <w:r w:rsidRPr="00E9090C">
        <w:rPr>
          <w:lang w:val="en-GB"/>
        </w:rPr>
        <w:t>making</w:t>
      </w:r>
      <w:proofErr w:type="gramEnd"/>
      <w:r w:rsidRPr="00E9090C">
        <w:rPr>
          <w:lang w:val="en-GB"/>
        </w:rPr>
        <w:t xml:space="preserve"> links between the texts and the world – making clear connections with the social, cultural, literary, political, or historical contexts presented in the texts.</w:t>
      </w:r>
    </w:p>
    <w:p w:rsidR="004A007A" w:rsidRPr="00E9090C" w:rsidRDefault="004A007A" w:rsidP="004A007A">
      <w:pPr>
        <w:pStyle w:val="NCEAbodytext"/>
        <w:rPr>
          <w:lang w:val="en-GB"/>
        </w:rPr>
      </w:pPr>
      <w:r w:rsidRPr="00E9090C">
        <w:rPr>
          <w:lang w:val="en-GB"/>
        </w:rPr>
        <w:t>Support your responses and recommendations with evidence, such as specific examples from the texts, quotations, and other relevant details.</w:t>
      </w:r>
    </w:p>
    <w:p w:rsidR="004A007A" w:rsidRPr="00E9090C" w:rsidRDefault="004A007A" w:rsidP="004A007A">
      <w:pPr>
        <w:pStyle w:val="NCEAbodytext"/>
        <w:rPr>
          <w:lang w:val="en-GB"/>
        </w:rPr>
      </w:pPr>
      <w:r w:rsidRPr="00E9090C">
        <w:rPr>
          <w:lang w:val="en-GB"/>
        </w:rPr>
        <w:t>You may present your book club recommendations and personal responses in a written or oral format or a combination of both.</w:t>
      </w:r>
    </w:p>
    <w:p w:rsidR="004A007A" w:rsidRPr="00E9090C" w:rsidRDefault="004A007A" w:rsidP="004A007A">
      <w:pPr>
        <w:pStyle w:val="NCEAbodytext"/>
        <w:rPr>
          <w:lang w:val="en-GB"/>
        </w:rPr>
      </w:pPr>
      <w:r w:rsidRPr="00E9090C">
        <w:rPr>
          <w:lang w:val="en-GB"/>
        </w:rPr>
        <w:t>Your teacher will guide you about a suitable form/s.</w:t>
      </w:r>
    </w:p>
    <w:p w:rsidR="004A007A" w:rsidRPr="00E9090C" w:rsidRDefault="004A007A" w:rsidP="004A007A">
      <w:pPr>
        <w:pStyle w:val="NCEAbodytext"/>
        <w:rPr>
          <w:lang w:val="en-GB"/>
        </w:rPr>
        <w:sectPr w:rsidR="004A007A" w:rsidRPr="00E9090C" w:rsidSect="00720DB5">
          <w:headerReference w:type="default" r:id="rId12"/>
          <w:pgSz w:w="11905" w:h="16837" w:code="9"/>
          <w:pgMar w:top="1440" w:right="1797" w:bottom="1440" w:left="1797" w:header="720" w:footer="720" w:gutter="0"/>
          <w:cols w:space="720"/>
          <w:docGrid w:linePitch="360"/>
        </w:sectPr>
      </w:pPr>
    </w:p>
    <w:p w:rsidR="004A007A" w:rsidRPr="00E9090C" w:rsidRDefault="004A007A" w:rsidP="004A007A">
      <w:pPr>
        <w:pStyle w:val="NCEAL2heading"/>
        <w:rPr>
          <w:lang w:val="en-GB"/>
        </w:rPr>
      </w:pPr>
      <w:r w:rsidRPr="00E9090C">
        <w:rPr>
          <w:lang w:val="en-GB"/>
        </w:rPr>
        <w:lastRenderedPageBreak/>
        <w:t xml:space="preserve">Assessment schedule: English </w:t>
      </w:r>
      <w:r w:rsidR="00720DB5" w:rsidRPr="00E9090C">
        <w:rPr>
          <w:lang w:val="en-GB"/>
        </w:rPr>
        <w:t>91106</w:t>
      </w:r>
      <w:r w:rsidRPr="00E9090C">
        <w:rPr>
          <w:lang w:val="en-GB"/>
        </w:rPr>
        <w:t xml:space="preserve"> </w:t>
      </w:r>
      <w:proofErr w:type="gramStart"/>
      <w:r w:rsidRPr="00E9090C">
        <w:rPr>
          <w:szCs w:val="36"/>
          <w:lang w:val="en-GB"/>
        </w:rPr>
        <w:t>Highly</w:t>
      </w:r>
      <w:proofErr w:type="gramEnd"/>
      <w:r w:rsidRPr="00E9090C">
        <w:rPr>
          <w:szCs w:val="36"/>
          <w:lang w:val="en-GB"/>
        </w:rPr>
        <w:t xml:space="preserve"> recommended!</w:t>
      </w:r>
    </w:p>
    <w:tbl>
      <w:tblPr>
        <w:tblW w:w="5200" w:type="pct"/>
        <w:tblInd w:w="-318" w:type="dxa"/>
        <w:tblLook w:val="0000"/>
      </w:tblPr>
      <w:tblGrid>
        <w:gridCol w:w="4916"/>
        <w:gridCol w:w="4915"/>
        <w:gridCol w:w="4912"/>
      </w:tblGrid>
      <w:tr w:rsidR="004A007A" w:rsidRPr="00E9090C" w:rsidTr="00ED6232">
        <w:tc>
          <w:tcPr>
            <w:tcW w:w="1667" w:type="pct"/>
            <w:tcBorders>
              <w:top w:val="single" w:sz="4" w:space="0" w:color="000000"/>
              <w:left w:val="single" w:sz="4" w:space="0" w:color="000000"/>
              <w:bottom w:val="single" w:sz="4" w:space="0" w:color="000000"/>
            </w:tcBorders>
          </w:tcPr>
          <w:p w:rsidR="004A007A" w:rsidRPr="00E9090C" w:rsidRDefault="004A007A">
            <w:pPr>
              <w:pStyle w:val="NCEAtablehead"/>
              <w:snapToGrid w:val="0"/>
            </w:pPr>
            <w:r w:rsidRPr="00E9090C">
              <w:t>Evidence/Judgements for Achievement</w:t>
            </w:r>
          </w:p>
        </w:tc>
        <w:tc>
          <w:tcPr>
            <w:tcW w:w="1667" w:type="pct"/>
            <w:tcBorders>
              <w:top w:val="single" w:sz="4" w:space="0" w:color="000000"/>
              <w:left w:val="single" w:sz="4" w:space="0" w:color="000000"/>
              <w:bottom w:val="single" w:sz="4" w:space="0" w:color="000000"/>
            </w:tcBorders>
          </w:tcPr>
          <w:p w:rsidR="004A007A" w:rsidRPr="00E9090C" w:rsidRDefault="004A007A">
            <w:pPr>
              <w:pStyle w:val="NCEAtablehead"/>
              <w:snapToGrid w:val="0"/>
            </w:pPr>
            <w:r w:rsidRPr="00E9090C">
              <w:t>Evidence/Judgements for Achievement with Merit</w:t>
            </w:r>
          </w:p>
        </w:tc>
        <w:tc>
          <w:tcPr>
            <w:tcW w:w="1667" w:type="pct"/>
            <w:tcBorders>
              <w:top w:val="single" w:sz="4" w:space="0" w:color="000000"/>
              <w:left w:val="single" w:sz="4" w:space="0" w:color="000000"/>
              <w:bottom w:val="single" w:sz="4" w:space="0" w:color="000000"/>
              <w:right w:val="single" w:sz="4" w:space="0" w:color="000000"/>
            </w:tcBorders>
          </w:tcPr>
          <w:p w:rsidR="004A007A" w:rsidRPr="00E9090C" w:rsidRDefault="004A007A">
            <w:pPr>
              <w:pStyle w:val="NCEAtablehead"/>
              <w:snapToGrid w:val="0"/>
            </w:pPr>
            <w:r w:rsidRPr="00E9090C">
              <w:t>Evidence/Judgements for Achievement with Excellence</w:t>
            </w:r>
          </w:p>
        </w:tc>
      </w:tr>
      <w:tr w:rsidR="004A007A" w:rsidRPr="00E9090C" w:rsidTr="00ED6232">
        <w:tc>
          <w:tcPr>
            <w:tcW w:w="1667" w:type="pct"/>
            <w:tcBorders>
              <w:top w:val="single" w:sz="4" w:space="0" w:color="000000"/>
              <w:left w:val="single" w:sz="4" w:space="0" w:color="000000"/>
              <w:bottom w:val="single" w:sz="4" w:space="0" w:color="000000"/>
            </w:tcBorders>
          </w:tcPr>
          <w:p w:rsidR="004A007A" w:rsidRPr="00E9090C" w:rsidRDefault="004A007A" w:rsidP="004A007A">
            <w:pPr>
              <w:pStyle w:val="NCEAtablebody"/>
              <w:snapToGrid w:val="0"/>
              <w:rPr>
                <w:rFonts w:cs="Tahoma"/>
                <w:lang w:val="en-GB"/>
              </w:rPr>
            </w:pPr>
            <w:r w:rsidRPr="00E9090C">
              <w:rPr>
                <w:rFonts w:cs="Tahoma"/>
                <w:lang w:val="en-GB"/>
              </w:rPr>
              <w:t>The student independently reads and forms developed personal responses to at least six texts. This means that the student:</w:t>
            </w:r>
          </w:p>
          <w:p w:rsidR="004A007A" w:rsidRPr="00E9090C" w:rsidRDefault="004A007A" w:rsidP="004A007A">
            <w:pPr>
              <w:pStyle w:val="NCEAtablebullet"/>
              <w:rPr>
                <w:lang w:val="en-GB"/>
              </w:rPr>
            </w:pPr>
            <w:r w:rsidRPr="00E9090C">
              <w:rPr>
                <w:lang w:val="en-GB"/>
              </w:rPr>
              <w:t>selects and reads at least six texts themselves</w:t>
            </w:r>
          </w:p>
          <w:p w:rsidR="004A007A" w:rsidRPr="00E9090C" w:rsidRDefault="004A007A" w:rsidP="004A007A">
            <w:pPr>
              <w:pStyle w:val="NCEAtablebullet"/>
              <w:rPr>
                <w:lang w:val="en-GB"/>
              </w:rPr>
            </w:pPr>
            <w:r w:rsidRPr="00E9090C">
              <w:rPr>
                <w:lang w:val="en-GB"/>
              </w:rPr>
              <w:t xml:space="preserve">includes at least four written texts, at least </w:t>
            </w:r>
            <w:r w:rsidR="00AC7BC7">
              <w:rPr>
                <w:lang w:val="en-GB"/>
              </w:rPr>
              <w:t>two of which are extended, e.g.</w:t>
            </w:r>
            <w:r w:rsidRPr="00E9090C">
              <w:rPr>
                <w:lang w:val="en-GB"/>
              </w:rPr>
              <w:t xml:space="preserve"> novels, biographies</w:t>
            </w:r>
          </w:p>
          <w:p w:rsidR="004A007A" w:rsidRPr="00E9090C" w:rsidRDefault="004A007A" w:rsidP="004A007A">
            <w:pPr>
              <w:pStyle w:val="NCEAtablebullet"/>
              <w:rPr>
                <w:lang w:val="en-GB"/>
              </w:rPr>
            </w:pPr>
            <w:r w:rsidRPr="00E9090C">
              <w:rPr>
                <w:lang w:val="en-GB"/>
              </w:rPr>
              <w:t>includes no more than two visual or oral texts</w:t>
            </w:r>
          </w:p>
          <w:p w:rsidR="004A007A" w:rsidRPr="00E9090C" w:rsidRDefault="004A007A" w:rsidP="004A007A">
            <w:pPr>
              <w:pStyle w:val="NCEAtablebullet"/>
              <w:rPr>
                <w:lang w:val="en-GB"/>
              </w:rPr>
            </w:pPr>
            <w:r w:rsidRPr="00E9090C">
              <w:rPr>
                <w:lang w:val="en-GB"/>
              </w:rPr>
              <w:t>demonstrates personal understandings of, engagement with, and/or viewpoints on the texts</w:t>
            </w:r>
          </w:p>
          <w:p w:rsidR="004A007A" w:rsidRPr="00E9090C" w:rsidRDefault="004A007A" w:rsidP="004A007A">
            <w:pPr>
              <w:pStyle w:val="NCEAtablebullet"/>
              <w:rPr>
                <w:lang w:val="en-GB"/>
              </w:rPr>
            </w:pPr>
            <w:r w:rsidRPr="00E9090C">
              <w:rPr>
                <w:lang w:val="en-GB"/>
              </w:rPr>
              <w:t>may respond to links between the texts and themselves, such as personal contexts and prior knowledge</w:t>
            </w:r>
          </w:p>
          <w:p w:rsidR="004A007A" w:rsidRPr="00E9090C" w:rsidRDefault="004A007A" w:rsidP="004A007A">
            <w:pPr>
              <w:pStyle w:val="NCEAtablebullet"/>
              <w:rPr>
                <w:lang w:val="en-GB"/>
              </w:rPr>
            </w:pPr>
            <w:r w:rsidRPr="00E9090C">
              <w:rPr>
                <w:lang w:val="en-GB"/>
              </w:rPr>
              <w:t>may respond to links between the texts and the world, such as connections with knowledge, experience, ideas, and imagination from social, cultural, literary, political, or historical contexts</w:t>
            </w:r>
          </w:p>
          <w:p w:rsidR="00DC4936" w:rsidRPr="00E9090C" w:rsidRDefault="00DC4936" w:rsidP="00DC4936">
            <w:pPr>
              <w:pStyle w:val="NCEAtablebullet"/>
              <w:rPr>
                <w:rFonts w:cs="Arial"/>
                <w:lang w:val="en-GB"/>
              </w:rPr>
            </w:pPr>
            <w:proofErr w:type="gramStart"/>
            <w:r w:rsidRPr="00E9090C">
              <w:rPr>
                <w:szCs w:val="22"/>
                <w:lang w:val="en-GB"/>
              </w:rPr>
              <w:t>presents</w:t>
            </w:r>
            <w:proofErr w:type="gramEnd"/>
            <w:r w:rsidRPr="00E9090C">
              <w:rPr>
                <w:szCs w:val="22"/>
                <w:lang w:val="en-GB"/>
              </w:rPr>
              <w:t xml:space="preserve"> personal responses in a written or oral format or a combination of both</w:t>
            </w:r>
            <w:r w:rsidR="00AC7BC7">
              <w:rPr>
                <w:szCs w:val="22"/>
                <w:lang w:val="en-GB"/>
              </w:rPr>
              <w:t>.</w:t>
            </w:r>
          </w:p>
        </w:tc>
        <w:tc>
          <w:tcPr>
            <w:tcW w:w="1667" w:type="pct"/>
            <w:tcBorders>
              <w:top w:val="single" w:sz="4" w:space="0" w:color="000000"/>
              <w:left w:val="single" w:sz="4" w:space="0" w:color="000000"/>
              <w:bottom w:val="single" w:sz="4" w:space="0" w:color="000000"/>
            </w:tcBorders>
          </w:tcPr>
          <w:p w:rsidR="004A007A" w:rsidRPr="00E9090C" w:rsidRDefault="004A007A" w:rsidP="004A007A">
            <w:pPr>
              <w:pStyle w:val="NCEAtablebody"/>
              <w:snapToGrid w:val="0"/>
              <w:rPr>
                <w:rFonts w:cs="Tahoma"/>
                <w:lang w:val="en-GB"/>
              </w:rPr>
            </w:pPr>
            <w:r w:rsidRPr="00E9090C">
              <w:rPr>
                <w:rFonts w:cs="Tahoma"/>
                <w:lang w:val="en-GB"/>
              </w:rPr>
              <w:t>The student independently reads and forms developed, convincing personal responses to at least six texts. This means that the student:</w:t>
            </w:r>
          </w:p>
          <w:p w:rsidR="004A007A" w:rsidRPr="00E9090C" w:rsidRDefault="004A007A" w:rsidP="004A007A">
            <w:pPr>
              <w:pStyle w:val="NCEAtablebullet"/>
              <w:rPr>
                <w:lang w:val="en-GB"/>
              </w:rPr>
            </w:pPr>
            <w:r w:rsidRPr="00E9090C">
              <w:rPr>
                <w:lang w:val="en-GB"/>
              </w:rPr>
              <w:t>selects and reads at least six texts themselves</w:t>
            </w:r>
          </w:p>
          <w:p w:rsidR="004A007A" w:rsidRPr="00E9090C" w:rsidRDefault="004A007A" w:rsidP="004A007A">
            <w:pPr>
              <w:pStyle w:val="NCEAtablebullet"/>
              <w:rPr>
                <w:lang w:val="en-GB"/>
              </w:rPr>
            </w:pPr>
            <w:r w:rsidRPr="00E9090C">
              <w:rPr>
                <w:lang w:val="en-GB"/>
              </w:rPr>
              <w:t>includes at least four written texts, at least two of which are extended, e.g. novels, biographies</w:t>
            </w:r>
          </w:p>
          <w:p w:rsidR="004A007A" w:rsidRPr="00E9090C" w:rsidRDefault="004A007A" w:rsidP="004A007A">
            <w:pPr>
              <w:pStyle w:val="NCEAtablebullet"/>
              <w:rPr>
                <w:lang w:val="en-GB"/>
              </w:rPr>
            </w:pPr>
            <w:r w:rsidRPr="00E9090C">
              <w:rPr>
                <w:lang w:val="en-GB"/>
              </w:rPr>
              <w:t>includes no more than two visual or oral texts</w:t>
            </w:r>
          </w:p>
          <w:p w:rsidR="004A007A" w:rsidRPr="00E9090C" w:rsidRDefault="004A007A" w:rsidP="004A007A">
            <w:pPr>
              <w:pStyle w:val="NCEAtablebullet"/>
              <w:rPr>
                <w:lang w:val="en-GB"/>
              </w:rPr>
            </w:pPr>
            <w:r w:rsidRPr="00E9090C">
              <w:rPr>
                <w:lang w:val="en-GB"/>
              </w:rPr>
              <w:t>demonstrates significant personal understandings of, engagement with, and/or viewpoints on the texts</w:t>
            </w:r>
          </w:p>
          <w:p w:rsidR="004A007A" w:rsidRPr="00E9090C" w:rsidRDefault="004A007A" w:rsidP="004A007A">
            <w:pPr>
              <w:pStyle w:val="NCEAtablebullet"/>
              <w:rPr>
                <w:lang w:val="en-GB"/>
              </w:rPr>
            </w:pPr>
            <w:r w:rsidRPr="00E9090C">
              <w:rPr>
                <w:lang w:val="en-GB"/>
              </w:rPr>
              <w:t xml:space="preserve">presents understandings/viewpoints that are </w:t>
            </w:r>
            <w:r w:rsidR="00097B75" w:rsidRPr="00E9090C">
              <w:rPr>
                <w:lang w:val="en-GB"/>
              </w:rPr>
              <w:t>reasoned, clear and relevant</w:t>
            </w:r>
          </w:p>
          <w:p w:rsidR="00F42382" w:rsidRPr="00E9090C" w:rsidRDefault="00F42382" w:rsidP="00F42382">
            <w:pPr>
              <w:pStyle w:val="NCEAtablebullet"/>
              <w:rPr>
                <w:lang w:val="en-GB"/>
              </w:rPr>
            </w:pPr>
            <w:r w:rsidRPr="00E9090C">
              <w:rPr>
                <w:lang w:val="en-GB"/>
              </w:rPr>
              <w:t>may respond to links between the texts and themselves, such as personal contexts and prior knowledge</w:t>
            </w:r>
          </w:p>
          <w:p w:rsidR="00F42382" w:rsidRPr="00E9090C" w:rsidRDefault="00F42382" w:rsidP="00F42382">
            <w:pPr>
              <w:pStyle w:val="NCEAtablebullet"/>
              <w:rPr>
                <w:lang w:val="en-GB"/>
              </w:rPr>
            </w:pPr>
            <w:r w:rsidRPr="00E9090C">
              <w:rPr>
                <w:lang w:val="en-GB"/>
              </w:rPr>
              <w:t>may respond to links between the texts and the world, such as connections with knowledge, experience, ideas, and imagination from social, cultural, literary, political, or historical contexts</w:t>
            </w:r>
          </w:p>
          <w:p w:rsidR="00DC4936" w:rsidRPr="00E9090C" w:rsidRDefault="00DC4936" w:rsidP="004A007A">
            <w:pPr>
              <w:pStyle w:val="NCEAtablebullet"/>
              <w:rPr>
                <w:lang w:val="en-GB"/>
              </w:rPr>
            </w:pPr>
            <w:proofErr w:type="gramStart"/>
            <w:r w:rsidRPr="00E9090C">
              <w:rPr>
                <w:szCs w:val="22"/>
                <w:lang w:val="en-GB"/>
              </w:rPr>
              <w:t>presents</w:t>
            </w:r>
            <w:proofErr w:type="gramEnd"/>
            <w:r w:rsidRPr="00E9090C">
              <w:rPr>
                <w:szCs w:val="22"/>
                <w:lang w:val="en-GB"/>
              </w:rPr>
              <w:t xml:space="preserve"> personal responses in a written or oral format or a combination of both</w:t>
            </w:r>
            <w:r w:rsidR="00AC7BC7">
              <w:rPr>
                <w:szCs w:val="22"/>
                <w:lang w:val="en-GB"/>
              </w:rPr>
              <w:t>.</w:t>
            </w:r>
          </w:p>
        </w:tc>
        <w:tc>
          <w:tcPr>
            <w:tcW w:w="1667" w:type="pct"/>
            <w:tcBorders>
              <w:top w:val="single" w:sz="4" w:space="0" w:color="000000"/>
              <w:left w:val="single" w:sz="4" w:space="0" w:color="000000"/>
              <w:bottom w:val="single" w:sz="4" w:space="0" w:color="000000"/>
              <w:right w:val="single" w:sz="4" w:space="0" w:color="000000"/>
            </w:tcBorders>
          </w:tcPr>
          <w:p w:rsidR="004A007A" w:rsidRPr="00E9090C" w:rsidRDefault="004A007A" w:rsidP="004A007A">
            <w:pPr>
              <w:pStyle w:val="NCEAtablebody"/>
              <w:snapToGrid w:val="0"/>
              <w:rPr>
                <w:rFonts w:cs="Tahoma"/>
                <w:lang w:val="en-GB"/>
              </w:rPr>
            </w:pPr>
            <w:r w:rsidRPr="00E9090C">
              <w:rPr>
                <w:rFonts w:cs="Tahoma"/>
                <w:lang w:val="en-GB"/>
              </w:rPr>
              <w:t xml:space="preserve">The student independently reads and forms </w:t>
            </w:r>
            <w:proofErr w:type="gramStart"/>
            <w:r w:rsidR="00DF4315" w:rsidRPr="00E9090C">
              <w:rPr>
                <w:rFonts w:cs="Tahoma"/>
                <w:lang w:val="en-GB"/>
              </w:rPr>
              <w:t>developed,</w:t>
            </w:r>
            <w:proofErr w:type="gramEnd"/>
            <w:r w:rsidRPr="00E9090C">
              <w:rPr>
                <w:rFonts w:cs="Tahoma"/>
                <w:lang w:val="en-GB"/>
              </w:rPr>
              <w:t xml:space="preserve"> perceptive personal responses to at least six texts. This means that the student:</w:t>
            </w:r>
          </w:p>
          <w:p w:rsidR="004A007A" w:rsidRPr="00E9090C" w:rsidRDefault="004A007A" w:rsidP="004A007A">
            <w:pPr>
              <w:pStyle w:val="NCEAtablebullet"/>
              <w:rPr>
                <w:lang w:val="en-GB"/>
              </w:rPr>
            </w:pPr>
            <w:r w:rsidRPr="00E9090C">
              <w:rPr>
                <w:lang w:val="en-GB"/>
              </w:rPr>
              <w:t>selects and reads at least six texts themselves</w:t>
            </w:r>
          </w:p>
          <w:p w:rsidR="004A007A" w:rsidRPr="00E9090C" w:rsidRDefault="004A007A" w:rsidP="004A007A">
            <w:pPr>
              <w:pStyle w:val="NCEAtablebullet"/>
              <w:rPr>
                <w:lang w:val="en-GB"/>
              </w:rPr>
            </w:pPr>
            <w:r w:rsidRPr="00E9090C">
              <w:rPr>
                <w:lang w:val="en-GB"/>
              </w:rPr>
              <w:t>includes at least four written texts, at least two of which are extended, e.g. novels, biographies</w:t>
            </w:r>
          </w:p>
          <w:p w:rsidR="004A007A" w:rsidRPr="00E9090C" w:rsidRDefault="004A007A" w:rsidP="004A007A">
            <w:pPr>
              <w:pStyle w:val="NCEAtablebullet"/>
              <w:rPr>
                <w:lang w:val="en-GB"/>
              </w:rPr>
            </w:pPr>
            <w:r w:rsidRPr="00E9090C">
              <w:rPr>
                <w:lang w:val="en-GB"/>
              </w:rPr>
              <w:t>includes no more than two visual or oral texts</w:t>
            </w:r>
          </w:p>
          <w:p w:rsidR="004A007A" w:rsidRPr="00E9090C" w:rsidRDefault="004A007A" w:rsidP="004A007A">
            <w:pPr>
              <w:pStyle w:val="NCEAtablebullet"/>
              <w:rPr>
                <w:lang w:val="en-GB"/>
              </w:rPr>
            </w:pPr>
            <w:r w:rsidRPr="00E9090C">
              <w:rPr>
                <w:lang w:val="en-GB"/>
              </w:rPr>
              <w:t>demonstrates significant personal understandings of, engagement with, and/or viewpoints on the texts</w:t>
            </w:r>
          </w:p>
          <w:p w:rsidR="004A007A" w:rsidRPr="00E9090C" w:rsidRDefault="004A007A" w:rsidP="004A007A">
            <w:pPr>
              <w:pStyle w:val="NCEAtablebullet"/>
              <w:rPr>
                <w:lang w:val="en-GB"/>
              </w:rPr>
            </w:pPr>
            <w:r w:rsidRPr="00E9090C">
              <w:rPr>
                <w:lang w:val="en-GB"/>
              </w:rPr>
              <w:t xml:space="preserve">presents understandings/viewpoints that are, </w:t>
            </w:r>
            <w:r w:rsidR="00F42382" w:rsidRPr="00E9090C">
              <w:rPr>
                <w:lang w:val="en-GB"/>
              </w:rPr>
              <w:t>insightful and/or original</w:t>
            </w:r>
          </w:p>
          <w:p w:rsidR="00F42382" w:rsidRPr="00E9090C" w:rsidRDefault="00F42382" w:rsidP="00F42382">
            <w:pPr>
              <w:pStyle w:val="NCEAtablebullet"/>
              <w:rPr>
                <w:lang w:val="en-GB"/>
              </w:rPr>
            </w:pPr>
            <w:r w:rsidRPr="00E9090C">
              <w:rPr>
                <w:lang w:val="en-GB"/>
              </w:rPr>
              <w:t>may respond to links between the texts and themselves, such as personal contexts and prior knowledge</w:t>
            </w:r>
          </w:p>
          <w:p w:rsidR="00F42382" w:rsidRPr="00E9090C" w:rsidRDefault="00F42382" w:rsidP="00F42382">
            <w:pPr>
              <w:pStyle w:val="NCEAtablebullet"/>
              <w:rPr>
                <w:lang w:val="en-GB"/>
              </w:rPr>
            </w:pPr>
            <w:r w:rsidRPr="00E9090C">
              <w:rPr>
                <w:lang w:val="en-GB"/>
              </w:rPr>
              <w:t>may respond to links between the texts and the world, such as connections with knowledge, experience, ideas, and imagination from social, cultural, literary, political, or historical contexts</w:t>
            </w:r>
          </w:p>
          <w:p w:rsidR="00DC4936" w:rsidRPr="00E9090C" w:rsidRDefault="00DC4936" w:rsidP="004A007A">
            <w:pPr>
              <w:pStyle w:val="NCEAtablebullet"/>
              <w:rPr>
                <w:lang w:val="en-GB"/>
              </w:rPr>
            </w:pPr>
            <w:proofErr w:type="gramStart"/>
            <w:r w:rsidRPr="00E9090C">
              <w:rPr>
                <w:szCs w:val="22"/>
                <w:lang w:val="en-GB"/>
              </w:rPr>
              <w:t>presents</w:t>
            </w:r>
            <w:proofErr w:type="gramEnd"/>
            <w:r w:rsidRPr="00E9090C">
              <w:rPr>
                <w:szCs w:val="22"/>
                <w:lang w:val="en-GB"/>
              </w:rPr>
              <w:t xml:space="preserve"> personal responses in a written or oral format or a combination of both</w:t>
            </w:r>
            <w:r w:rsidR="00AC7BC7">
              <w:rPr>
                <w:szCs w:val="22"/>
                <w:lang w:val="en-GB"/>
              </w:rPr>
              <w:t>.</w:t>
            </w:r>
          </w:p>
        </w:tc>
      </w:tr>
    </w:tbl>
    <w:p w:rsidR="00F30145" w:rsidRPr="008B7C80" w:rsidRDefault="00F30145" w:rsidP="00F30145">
      <w:pPr>
        <w:pStyle w:val="NCEAbodytext"/>
        <w:rPr>
          <w:lang w:val="en-GB"/>
        </w:rPr>
      </w:pPr>
      <w:r w:rsidRPr="008B7C80">
        <w:rPr>
          <w:lang w:val="en-GB"/>
        </w:rPr>
        <w:t>Final grades will be decided using professional judgement based on a holistic examination of the evidence provided against the criteria in the Achievement Standard.</w:t>
      </w:r>
    </w:p>
    <w:p w:rsidR="004A007A" w:rsidRPr="00E9090C" w:rsidRDefault="004A007A" w:rsidP="00F30145">
      <w:pPr>
        <w:pStyle w:val="NCEAbodytext"/>
      </w:pPr>
    </w:p>
    <w:sectPr w:rsidR="004A007A" w:rsidRPr="00E9090C" w:rsidSect="00720DB5">
      <w:headerReference w:type="default" r:id="rId13"/>
      <w:footerReference w:type="default" r:id="rId14"/>
      <w:pgSz w:w="16840" w:h="11901" w:orient="landscape" w:code="9"/>
      <w:pgMar w:top="1440" w:right="1440" w:bottom="1440" w:left="1440" w:header="720" w:footer="720"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26B8" w:rsidRDefault="000D26B8" w:rsidP="004A007A">
      <w:r>
        <w:separator/>
      </w:r>
    </w:p>
  </w:endnote>
  <w:endnote w:type="continuationSeparator" w:id="0">
    <w:p w:rsidR="000D26B8" w:rsidRDefault="000D26B8" w:rsidP="004A007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Lucida Grande">
    <w:charset w:val="00"/>
    <w:family w:val="auto"/>
    <w:pitch w:val="variable"/>
    <w:sig w:usb0="03000000"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672" w:rsidRPr="00197177" w:rsidRDefault="001C2672" w:rsidP="004A007A">
    <w:pPr>
      <w:pStyle w:val="NCEAHeaderFooter"/>
      <w:tabs>
        <w:tab w:val="clear" w:pos="4153"/>
        <w:tab w:val="clear" w:pos="4320"/>
        <w:tab w:val="clear" w:pos="8306"/>
        <w:tab w:val="clear" w:pos="8640"/>
        <w:tab w:val="right" w:pos="9356"/>
      </w:tabs>
    </w:pPr>
    <w:r>
      <w:t xml:space="preserve">This </w:t>
    </w:r>
    <w:r w:rsidRPr="00FA74CB">
      <w:t>re</w:t>
    </w:r>
    <w:r>
      <w:t>source is copyright © Crown 201</w:t>
    </w:r>
    <w:r w:rsidR="00582637">
      <w:t>5</w:t>
    </w:r>
    <w:r w:rsidRPr="00FA74CB">
      <w:tab/>
      <w:t xml:space="preserve">Page </w:t>
    </w:r>
    <w:fldSimple w:instr=" PAGE ">
      <w:r w:rsidR="00582637">
        <w:rPr>
          <w:noProof/>
        </w:rPr>
        <w:t>6</w:t>
      </w:r>
    </w:fldSimple>
    <w:r w:rsidRPr="00FA74CB">
      <w:t xml:space="preserve"> of </w:t>
    </w:r>
    <w:fldSimple w:instr=" NUMPAGES ">
      <w:r w:rsidR="00582637">
        <w:rPr>
          <w:noProof/>
        </w:rPr>
        <w:t>7</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672" w:rsidRPr="00197177" w:rsidRDefault="001C2672" w:rsidP="004A007A">
    <w:pPr>
      <w:pStyle w:val="NCEAHeaderFooter"/>
      <w:tabs>
        <w:tab w:val="clear" w:pos="4153"/>
        <w:tab w:val="clear" w:pos="4320"/>
        <w:tab w:val="clear" w:pos="8306"/>
        <w:tab w:val="clear" w:pos="8640"/>
        <w:tab w:val="right" w:pos="14317"/>
      </w:tabs>
    </w:pPr>
    <w:r w:rsidRPr="00FA74CB">
      <w:t>This re</w:t>
    </w:r>
    <w:r>
      <w:t>source is copyright © Crown 201</w:t>
    </w:r>
    <w:r w:rsidR="00582637">
      <w:t>5</w:t>
    </w:r>
    <w:r w:rsidRPr="00FA74CB">
      <w:tab/>
      <w:t xml:space="preserve">Page </w:t>
    </w:r>
    <w:fldSimple w:instr=" PAGE ">
      <w:r w:rsidR="00582637">
        <w:rPr>
          <w:noProof/>
        </w:rPr>
        <w:t>7</w:t>
      </w:r>
    </w:fldSimple>
    <w:r w:rsidRPr="00FA74CB">
      <w:t xml:space="preserve"> of </w:t>
    </w:r>
    <w:fldSimple w:instr=" NUMPAGES ">
      <w:r w:rsidR="00582637">
        <w:rPr>
          <w:noProof/>
        </w:rPr>
        <w:t>7</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26B8" w:rsidRDefault="000D26B8" w:rsidP="004A007A">
      <w:r>
        <w:separator/>
      </w:r>
    </w:p>
  </w:footnote>
  <w:footnote w:type="continuationSeparator" w:id="0">
    <w:p w:rsidR="000D26B8" w:rsidRDefault="000D26B8" w:rsidP="004A00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672" w:rsidRDefault="003B3815" w:rsidP="004A007A">
    <w:pPr>
      <w:pStyle w:val="NCEAHeaderFooter"/>
    </w:pPr>
    <w:r>
      <w:rPr>
        <w:noProof/>
        <w:lang w:eastAsia="en-NZ"/>
      </w:rPr>
      <w:pict>
        <v:shapetype id="_x0000_t202" coordsize="21600,21600" o:spt="202" path="m,l,21600r21600,l21600,xe">
          <v:stroke joinstyle="miter"/>
          <v:path gradientshapeok="t" o:connecttype="rect"/>
        </v:shapetype>
        <v:shape id="_x0000_s2049" type="#_x0000_t202" style="position:absolute;margin-left:395.05pt;margin-top:-19.1pt;width:94.4pt;height:64.8pt;z-index:251657728;mso-wrap-edited:f" wrapcoords="0 0 21600 0 21600 21600 0 21600 0 0" filled="f" stroked="f">
          <v:fill o:detectmouseclick="t"/>
          <v:textbox inset=",7.2pt,,7.2pt">
            <w:txbxContent>
              <w:p w:rsidR="00753AD9" w:rsidRPr="00BB00E1" w:rsidRDefault="00753AD9" w:rsidP="00753AD9">
                <w:pPr>
                  <w:jc w:val="center"/>
                  <w:rPr>
                    <w:rFonts w:ascii="Arial" w:eastAsia="Times New Roman" w:hAnsi="Arial" w:cs="Arial"/>
                    <w:sz w:val="32"/>
                    <w:szCs w:val="32"/>
                  </w:rPr>
                </w:pPr>
                <w:r w:rsidRPr="00BB00E1">
                  <w:rPr>
                    <w:rFonts w:ascii="Arial" w:eastAsia="Times New Roman" w:hAnsi="Arial" w:cs="Arial"/>
                    <w:sz w:val="32"/>
                    <w:szCs w:val="32"/>
                  </w:rPr>
                  <w:t>NZQA Approved</w:t>
                </w:r>
              </w:p>
            </w:txbxContent>
          </v:textbox>
          <w10:wrap type="through"/>
        </v:shape>
      </w:pict>
    </w:r>
    <w:r w:rsidR="001C2672">
      <w:t xml:space="preserve">Internal assessment resource English 2.9A </w:t>
    </w:r>
    <w:r w:rsidR="00582637">
      <w:t xml:space="preserve">v2 </w:t>
    </w:r>
    <w:r w:rsidR="001C2672">
      <w:t>for Achievement Standard 91106</w:t>
    </w:r>
  </w:p>
  <w:p w:rsidR="001C2672" w:rsidRDefault="001C2672" w:rsidP="004A007A">
    <w:pPr>
      <w:pStyle w:val="NCEAHeaderFooter"/>
    </w:pPr>
    <w:r>
      <w:t>PAGE FOR TEACHER USE</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3AD9" w:rsidRDefault="00753AD9" w:rsidP="004A007A">
    <w:pPr>
      <w:pStyle w:val="NCEAHeaderFooter"/>
    </w:pPr>
    <w:r>
      <w:t xml:space="preserve">Internal assessment resource English 2.9A </w:t>
    </w:r>
    <w:r w:rsidR="00582637">
      <w:t xml:space="preserve">v2 </w:t>
    </w:r>
    <w:r>
      <w:t>for Achievement Standard 91106</w:t>
    </w:r>
  </w:p>
  <w:p w:rsidR="00753AD9" w:rsidRDefault="00753AD9" w:rsidP="004A007A">
    <w:pPr>
      <w:pStyle w:val="NCEAHeaderFooter"/>
    </w:pPr>
    <w:r>
      <w:t>PAGE FOR TEACHER USE</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672" w:rsidRDefault="001C2672" w:rsidP="00720DB5">
    <w:pPr>
      <w:pStyle w:val="NCEAHeaderFooter"/>
    </w:pPr>
    <w:r>
      <w:t xml:space="preserve">Internal assessment resource English 2.9A </w:t>
    </w:r>
    <w:r w:rsidR="00582637">
      <w:t xml:space="preserve">v2 </w:t>
    </w:r>
    <w:r>
      <w:t>for Achievement Standard 91106</w:t>
    </w:r>
  </w:p>
  <w:p w:rsidR="001C2672" w:rsidRDefault="001C2672" w:rsidP="004A007A">
    <w:pPr>
      <w:pStyle w:val="NCEAHeaderFooter"/>
    </w:pPr>
    <w:r>
      <w:t>PAGE FOR STUDENT USE</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672" w:rsidRDefault="001C2672" w:rsidP="00720DB5">
    <w:pPr>
      <w:pStyle w:val="NCEAHeaderFooter"/>
    </w:pPr>
    <w:r>
      <w:t xml:space="preserve">Internal assessment resource English 2.9A </w:t>
    </w:r>
    <w:r w:rsidR="00582637">
      <w:t xml:space="preserve">v2 </w:t>
    </w:r>
    <w:r>
      <w:t>for Achievement Standard 91106</w:t>
    </w:r>
  </w:p>
  <w:p w:rsidR="001C2672" w:rsidRDefault="001C2672">
    <w:pPr>
      <w:pStyle w:val="NCEAHeaderFooter"/>
    </w:pPr>
    <w:r>
      <w:t>PAGE FOR TEACHER USE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046F1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singleLevel"/>
    <w:tmpl w:val="00000001"/>
    <w:name w:val="WW8Num1"/>
    <w:lvl w:ilvl="0">
      <w:start w:val="1"/>
      <w:numFmt w:val="bullet"/>
      <w:lvlText w:val=""/>
      <w:lvlJc w:val="left"/>
      <w:pPr>
        <w:tabs>
          <w:tab w:val="num" w:pos="0"/>
        </w:tabs>
        <w:ind w:left="0" w:firstLine="0"/>
      </w:pPr>
      <w:rPr>
        <w:rFonts w:ascii="Symbol" w:hAnsi="Symbol"/>
        <w:sz w:val="22"/>
      </w:rPr>
    </w:lvl>
  </w:abstractNum>
  <w:abstractNum w:abstractNumId="2">
    <w:nsid w:val="00000002"/>
    <w:multiLevelType w:val="singleLevel"/>
    <w:tmpl w:val="00000002"/>
    <w:name w:val="WW8Num2"/>
    <w:lvl w:ilvl="0">
      <w:start w:val="1"/>
      <w:numFmt w:val="bullet"/>
      <w:lvlText w:val=""/>
      <w:lvlJc w:val="left"/>
      <w:pPr>
        <w:tabs>
          <w:tab w:val="num" w:pos="284"/>
        </w:tabs>
        <w:ind w:left="284" w:hanging="284"/>
      </w:pPr>
      <w:rPr>
        <w:rFonts w:ascii="Symbol" w:hAnsi="Symbol"/>
        <w:sz w:val="20"/>
        <w:szCs w:val="20"/>
      </w:rPr>
    </w:lvl>
  </w:abstractNum>
  <w:abstractNum w:abstractNumId="3">
    <w:nsid w:val="00000003"/>
    <w:multiLevelType w:val="multilevel"/>
    <w:tmpl w:val="00000003"/>
    <w:name w:val="WW8Num3"/>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4"/>
    <w:multiLevelType w:val="multilevel"/>
    <w:tmpl w:val="00000004"/>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5">
    <w:nsid w:val="1E7F2F4D"/>
    <w:multiLevelType w:val="hybridMultilevel"/>
    <w:tmpl w:val="091CCA7A"/>
    <w:lvl w:ilvl="0" w:tplc="2318D3AC">
      <w:start w:val="1"/>
      <w:numFmt w:val="decimal"/>
      <w:lvlText w:val="%1."/>
      <w:lvlJc w:val="left"/>
      <w:pPr>
        <w:tabs>
          <w:tab w:val="num" w:pos="567"/>
        </w:tabs>
        <w:ind w:left="567" w:hanging="567"/>
      </w:pPr>
      <w:rPr>
        <w:rFonts w:hint="default"/>
        <w:b w:val="0"/>
        <w:i w:val="0"/>
        <w:sz w:val="24"/>
      </w:rPr>
    </w:lvl>
    <w:lvl w:ilvl="1" w:tplc="00030409">
      <w:start w:val="1"/>
      <w:numFmt w:val="lowerLetter"/>
      <w:lvlText w:val="%2."/>
      <w:lvlJc w:val="left"/>
      <w:pPr>
        <w:tabs>
          <w:tab w:val="num" w:pos="1080"/>
        </w:tabs>
        <w:ind w:left="1080" w:hanging="360"/>
      </w:pPr>
    </w:lvl>
    <w:lvl w:ilvl="2" w:tplc="00050409" w:tentative="1">
      <w:start w:val="1"/>
      <w:numFmt w:val="lowerRoman"/>
      <w:lvlText w:val="%3."/>
      <w:lvlJc w:val="right"/>
      <w:pPr>
        <w:tabs>
          <w:tab w:val="num" w:pos="1800"/>
        </w:tabs>
        <w:ind w:left="1800" w:hanging="180"/>
      </w:pPr>
    </w:lvl>
    <w:lvl w:ilvl="3" w:tplc="00010409" w:tentative="1">
      <w:start w:val="1"/>
      <w:numFmt w:val="decimal"/>
      <w:lvlText w:val="%4."/>
      <w:lvlJc w:val="left"/>
      <w:pPr>
        <w:tabs>
          <w:tab w:val="num" w:pos="2520"/>
        </w:tabs>
        <w:ind w:left="2520" w:hanging="360"/>
      </w:pPr>
    </w:lvl>
    <w:lvl w:ilvl="4" w:tplc="00030409" w:tentative="1">
      <w:start w:val="1"/>
      <w:numFmt w:val="lowerLetter"/>
      <w:lvlText w:val="%5."/>
      <w:lvlJc w:val="left"/>
      <w:pPr>
        <w:tabs>
          <w:tab w:val="num" w:pos="3240"/>
        </w:tabs>
        <w:ind w:left="3240" w:hanging="360"/>
      </w:pPr>
    </w:lvl>
    <w:lvl w:ilvl="5" w:tplc="00050409" w:tentative="1">
      <w:start w:val="1"/>
      <w:numFmt w:val="lowerRoman"/>
      <w:lvlText w:val="%6."/>
      <w:lvlJc w:val="right"/>
      <w:pPr>
        <w:tabs>
          <w:tab w:val="num" w:pos="3960"/>
        </w:tabs>
        <w:ind w:left="3960" w:hanging="180"/>
      </w:pPr>
    </w:lvl>
    <w:lvl w:ilvl="6" w:tplc="00010409" w:tentative="1">
      <w:start w:val="1"/>
      <w:numFmt w:val="decimal"/>
      <w:lvlText w:val="%7."/>
      <w:lvlJc w:val="left"/>
      <w:pPr>
        <w:tabs>
          <w:tab w:val="num" w:pos="4680"/>
        </w:tabs>
        <w:ind w:left="4680" w:hanging="360"/>
      </w:pPr>
    </w:lvl>
    <w:lvl w:ilvl="7" w:tplc="00030409" w:tentative="1">
      <w:start w:val="1"/>
      <w:numFmt w:val="lowerLetter"/>
      <w:lvlText w:val="%8."/>
      <w:lvlJc w:val="left"/>
      <w:pPr>
        <w:tabs>
          <w:tab w:val="num" w:pos="5400"/>
        </w:tabs>
        <w:ind w:left="5400" w:hanging="360"/>
      </w:pPr>
    </w:lvl>
    <w:lvl w:ilvl="8" w:tplc="00050409" w:tentative="1">
      <w:start w:val="1"/>
      <w:numFmt w:val="lowerRoman"/>
      <w:lvlText w:val="%9."/>
      <w:lvlJc w:val="right"/>
      <w:pPr>
        <w:tabs>
          <w:tab w:val="num" w:pos="6120"/>
        </w:tabs>
        <w:ind w:left="6120" w:hanging="180"/>
      </w:pPr>
    </w:lvl>
  </w:abstractNum>
  <w:abstractNum w:abstractNumId="6">
    <w:nsid w:val="24FE6211"/>
    <w:multiLevelType w:val="hybridMultilevel"/>
    <w:tmpl w:val="DC2AC128"/>
    <w:lvl w:ilvl="0" w:tplc="C4B6FF50">
      <w:start w:val="1"/>
      <w:numFmt w:val="bullet"/>
      <w:pStyle w:val="NCEAtablebullet"/>
      <w:lvlText w:val=""/>
      <w:lvlJc w:val="left"/>
      <w:pPr>
        <w:tabs>
          <w:tab w:val="num" w:pos="227"/>
        </w:tabs>
        <w:ind w:left="227" w:hanging="227"/>
      </w:pPr>
      <w:rPr>
        <w:rFonts w:ascii="Symbol" w:hAnsi="Symbol" w:hint="default"/>
        <w:b w:val="0"/>
        <w:bCs w:val="0"/>
        <w:i w:val="0"/>
        <w:iCs w:val="0"/>
        <w:color w:val="auto"/>
        <w:sz w:val="16"/>
        <w:szCs w:val="16"/>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AF489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C5F7909"/>
    <w:multiLevelType w:val="hybridMultilevel"/>
    <w:tmpl w:val="52CE3F56"/>
    <w:lvl w:ilvl="0" w:tplc="D1CABF32">
      <w:start w:val="1"/>
      <w:numFmt w:val="bullet"/>
      <w:lvlText w:val=""/>
      <w:lvlJc w:val="left"/>
      <w:pPr>
        <w:tabs>
          <w:tab w:val="num" w:pos="924"/>
        </w:tabs>
        <w:ind w:left="924" w:hanging="357"/>
      </w:pPr>
      <w:rPr>
        <w:rFonts w:ascii="Symbol" w:hAnsi="Symbol" w:hint="default"/>
        <w:b w:val="0"/>
        <w:i w:val="0"/>
        <w:sz w:val="24"/>
      </w:rPr>
    </w:lvl>
    <w:lvl w:ilvl="1" w:tplc="00190409" w:tentative="1">
      <w:start w:val="1"/>
      <w:numFmt w:val="bullet"/>
      <w:lvlText w:val="o"/>
      <w:lvlJc w:val="left"/>
      <w:pPr>
        <w:tabs>
          <w:tab w:val="num" w:pos="1440"/>
        </w:tabs>
        <w:ind w:left="1440" w:hanging="360"/>
      </w:pPr>
      <w:rPr>
        <w:rFonts w:ascii="Courier New" w:hAnsi="Courier New" w:cs="Wingdings" w:hint="default"/>
      </w:rPr>
    </w:lvl>
    <w:lvl w:ilvl="2" w:tplc="001B0409" w:tentative="1">
      <w:start w:val="1"/>
      <w:numFmt w:val="bullet"/>
      <w:lvlText w:val=""/>
      <w:lvlJc w:val="left"/>
      <w:pPr>
        <w:tabs>
          <w:tab w:val="num" w:pos="2160"/>
        </w:tabs>
        <w:ind w:left="2160" w:hanging="360"/>
      </w:pPr>
      <w:rPr>
        <w:rFonts w:ascii="Wingdings" w:hAnsi="Wingdings" w:hint="default"/>
      </w:rPr>
    </w:lvl>
    <w:lvl w:ilvl="3" w:tplc="000F0409" w:tentative="1">
      <w:start w:val="1"/>
      <w:numFmt w:val="bullet"/>
      <w:lvlText w:val=""/>
      <w:lvlJc w:val="left"/>
      <w:pPr>
        <w:tabs>
          <w:tab w:val="num" w:pos="2880"/>
        </w:tabs>
        <w:ind w:left="2880" w:hanging="360"/>
      </w:pPr>
      <w:rPr>
        <w:rFonts w:ascii="Symbol" w:hAnsi="Symbol" w:hint="default"/>
      </w:rPr>
    </w:lvl>
    <w:lvl w:ilvl="4" w:tplc="00190409" w:tentative="1">
      <w:start w:val="1"/>
      <w:numFmt w:val="bullet"/>
      <w:lvlText w:val="o"/>
      <w:lvlJc w:val="left"/>
      <w:pPr>
        <w:tabs>
          <w:tab w:val="num" w:pos="3600"/>
        </w:tabs>
        <w:ind w:left="3600" w:hanging="360"/>
      </w:pPr>
      <w:rPr>
        <w:rFonts w:ascii="Courier New" w:hAnsi="Courier New" w:cs="Wingdings" w:hint="default"/>
      </w:rPr>
    </w:lvl>
    <w:lvl w:ilvl="5" w:tplc="001B0409" w:tentative="1">
      <w:start w:val="1"/>
      <w:numFmt w:val="bullet"/>
      <w:lvlText w:val=""/>
      <w:lvlJc w:val="left"/>
      <w:pPr>
        <w:tabs>
          <w:tab w:val="num" w:pos="4320"/>
        </w:tabs>
        <w:ind w:left="4320" w:hanging="360"/>
      </w:pPr>
      <w:rPr>
        <w:rFonts w:ascii="Wingdings" w:hAnsi="Wingdings" w:hint="default"/>
      </w:rPr>
    </w:lvl>
    <w:lvl w:ilvl="6" w:tplc="000F0409" w:tentative="1">
      <w:start w:val="1"/>
      <w:numFmt w:val="bullet"/>
      <w:lvlText w:val=""/>
      <w:lvlJc w:val="left"/>
      <w:pPr>
        <w:tabs>
          <w:tab w:val="num" w:pos="5040"/>
        </w:tabs>
        <w:ind w:left="5040" w:hanging="360"/>
      </w:pPr>
      <w:rPr>
        <w:rFonts w:ascii="Symbol" w:hAnsi="Symbol" w:hint="default"/>
      </w:rPr>
    </w:lvl>
    <w:lvl w:ilvl="7" w:tplc="00190409" w:tentative="1">
      <w:start w:val="1"/>
      <w:numFmt w:val="bullet"/>
      <w:lvlText w:val="o"/>
      <w:lvlJc w:val="left"/>
      <w:pPr>
        <w:tabs>
          <w:tab w:val="num" w:pos="5760"/>
        </w:tabs>
        <w:ind w:left="5760" w:hanging="360"/>
      </w:pPr>
      <w:rPr>
        <w:rFonts w:ascii="Courier New" w:hAnsi="Courier New" w:cs="Wingdings" w:hint="default"/>
      </w:rPr>
    </w:lvl>
    <w:lvl w:ilvl="8" w:tplc="001B0409" w:tentative="1">
      <w:start w:val="1"/>
      <w:numFmt w:val="bullet"/>
      <w:lvlText w:val=""/>
      <w:lvlJc w:val="left"/>
      <w:pPr>
        <w:tabs>
          <w:tab w:val="num" w:pos="6480"/>
        </w:tabs>
        <w:ind w:left="6480" w:hanging="360"/>
      </w:pPr>
      <w:rPr>
        <w:rFonts w:ascii="Wingdings" w:hAnsi="Wingdings" w:hint="default"/>
      </w:rPr>
    </w:lvl>
  </w:abstractNum>
  <w:abstractNum w:abstractNumId="9">
    <w:nsid w:val="478F7D36"/>
    <w:multiLevelType w:val="hybridMultilevel"/>
    <w:tmpl w:val="97FC1306"/>
    <w:lvl w:ilvl="0" w:tplc="7CB6BE22">
      <w:start w:val="1"/>
      <w:numFmt w:val="bullet"/>
      <w:pStyle w:val="NCEAbullets"/>
      <w:lvlText w:val=""/>
      <w:lvlJc w:val="left"/>
      <w:pPr>
        <w:tabs>
          <w:tab w:val="num" w:pos="357"/>
        </w:tabs>
        <w:ind w:left="357" w:hanging="357"/>
      </w:pPr>
      <w:rPr>
        <w:rFonts w:ascii="Symbol" w:hAnsi="Symbol" w:hint="default"/>
        <w:b w:val="0"/>
        <w:bCs w:val="0"/>
        <w:i w:val="0"/>
        <w:iCs w:val="0"/>
        <w:color w:val="auto"/>
        <w:sz w:val="18"/>
        <w:szCs w:val="18"/>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A251FDA"/>
    <w:multiLevelType w:val="hybridMultilevel"/>
    <w:tmpl w:val="551C68E6"/>
    <w:lvl w:ilvl="0" w:tplc="5276CAD8">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7DD40E48"/>
    <w:multiLevelType w:val="hybridMultilevel"/>
    <w:tmpl w:val="96662B8A"/>
    <w:lvl w:ilvl="0" w:tplc="AE7E7714">
      <w:start w:val="1"/>
      <w:numFmt w:val="bullet"/>
      <w:pStyle w:val="NCEAbulletssub"/>
      <w:lvlText w:val=""/>
      <w:lvlJc w:val="left"/>
      <w:pPr>
        <w:tabs>
          <w:tab w:val="num" w:pos="714"/>
        </w:tabs>
        <w:ind w:left="714" w:hanging="357"/>
      </w:pPr>
      <w:rPr>
        <w:rFonts w:ascii="Symbol" w:hAnsi="Symbol" w:hint="default"/>
        <w:b w:val="0"/>
        <w:bCs w:val="0"/>
        <w:i w:val="0"/>
        <w:iCs w:val="0"/>
        <w:sz w:val="18"/>
        <w:szCs w:val="18"/>
        <w:u w:val="none"/>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11"/>
  </w:num>
  <w:num w:numId="6">
    <w:abstractNumId w:val="5"/>
  </w:num>
  <w:num w:numId="7">
    <w:abstractNumId w:val="8"/>
  </w:num>
  <w:num w:numId="8">
    <w:abstractNumId w:val="10"/>
  </w:num>
  <w:num w:numId="9">
    <w:abstractNumId w:val="7"/>
  </w:num>
  <w:num w:numId="10">
    <w:abstractNumId w:val="9"/>
  </w:num>
  <w:num w:numId="11">
    <w:abstractNumId w:val="6"/>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DF5D2F"/>
    <w:rsid w:val="000621F7"/>
    <w:rsid w:val="00097B75"/>
    <w:rsid w:val="000D26B8"/>
    <w:rsid w:val="001A4068"/>
    <w:rsid w:val="001C2672"/>
    <w:rsid w:val="00290518"/>
    <w:rsid w:val="002B6CF5"/>
    <w:rsid w:val="003363D3"/>
    <w:rsid w:val="003B3815"/>
    <w:rsid w:val="003B7389"/>
    <w:rsid w:val="004A007A"/>
    <w:rsid w:val="00582637"/>
    <w:rsid w:val="00631B26"/>
    <w:rsid w:val="00697EF2"/>
    <w:rsid w:val="006A617F"/>
    <w:rsid w:val="00720DB5"/>
    <w:rsid w:val="00752803"/>
    <w:rsid w:val="00753AD9"/>
    <w:rsid w:val="00761C16"/>
    <w:rsid w:val="008A0D28"/>
    <w:rsid w:val="00976BE3"/>
    <w:rsid w:val="00A41948"/>
    <w:rsid w:val="00AC7BC7"/>
    <w:rsid w:val="00BB495A"/>
    <w:rsid w:val="00C87FD3"/>
    <w:rsid w:val="00D85403"/>
    <w:rsid w:val="00DC4936"/>
    <w:rsid w:val="00DC792E"/>
    <w:rsid w:val="00DF4315"/>
    <w:rsid w:val="00DF5D2F"/>
    <w:rsid w:val="00E9090C"/>
    <w:rsid w:val="00ED6232"/>
    <w:rsid w:val="00F22D1C"/>
    <w:rsid w:val="00F30145"/>
    <w:rsid w:val="00F42382"/>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3B3815"/>
    <w:pPr>
      <w:widowControl w:val="0"/>
      <w:suppressAutoHyphens/>
    </w:pPr>
    <w:rPr>
      <w:rFonts w:eastAsia="Lucida Sans Unicode"/>
      <w:kern w:val="1"/>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3B3815"/>
    <w:rPr>
      <w:rFonts w:ascii="Symbol" w:hAnsi="Symbol"/>
      <w:sz w:val="22"/>
    </w:rPr>
  </w:style>
  <w:style w:type="character" w:customStyle="1" w:styleId="WW8Num2z0">
    <w:name w:val="WW8Num2z0"/>
    <w:rsid w:val="003B3815"/>
    <w:rPr>
      <w:rFonts w:ascii="Symbol" w:hAnsi="Symbol"/>
      <w:sz w:val="20"/>
      <w:szCs w:val="20"/>
    </w:rPr>
  </w:style>
  <w:style w:type="character" w:customStyle="1" w:styleId="Absatz-Standardschriftart">
    <w:name w:val="Absatz-Standardschriftart"/>
    <w:rsid w:val="003B3815"/>
  </w:style>
  <w:style w:type="character" w:customStyle="1" w:styleId="WW-Absatz-Standardschriftart">
    <w:name w:val="WW-Absatz-Standardschriftart"/>
    <w:rsid w:val="003B3815"/>
  </w:style>
  <w:style w:type="character" w:customStyle="1" w:styleId="WW-Absatz-Standardschriftart1">
    <w:name w:val="WW-Absatz-Standardschriftart1"/>
    <w:rsid w:val="003B3815"/>
  </w:style>
  <w:style w:type="character" w:customStyle="1" w:styleId="WW-Absatz-Standardschriftart11">
    <w:name w:val="WW-Absatz-Standardschriftart11"/>
    <w:rsid w:val="003B3815"/>
  </w:style>
  <w:style w:type="character" w:customStyle="1" w:styleId="WW-Absatz-Standardschriftart111">
    <w:name w:val="WW-Absatz-Standardschriftart111"/>
    <w:rsid w:val="003B3815"/>
  </w:style>
  <w:style w:type="character" w:styleId="Strong">
    <w:name w:val="Strong"/>
    <w:qFormat/>
    <w:rsid w:val="008405B1"/>
    <w:rPr>
      <w:b/>
      <w:bCs/>
    </w:rPr>
  </w:style>
  <w:style w:type="character" w:styleId="Hyperlink">
    <w:name w:val="Hyperlink"/>
    <w:rsid w:val="008405B1"/>
    <w:rPr>
      <w:noProof w:val="0"/>
      <w:color w:val="000080"/>
      <w:u w:val="single"/>
    </w:rPr>
  </w:style>
  <w:style w:type="character" w:customStyle="1" w:styleId="NumberingSymbols">
    <w:name w:val="Numbering Symbols"/>
    <w:rsid w:val="003B3815"/>
  </w:style>
  <w:style w:type="paragraph" w:customStyle="1" w:styleId="Heading">
    <w:name w:val="Heading"/>
    <w:basedOn w:val="Normal"/>
    <w:next w:val="BodyText"/>
    <w:rsid w:val="003B3815"/>
    <w:pPr>
      <w:keepNext/>
      <w:spacing w:before="240" w:after="120"/>
    </w:pPr>
    <w:rPr>
      <w:rFonts w:ascii="Arial" w:hAnsi="Arial" w:cs="Tahoma"/>
      <w:sz w:val="28"/>
      <w:szCs w:val="28"/>
    </w:rPr>
  </w:style>
  <w:style w:type="paragraph" w:styleId="BodyText">
    <w:name w:val="Body Text"/>
    <w:basedOn w:val="Normal"/>
    <w:rsid w:val="008405B1"/>
    <w:pPr>
      <w:spacing w:after="120"/>
    </w:pPr>
  </w:style>
  <w:style w:type="paragraph" w:styleId="List">
    <w:name w:val="List"/>
    <w:basedOn w:val="BodyText"/>
    <w:rsid w:val="003B3815"/>
    <w:rPr>
      <w:rFonts w:cs="Tahoma"/>
    </w:rPr>
  </w:style>
  <w:style w:type="paragraph" w:styleId="Caption">
    <w:name w:val="caption"/>
    <w:basedOn w:val="Normal"/>
    <w:qFormat/>
    <w:rsid w:val="003B3815"/>
    <w:pPr>
      <w:suppressLineNumbers/>
      <w:spacing w:before="120" w:after="120"/>
    </w:pPr>
    <w:rPr>
      <w:rFonts w:cs="Tahoma"/>
      <w:i/>
      <w:iCs/>
    </w:rPr>
  </w:style>
  <w:style w:type="paragraph" w:customStyle="1" w:styleId="Index">
    <w:name w:val="Index"/>
    <w:basedOn w:val="Normal"/>
    <w:rsid w:val="003B3815"/>
    <w:pPr>
      <w:suppressLineNumbers/>
    </w:pPr>
    <w:rPr>
      <w:rFonts w:cs="Tahoma"/>
    </w:rPr>
  </w:style>
  <w:style w:type="paragraph" w:styleId="Footer">
    <w:name w:val="footer"/>
    <w:basedOn w:val="Normal"/>
    <w:rsid w:val="003B3815"/>
    <w:pPr>
      <w:tabs>
        <w:tab w:val="center" w:pos="4153"/>
        <w:tab w:val="right" w:pos="8306"/>
      </w:tabs>
    </w:pPr>
  </w:style>
  <w:style w:type="paragraph" w:customStyle="1" w:styleId="NCEAHeadInfoL2">
    <w:name w:val="NCEA Head Info  L2"/>
    <w:basedOn w:val="Normal"/>
    <w:rsid w:val="003B3815"/>
    <w:pPr>
      <w:spacing w:before="120" w:after="120"/>
    </w:pPr>
    <w:rPr>
      <w:rFonts w:ascii="Arial" w:hAnsi="Arial" w:cs="Arial"/>
      <w:b/>
      <w:sz w:val="28"/>
      <w:szCs w:val="36"/>
      <w:lang w:val="en-NZ" w:eastAsia="ar-SA"/>
    </w:rPr>
  </w:style>
  <w:style w:type="paragraph" w:customStyle="1" w:styleId="NCEAInstructionsbanner">
    <w:name w:val="NCEA Instructions banner"/>
    <w:basedOn w:val="Normal"/>
    <w:rsid w:val="003B3815"/>
    <w:pPr>
      <w:pBdr>
        <w:top w:val="single" w:sz="8" w:space="8" w:color="000000"/>
        <w:bottom w:val="single" w:sz="8" w:space="8" w:color="000000"/>
      </w:pBdr>
      <w:spacing w:before="160" w:after="40"/>
      <w:jc w:val="center"/>
    </w:pPr>
    <w:rPr>
      <w:rFonts w:ascii="Arial" w:hAnsi="Arial" w:cs="Arial"/>
      <w:b/>
      <w:sz w:val="28"/>
      <w:szCs w:val="28"/>
      <w:lang w:val="en-NZ" w:eastAsia="ar-SA"/>
    </w:rPr>
  </w:style>
  <w:style w:type="paragraph" w:customStyle="1" w:styleId="NCEAbodytext">
    <w:name w:val="NCEA bodytext"/>
    <w:rsid w:val="003B3815"/>
    <w:pPr>
      <w:widowControl w:val="0"/>
      <w:tabs>
        <w:tab w:val="left" w:pos="397"/>
        <w:tab w:val="left" w:pos="794"/>
        <w:tab w:val="left" w:pos="1191"/>
      </w:tabs>
      <w:suppressAutoHyphens/>
      <w:spacing w:before="120" w:after="120"/>
    </w:pPr>
    <w:rPr>
      <w:rFonts w:ascii="Arial" w:eastAsia="Arial" w:hAnsi="Arial" w:cs="Arial"/>
      <w:kern w:val="1"/>
      <w:sz w:val="22"/>
      <w:lang w:eastAsia="ar-SA"/>
    </w:rPr>
  </w:style>
  <w:style w:type="paragraph" w:customStyle="1" w:styleId="NCEAL2heading">
    <w:name w:val="NCEA L2 heading"/>
    <w:basedOn w:val="Normal"/>
    <w:rsid w:val="003B3815"/>
    <w:pPr>
      <w:spacing w:before="240" w:after="240"/>
      <w:ind w:right="-1469"/>
    </w:pPr>
    <w:rPr>
      <w:rFonts w:ascii="Arial" w:hAnsi="Arial" w:cs="Arial"/>
      <w:b/>
      <w:sz w:val="28"/>
      <w:szCs w:val="20"/>
      <w:lang w:val="en-NZ" w:eastAsia="ar-SA"/>
    </w:rPr>
  </w:style>
  <w:style w:type="paragraph" w:customStyle="1" w:styleId="NCEAbullets">
    <w:name w:val="NCEA bullets"/>
    <w:basedOn w:val="NCEAbodytext"/>
    <w:link w:val="NCEAbulletsChar"/>
    <w:autoRedefine/>
    <w:rsid w:val="008A03E0"/>
    <w:pPr>
      <w:numPr>
        <w:numId w:val="10"/>
      </w:numPr>
      <w:autoSpaceDE w:val="0"/>
      <w:spacing w:before="80" w:after="80"/>
    </w:pPr>
    <w:rPr>
      <w:szCs w:val="24"/>
      <w:lang w:val="en-US"/>
    </w:rPr>
  </w:style>
  <w:style w:type="paragraph" w:customStyle="1" w:styleId="NCEAL3heading">
    <w:name w:val="NCEA L3 heading"/>
    <w:basedOn w:val="NCEAL2heading"/>
    <w:rsid w:val="003B3815"/>
    <w:pPr>
      <w:spacing w:after="180"/>
    </w:pPr>
    <w:rPr>
      <w:i/>
      <w:sz w:val="24"/>
    </w:rPr>
  </w:style>
  <w:style w:type="paragraph" w:styleId="Header">
    <w:name w:val="header"/>
    <w:basedOn w:val="Normal"/>
    <w:rsid w:val="003B3815"/>
    <w:pPr>
      <w:tabs>
        <w:tab w:val="center" w:pos="4320"/>
        <w:tab w:val="right" w:pos="8640"/>
      </w:tabs>
    </w:pPr>
  </w:style>
  <w:style w:type="paragraph" w:customStyle="1" w:styleId="NCEAHeaderFooter">
    <w:name w:val="NCEA Header/Footer"/>
    <w:basedOn w:val="Header"/>
    <w:rsid w:val="003B3815"/>
    <w:pPr>
      <w:tabs>
        <w:tab w:val="center" w:pos="4153"/>
        <w:tab w:val="right" w:pos="8306"/>
      </w:tabs>
    </w:pPr>
    <w:rPr>
      <w:rFonts w:ascii="Arial" w:hAnsi="Arial"/>
      <w:color w:val="808080"/>
      <w:sz w:val="20"/>
      <w:szCs w:val="20"/>
      <w:lang w:val="en-NZ" w:eastAsia="ar-SA"/>
    </w:rPr>
  </w:style>
  <w:style w:type="paragraph" w:customStyle="1" w:styleId="NCEAtablehead">
    <w:name w:val="NCEA table head"/>
    <w:basedOn w:val="Normal"/>
    <w:rsid w:val="003B3815"/>
    <w:pPr>
      <w:spacing w:before="60" w:after="60"/>
      <w:jc w:val="center"/>
    </w:pPr>
    <w:rPr>
      <w:rFonts w:ascii="Arial" w:hAnsi="Arial" w:cs="Arial"/>
      <w:b/>
      <w:sz w:val="22"/>
      <w:szCs w:val="22"/>
      <w:lang w:eastAsia="ar-SA"/>
    </w:rPr>
  </w:style>
  <w:style w:type="paragraph" w:customStyle="1" w:styleId="NCEAtablebody">
    <w:name w:val="NCEA table body"/>
    <w:basedOn w:val="Normal"/>
    <w:rsid w:val="003B3815"/>
    <w:pPr>
      <w:spacing w:before="40" w:after="40"/>
    </w:pPr>
    <w:rPr>
      <w:rFonts w:ascii="Arial" w:hAnsi="Arial"/>
      <w:sz w:val="20"/>
      <w:szCs w:val="20"/>
      <w:lang w:val="en-NZ" w:eastAsia="ar-SA"/>
    </w:rPr>
  </w:style>
  <w:style w:type="paragraph" w:customStyle="1" w:styleId="TableContents">
    <w:name w:val="Table Contents"/>
    <w:basedOn w:val="Normal"/>
    <w:rsid w:val="003B3815"/>
    <w:pPr>
      <w:suppressLineNumbers/>
    </w:pPr>
  </w:style>
  <w:style w:type="paragraph" w:customStyle="1" w:styleId="TableHeading">
    <w:name w:val="Table Heading"/>
    <w:basedOn w:val="TableContents"/>
    <w:rsid w:val="003B3815"/>
    <w:pPr>
      <w:jc w:val="center"/>
    </w:pPr>
    <w:rPr>
      <w:b/>
      <w:bCs/>
    </w:rPr>
  </w:style>
  <w:style w:type="paragraph" w:customStyle="1" w:styleId="NCEAHeadInfoL1">
    <w:name w:val="NCEA Head Info L1"/>
    <w:rsid w:val="00DF5D2F"/>
    <w:pPr>
      <w:spacing w:before="200" w:after="200"/>
    </w:pPr>
    <w:rPr>
      <w:rFonts w:ascii="Arial" w:hAnsi="Arial" w:cs="Arial"/>
      <w:b/>
      <w:sz w:val="32"/>
    </w:rPr>
  </w:style>
  <w:style w:type="character" w:styleId="PageNumber">
    <w:name w:val="page number"/>
    <w:basedOn w:val="DefaultParagraphFont"/>
    <w:rsid w:val="00B934B9"/>
  </w:style>
  <w:style w:type="paragraph" w:customStyle="1" w:styleId="NCEAtitlepageheader">
    <w:name w:val="NCEA title page header"/>
    <w:rsid w:val="005B452A"/>
    <w:pPr>
      <w:spacing w:before="200" w:after="200"/>
    </w:pPr>
    <w:rPr>
      <w:rFonts w:ascii="Arial" w:hAnsi="Arial" w:cs="Arial"/>
      <w:b/>
      <w:sz w:val="36"/>
    </w:rPr>
  </w:style>
  <w:style w:type="paragraph" w:customStyle="1" w:styleId="NCEAAnnotations">
    <w:name w:val="NCEA Annotations"/>
    <w:basedOn w:val="Normal"/>
    <w:rsid w:val="00104B06"/>
    <w:pPr>
      <w:widowControl/>
      <w:pBdr>
        <w:top w:val="single" w:sz="4" w:space="4" w:color="000080"/>
        <w:left w:val="single" w:sz="4" w:space="4" w:color="000080"/>
        <w:bottom w:val="single" w:sz="4" w:space="4" w:color="000080"/>
        <w:right w:val="single" w:sz="4" w:space="4" w:color="000080"/>
      </w:pBdr>
      <w:suppressAutoHyphens w:val="0"/>
      <w:spacing w:before="80" w:after="80"/>
      <w:ind w:left="567" w:right="567"/>
    </w:pPr>
    <w:rPr>
      <w:rFonts w:ascii="Arial" w:eastAsia="Times New Roman" w:hAnsi="Arial"/>
      <w:color w:val="666699"/>
      <w:kern w:val="0"/>
      <w:sz w:val="20"/>
      <w:szCs w:val="20"/>
      <w:lang w:val="en-NZ" w:eastAsia="en-US"/>
    </w:rPr>
  </w:style>
  <w:style w:type="paragraph" w:customStyle="1" w:styleId="ColorfulList-Accent11">
    <w:name w:val="Colorful List - Accent 11"/>
    <w:basedOn w:val="Normal"/>
    <w:qFormat/>
    <w:rsid w:val="00B17B8B"/>
    <w:pPr>
      <w:widowControl/>
      <w:suppressAutoHyphens w:val="0"/>
      <w:spacing w:before="120"/>
      <w:ind w:left="720"/>
    </w:pPr>
    <w:rPr>
      <w:rFonts w:ascii="Arial" w:eastAsia="Times New Roman" w:hAnsi="Arial"/>
      <w:kern w:val="0"/>
      <w:szCs w:val="20"/>
      <w:lang w:val="en-NZ" w:eastAsia="en-US"/>
    </w:rPr>
  </w:style>
  <w:style w:type="paragraph" w:customStyle="1" w:styleId="Style1">
    <w:name w:val="Style1"/>
    <w:basedOn w:val="Normal"/>
    <w:next w:val="NCEAtablebody"/>
    <w:rsid w:val="00B17B8B"/>
    <w:rPr>
      <w:i/>
    </w:rPr>
  </w:style>
  <w:style w:type="paragraph" w:customStyle="1" w:styleId="Style2">
    <w:name w:val="Style2"/>
    <w:basedOn w:val="NCEAtablebody"/>
    <w:rsid w:val="00080F76"/>
    <w:pPr>
      <w:snapToGrid w:val="0"/>
    </w:pPr>
    <w:rPr>
      <w:rFonts w:cs="Tahoma"/>
      <w:lang w:val="en-AU"/>
    </w:rPr>
  </w:style>
  <w:style w:type="paragraph" w:styleId="BalloonText">
    <w:name w:val="Balloon Text"/>
    <w:basedOn w:val="Normal"/>
    <w:link w:val="BalloonTextChar"/>
    <w:uiPriority w:val="99"/>
    <w:semiHidden/>
    <w:unhideWhenUsed/>
    <w:rsid w:val="006F63DB"/>
    <w:rPr>
      <w:rFonts w:ascii="Lucida Grande" w:hAnsi="Lucida Grande"/>
      <w:sz w:val="18"/>
      <w:szCs w:val="18"/>
    </w:rPr>
  </w:style>
  <w:style w:type="character" w:customStyle="1" w:styleId="BalloonTextChar">
    <w:name w:val="Balloon Text Char"/>
    <w:link w:val="BalloonText"/>
    <w:uiPriority w:val="99"/>
    <w:semiHidden/>
    <w:rsid w:val="006F63DB"/>
    <w:rPr>
      <w:rFonts w:ascii="Lucida Grande" w:eastAsia="Lucida Sans Unicode" w:hAnsi="Lucida Grande"/>
      <w:kern w:val="1"/>
      <w:sz w:val="18"/>
      <w:szCs w:val="18"/>
    </w:rPr>
  </w:style>
  <w:style w:type="paragraph" w:customStyle="1" w:styleId="NCEAheader">
    <w:name w:val="NCEA header"/>
    <w:basedOn w:val="Header"/>
    <w:rsid w:val="00197177"/>
    <w:pPr>
      <w:widowControl/>
      <w:tabs>
        <w:tab w:val="clear" w:pos="4320"/>
        <w:tab w:val="clear" w:pos="8640"/>
        <w:tab w:val="center" w:pos="4153"/>
        <w:tab w:val="right" w:pos="8306"/>
      </w:tabs>
      <w:suppressAutoHyphens w:val="0"/>
    </w:pPr>
    <w:rPr>
      <w:rFonts w:ascii="Arial" w:eastAsia="Calibri" w:hAnsi="Arial"/>
      <w:kern w:val="0"/>
      <w:sz w:val="20"/>
      <w:szCs w:val="20"/>
      <w:lang w:bidi="en-US"/>
    </w:rPr>
  </w:style>
  <w:style w:type="paragraph" w:customStyle="1" w:styleId="NCEAbulletssub">
    <w:name w:val="NCEA bullets (sub)"/>
    <w:basedOn w:val="NCEAbullets"/>
    <w:autoRedefine/>
    <w:qFormat/>
    <w:rsid w:val="008A03E0"/>
    <w:pPr>
      <w:numPr>
        <w:numId w:val="5"/>
      </w:numPr>
    </w:pPr>
    <w:rPr>
      <w:lang w:val="en-AU"/>
    </w:rPr>
  </w:style>
  <w:style w:type="paragraph" w:customStyle="1" w:styleId="NCEAtablebullet">
    <w:name w:val="NCEA table bullet"/>
    <w:basedOn w:val="NCEAtablebody"/>
    <w:qFormat/>
    <w:rsid w:val="00031607"/>
    <w:pPr>
      <w:numPr>
        <w:numId w:val="11"/>
      </w:numPr>
      <w:snapToGrid w:val="0"/>
    </w:pPr>
    <w:rPr>
      <w:rFonts w:cs="Tahoma"/>
      <w:lang w:val="en-AU"/>
    </w:rPr>
  </w:style>
  <w:style w:type="paragraph" w:customStyle="1" w:styleId="NCEACPHeading1">
    <w:name w:val="NCEA CP Heading 1"/>
    <w:basedOn w:val="Normal"/>
    <w:rsid w:val="00F30145"/>
    <w:pPr>
      <w:widowControl/>
      <w:suppressAutoHyphens w:val="0"/>
      <w:spacing w:before="200" w:after="200"/>
      <w:jc w:val="center"/>
    </w:pPr>
    <w:rPr>
      <w:rFonts w:ascii="Arial" w:eastAsia="Times New Roman" w:hAnsi="Arial"/>
      <w:b/>
      <w:kern w:val="0"/>
      <w:sz w:val="32"/>
      <w:lang w:val="en-US" w:eastAsia="en-US"/>
    </w:rPr>
  </w:style>
  <w:style w:type="paragraph" w:customStyle="1" w:styleId="NCEACPbodytextcentered">
    <w:name w:val="NCEA CP bodytext centered"/>
    <w:basedOn w:val="Normal"/>
    <w:rsid w:val="00F30145"/>
    <w:pPr>
      <w:widowControl/>
      <w:suppressAutoHyphens w:val="0"/>
      <w:spacing w:before="120" w:after="120"/>
      <w:jc w:val="center"/>
    </w:pPr>
    <w:rPr>
      <w:rFonts w:ascii="Arial" w:eastAsia="Times New Roman" w:hAnsi="Arial"/>
      <w:kern w:val="0"/>
      <w:sz w:val="22"/>
      <w:lang w:val="en-US" w:eastAsia="en-US"/>
    </w:rPr>
  </w:style>
  <w:style w:type="character" w:customStyle="1" w:styleId="NCEAbulletsChar">
    <w:name w:val="NCEA bullets Char"/>
    <w:link w:val="NCEAbullets"/>
    <w:rsid w:val="00F30145"/>
    <w:rPr>
      <w:rFonts w:ascii="Arial" w:eastAsia="Arial" w:hAnsi="Arial" w:cs="Arial"/>
      <w:kern w:val="1"/>
      <w:sz w:val="22"/>
      <w:szCs w:val="24"/>
      <w:lang w:val="en-US" w:eastAsia="ar-SA" w:bidi="ar-SA"/>
    </w:rPr>
  </w:style>
  <w:style w:type="paragraph" w:customStyle="1" w:styleId="NCEACPbodytext2">
    <w:name w:val="NCEA CP bodytext 2"/>
    <w:basedOn w:val="NCEACPbodytextcentered"/>
    <w:rsid w:val="00F30145"/>
    <w:pPr>
      <w:spacing w:before="160" w:after="160"/>
    </w:pPr>
    <w:rPr>
      <w:sz w:val="28"/>
    </w:rPr>
  </w:style>
  <w:style w:type="paragraph" w:customStyle="1" w:styleId="NCEACPbodytext2bold">
    <w:name w:val="NCEA CP bodytext 2 bold"/>
    <w:basedOn w:val="NCEACPbodytext2"/>
    <w:rsid w:val="00F30145"/>
    <w:rPr>
      <w:b/>
    </w:rPr>
  </w:style>
  <w:style w:type="paragraph" w:customStyle="1" w:styleId="NCEACPbodytextleft">
    <w:name w:val="NCEA CP bodytext left"/>
    <w:basedOn w:val="Normal"/>
    <w:rsid w:val="00F30145"/>
    <w:pPr>
      <w:widowControl/>
      <w:suppressAutoHyphens w:val="0"/>
      <w:spacing w:before="120" w:after="120"/>
    </w:pPr>
    <w:rPr>
      <w:rFonts w:ascii="Arial" w:eastAsia="Times New Roman" w:hAnsi="Arial"/>
      <w:kern w:val="0"/>
      <w:sz w:val="22"/>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2023</Words>
  <Characters>11535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Level 2 English internal assessment resource</vt:lpstr>
    </vt:vector>
  </TitlesOfParts>
  <Company>Ministry of Education</Company>
  <LinksUpToDate>false</LinksUpToDate>
  <CharactersWithSpaces>13531</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Level 2 English internal assessment resource</dc:title>
  <dc:subject>English 2.9A</dc:subject>
  <dc:creator>Ministry of Education</dc:creator>
  <cp:lastModifiedBy>Anne Adams</cp:lastModifiedBy>
  <cp:revision>3</cp:revision>
  <cp:lastPrinted>2011-03-04T01:39:00Z</cp:lastPrinted>
  <dcterms:created xsi:type="dcterms:W3CDTF">2015-01-09T02:28:00Z</dcterms:created>
  <dcterms:modified xsi:type="dcterms:W3CDTF">2015-01-11T20:49:00Z</dcterms:modified>
</cp:coreProperties>
</file>