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9054AF"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" stroked="f">
            <v:textbox>
              <w:txbxContent>
                <w:p w:rsidR="007831F5" w:rsidRPr="00035744" w:rsidRDefault="007831F5"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7831F5" w:rsidRPr="00035744" w:rsidRDefault="007831F5"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EB7C16" w:rsidRPr="00EB7C16">
            <w:rPr>
              <w:rStyle w:val="CommentReference"/>
              <w:rFonts w:ascii="Calibri" w:hAnsi="Calibri"/>
              <w:sz w:val="28"/>
            </w:rPr>
            <w:t>90952 Version 3</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F211D9">
            <w:rPr>
              <w:rStyle w:val="VPField14pt"/>
            </w:rPr>
            <w:t>Demonstrate understanding of the formation of surface features in New Zealand</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0A7F13">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0A7F13">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F211D9">
            <w:rPr>
              <w:rStyle w:val="VPField14pt"/>
            </w:rPr>
            <w:t>Hauraki Plains</w:t>
          </w:r>
          <w:r w:rsidR="00B76249">
            <w:rPr>
              <w:rStyle w:val="VPField14pt"/>
            </w:rPr>
            <w:t xml:space="preserve"> features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0A7F13">
            <w:rPr>
              <w:rStyle w:val="VPField14pt"/>
            </w:rPr>
            <w:t>Science</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0A7F13">
            <w:rPr>
              <w:rStyle w:val="VPField14pt"/>
            </w:rPr>
            <w:t>1.</w:t>
          </w:r>
          <w:r w:rsidR="002605ED">
            <w:rPr>
              <w:rStyle w:val="VPField14pt"/>
            </w:rPr>
            <w:t>1</w:t>
          </w:r>
          <w:r w:rsidR="00F211D9">
            <w:rPr>
              <w:rStyle w:val="VPField14pt"/>
            </w:rPr>
            <w:t>3</w:t>
          </w:r>
          <w:r w:rsidR="00EB7C16">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0A7F13">
            <w:rPr>
              <w:rStyle w:val="VPField14pt"/>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EB7C16" w:rsidRPr="00F6222A" w:rsidRDefault="00EB7C16" w:rsidP="00EB7C16">
            <w:pPr>
              <w:rPr>
                <w:lang w:val="en-GB"/>
              </w:rPr>
            </w:pPr>
            <w:r>
              <w:rPr>
                <w:lang w:val="en-GB"/>
              </w:rPr>
              <w:t>February</w:t>
            </w:r>
            <w:r w:rsidRPr="00F6222A">
              <w:rPr>
                <w:lang w:val="en-GB"/>
              </w:rPr>
              <w:t xml:space="preserve"> </w:t>
            </w:r>
            <w:r>
              <w:rPr>
                <w:lang w:val="en-GB"/>
              </w:rPr>
              <w:t>2015 Version 2</w:t>
            </w:r>
          </w:p>
          <w:p w:rsidR="00F6222A" w:rsidRPr="00F6222A" w:rsidRDefault="00F6222A" w:rsidP="00EB7C16">
            <w:pPr>
              <w:rPr>
                <w:lang w:val="en-GB"/>
              </w:rPr>
            </w:pPr>
            <w:r w:rsidRPr="00F6222A">
              <w:rPr>
                <w:lang w:val="en-GB"/>
              </w:rPr>
              <w:t xml:space="preserve">To support internal assessment from </w:t>
            </w:r>
            <w:r>
              <w:rPr>
                <w:lang w:val="en-GB"/>
              </w:rPr>
              <w:t>201</w:t>
            </w:r>
            <w:r w:rsidR="00EB7C16">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EB7C16">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EB7C16">
              <w:t>02</w:t>
            </w:r>
            <w:r w:rsidRPr="0031555D">
              <w:t>-201</w:t>
            </w:r>
            <w:r w:rsidR="00EB7C16">
              <w:t>5</w:t>
            </w:r>
            <w:r w:rsidRPr="0031555D">
              <w:t>-</w:t>
            </w:r>
            <w:r w:rsidR="00986487">
              <w:t>90952</w:t>
            </w:r>
            <w:r w:rsidRPr="0031555D">
              <w:t>-</w:t>
            </w:r>
            <w:r w:rsidR="00EB7C16">
              <w:t>02</w:t>
            </w:r>
            <w:r w:rsidRPr="0031555D">
              <w:t>-</w:t>
            </w:r>
            <w:r w:rsidR="00986487">
              <w:t>7</w:t>
            </w:r>
            <w:r w:rsidR="00EB7C16">
              <w:t>302</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0A7F13">
            <w:t>909</w:t>
          </w:r>
          <w:r w:rsidR="002605ED">
            <w:t>5</w:t>
          </w:r>
          <w:r w:rsidR="00F211D9">
            <w:t>2</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61A13" w:rsidRPr="00024FCD">
            <w:t>Demonstrate understanding of the formation of surface features in New Zealand</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0A7F13">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0A7F13">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F211D9">
            <w:t xml:space="preserve">Hauraki </w:t>
          </w:r>
          <w:r w:rsidR="001A0B60">
            <w:t>P</w:t>
          </w:r>
          <w:r w:rsidR="00F211D9">
            <w:t>lains</w:t>
          </w:r>
          <w:r w:rsidR="00B76249">
            <w:t xml:space="preserve"> features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0A7F13">
            <w:t>Science</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0A7F13">
            <w:t>1.</w:t>
          </w:r>
          <w:r w:rsidR="002605ED">
            <w:t>1</w:t>
          </w:r>
          <w:r w:rsidR="00F211D9">
            <w:t>3</w:t>
          </w:r>
          <w:r w:rsidR="00EB7C16">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0A7F13">
            <w:t>Primary Industries</w:t>
          </w:r>
        </w:sdtContent>
      </w:sdt>
    </w:p>
    <w:p w:rsidR="00E053F6" w:rsidRDefault="00E053F6" w:rsidP="002E5928">
      <w:pPr>
        <w:pStyle w:val="VPAELBannerAfter8pt"/>
      </w:pPr>
      <w:r>
        <w:t>Learner instructions</w:t>
      </w:r>
    </w:p>
    <w:p w:rsidR="00E053F6" w:rsidRPr="00AE15BB" w:rsidRDefault="00E053F6" w:rsidP="00E053F6">
      <w:pPr>
        <w:pStyle w:val="Heading1"/>
      </w:pPr>
      <w:r w:rsidRPr="00AE15BB">
        <w:t>Introduction</w:t>
      </w:r>
    </w:p>
    <w:p w:rsidR="002605ED" w:rsidRPr="00AE15BB" w:rsidRDefault="00E053F6" w:rsidP="002605ED">
      <w:pPr>
        <w:rPr>
          <w:rFonts w:ascii="Calibri" w:hAnsi="Calibri" w:cs="Calibri"/>
        </w:rPr>
      </w:pPr>
      <w:r w:rsidRPr="00AE15BB">
        <w:t xml:space="preserve">This assessment activity requires you to </w:t>
      </w:r>
      <w:r w:rsidR="00FE1FBE" w:rsidRPr="00AE15BB">
        <w:t xml:space="preserve">demonstrate understanding of the formation of surface features </w:t>
      </w:r>
      <w:r w:rsidR="000011CE" w:rsidRPr="00AE15BB">
        <w:t>of the</w:t>
      </w:r>
      <w:r w:rsidR="00FE1FBE" w:rsidRPr="00AE15BB">
        <w:t xml:space="preserve"> Hauraki Plains</w:t>
      </w:r>
      <w:r w:rsidR="002605ED" w:rsidRPr="00AE15BB">
        <w:rPr>
          <w:rFonts w:ascii="Calibri" w:hAnsi="Calibri" w:cs="Calibri"/>
        </w:rPr>
        <w:t>.</w:t>
      </w:r>
    </w:p>
    <w:p w:rsidR="00943636" w:rsidRPr="00AE15BB" w:rsidRDefault="0082405D" w:rsidP="00117CE1">
      <w:pPr>
        <w:rPr>
          <w:lang w:eastAsia="en-NZ"/>
        </w:rPr>
      </w:pPr>
      <w:r w:rsidRPr="00AE15BB">
        <w:t xml:space="preserve">You are going to be assessed </w:t>
      </w:r>
      <w:r w:rsidR="003E1576" w:rsidRPr="00AE15BB">
        <w:t xml:space="preserve">on </w:t>
      </w:r>
      <w:r w:rsidR="009046DD" w:rsidRPr="00AE15BB">
        <w:t xml:space="preserve">how </w:t>
      </w:r>
      <w:r w:rsidR="00C25DB3">
        <w:t xml:space="preserve">comprehensively you </w:t>
      </w:r>
      <w:r w:rsidR="009046DD" w:rsidRPr="00AE15BB">
        <w:t>demonstrate</w:t>
      </w:r>
      <w:r w:rsidR="000011CE" w:rsidRPr="00AE15BB">
        <w:t xml:space="preserve"> understanding of the formation of surface features </w:t>
      </w:r>
      <w:r w:rsidR="0097032A" w:rsidRPr="00AE15BB">
        <w:t>of the Hauraki Plains</w:t>
      </w:r>
      <w:r w:rsidRPr="00AE15BB">
        <w:t xml:space="preserve">. </w:t>
      </w:r>
      <w:r w:rsidR="000011CE" w:rsidRPr="00AE15BB">
        <w:t>You need to show that you can collect and process information</w:t>
      </w:r>
      <w:r w:rsidR="009046DD" w:rsidRPr="00AE15BB">
        <w:t xml:space="preserve"> by writing</w:t>
      </w:r>
      <w:r w:rsidRPr="00AE15BB">
        <w:t xml:space="preserve"> a report </w:t>
      </w:r>
      <w:r w:rsidR="005F288A">
        <w:t xml:space="preserve">that </w:t>
      </w:r>
      <w:r w:rsidR="000011CE" w:rsidRPr="00AE15BB">
        <w:t>explain</w:t>
      </w:r>
      <w:r w:rsidR="005F288A">
        <w:t>s</w:t>
      </w:r>
      <w:r w:rsidR="000011CE" w:rsidRPr="00AE15BB">
        <w:t xml:space="preserve"> thoroughly </w:t>
      </w:r>
      <w:r w:rsidR="000011CE" w:rsidRPr="00AE15BB">
        <w:rPr>
          <w:rFonts w:cstheme="minorHAnsi"/>
          <w:bCs/>
        </w:rPr>
        <w:t xml:space="preserve">how the internal and/or external processes have affected how </w:t>
      </w:r>
      <w:r w:rsidR="0097032A" w:rsidRPr="00AE15BB">
        <w:rPr>
          <w:rFonts w:cstheme="minorHAnsi"/>
          <w:bCs/>
        </w:rPr>
        <w:t>the landscape looks</w:t>
      </w:r>
      <w:r w:rsidR="0068238C" w:rsidRPr="00AE15BB">
        <w:rPr>
          <w:rFonts w:cstheme="minorHAnsi"/>
          <w:bCs/>
        </w:rPr>
        <w:t xml:space="preserve"> today</w:t>
      </w:r>
      <w:r w:rsidR="00C25DB3">
        <w:rPr>
          <w:rFonts w:cstheme="minorHAnsi"/>
          <w:bCs/>
        </w:rPr>
        <w:t xml:space="preserve"> and made it suitable for dairying</w:t>
      </w:r>
      <w:r w:rsidR="00117CE1" w:rsidRPr="00AE15BB">
        <w:t>.</w:t>
      </w:r>
    </w:p>
    <w:p w:rsidR="00E053F6" w:rsidRPr="00AE15BB" w:rsidRDefault="00B320A2" w:rsidP="00E053F6">
      <w:r w:rsidRPr="00AE15BB">
        <w:t xml:space="preserve">The following instructions provide you with a way to structure your work </w:t>
      </w:r>
      <w:r w:rsidR="00CB5956" w:rsidRPr="00AE15BB">
        <w:t xml:space="preserve">so you can </w:t>
      </w:r>
      <w:r w:rsidRPr="00AE15BB">
        <w:t xml:space="preserve">demonstrate what you have learnt </w:t>
      </w:r>
      <w:r w:rsidR="00CB5956" w:rsidRPr="00AE15BB">
        <w:t xml:space="preserve">and </w:t>
      </w:r>
      <w:r w:rsidRPr="00AE15BB">
        <w:t>achieve success in this standard.</w:t>
      </w:r>
    </w:p>
    <w:p w:rsidR="005D5680" w:rsidRPr="00AE15BB" w:rsidRDefault="008D5192" w:rsidP="007027C1">
      <w:pPr>
        <w:pStyle w:val="VPAnnotationsbox"/>
      </w:pPr>
      <w:r w:rsidRPr="00AE15BB">
        <w:t xml:space="preserve">Assessor/educator note: </w:t>
      </w:r>
      <w:r w:rsidR="00932D49" w:rsidRPr="00AE15BB">
        <w:t>It is expected that the assessor/educator will read the learner instructions and modify them if ne</w:t>
      </w:r>
      <w:r w:rsidR="0054033B" w:rsidRPr="00AE15BB">
        <w:t>cessary to suit their learners.</w:t>
      </w:r>
    </w:p>
    <w:p w:rsidR="00A527F0" w:rsidRPr="00AE15BB" w:rsidRDefault="00B320A2" w:rsidP="00A527F0">
      <w:pPr>
        <w:pStyle w:val="Heading1"/>
      </w:pPr>
      <w:r w:rsidRPr="00AE15BB">
        <w:t>Task</w:t>
      </w:r>
    </w:p>
    <w:p w:rsidR="00C25DB3" w:rsidRPr="00024FCD" w:rsidRDefault="00561A13" w:rsidP="00561A13">
      <w:pPr>
        <w:rPr>
          <w:rFonts w:ascii="Calibri" w:hAnsi="Calibri" w:cs="Calibri"/>
          <w:color w:val="auto"/>
        </w:rPr>
      </w:pPr>
      <w:r w:rsidRPr="00024FCD">
        <w:rPr>
          <w:rFonts w:ascii="Calibri" w:hAnsi="Calibri" w:cs="Calibri"/>
          <w:color w:val="auto"/>
        </w:rPr>
        <w:t xml:space="preserve">Various types of agriculture within New Zealand depend on </w:t>
      </w:r>
      <w:r w:rsidR="00C25DB3" w:rsidRPr="00024FCD">
        <w:rPr>
          <w:rFonts w:ascii="Calibri" w:hAnsi="Calibri" w:cs="Calibri"/>
          <w:color w:val="auto"/>
        </w:rPr>
        <w:t xml:space="preserve">existing </w:t>
      </w:r>
      <w:r w:rsidRPr="00024FCD">
        <w:rPr>
          <w:rFonts w:ascii="Calibri" w:hAnsi="Calibri" w:cs="Calibri"/>
          <w:color w:val="auto"/>
        </w:rPr>
        <w:t>landscape features</w:t>
      </w:r>
      <w:r w:rsidR="00C25DB3" w:rsidRPr="00024FCD">
        <w:rPr>
          <w:rFonts w:ascii="Calibri" w:hAnsi="Calibri" w:cs="Calibri"/>
          <w:color w:val="auto"/>
        </w:rPr>
        <w:t>, for example, w</w:t>
      </w:r>
      <w:r w:rsidRPr="00024FCD">
        <w:rPr>
          <w:rFonts w:ascii="Calibri" w:hAnsi="Calibri" w:cs="Calibri"/>
          <w:color w:val="auto"/>
        </w:rPr>
        <w:t xml:space="preserve">ithin the Southern </w:t>
      </w:r>
      <w:r w:rsidR="00C25DB3" w:rsidRPr="00024FCD">
        <w:rPr>
          <w:rFonts w:ascii="Calibri" w:hAnsi="Calibri" w:cs="Calibri"/>
          <w:color w:val="auto"/>
        </w:rPr>
        <w:t>Alps;</w:t>
      </w:r>
      <w:r w:rsidRPr="00024FCD">
        <w:rPr>
          <w:rFonts w:ascii="Calibri" w:hAnsi="Calibri" w:cs="Calibri"/>
          <w:color w:val="auto"/>
        </w:rPr>
        <w:t xml:space="preserve"> a mountainous landscape dictates </w:t>
      </w:r>
      <w:r w:rsidR="00C25DB3" w:rsidRPr="00024FCD">
        <w:rPr>
          <w:rFonts w:ascii="Calibri" w:hAnsi="Calibri" w:cs="Calibri"/>
          <w:color w:val="auto"/>
        </w:rPr>
        <w:t xml:space="preserve">that </w:t>
      </w:r>
      <w:r w:rsidRPr="00024FCD">
        <w:rPr>
          <w:rFonts w:ascii="Calibri" w:hAnsi="Calibri" w:cs="Calibri"/>
          <w:color w:val="auto"/>
        </w:rPr>
        <w:t>the area is used for Merino sheep on large stations.</w:t>
      </w:r>
      <w:r w:rsidR="00C25DB3" w:rsidRPr="00024FCD">
        <w:rPr>
          <w:rFonts w:ascii="Calibri" w:hAnsi="Calibri" w:cs="Calibri"/>
          <w:color w:val="auto"/>
        </w:rPr>
        <w:t xml:space="preserve"> </w:t>
      </w:r>
      <w:r w:rsidR="00551A3D" w:rsidRPr="00024FCD">
        <w:rPr>
          <w:rFonts w:ascii="Calibri" w:hAnsi="Calibri" w:cs="Calibri"/>
          <w:color w:val="auto"/>
        </w:rPr>
        <w:t>Dairying</w:t>
      </w:r>
      <w:r w:rsidR="00C25DB3" w:rsidRPr="00024FCD">
        <w:rPr>
          <w:rFonts w:ascii="Calibri" w:hAnsi="Calibri" w:cs="Calibri"/>
          <w:color w:val="auto"/>
        </w:rPr>
        <w:t xml:space="preserve"> however</w:t>
      </w:r>
      <w:r w:rsidR="00551A3D" w:rsidRPr="00024FCD">
        <w:rPr>
          <w:rFonts w:ascii="Calibri" w:hAnsi="Calibri" w:cs="Calibri"/>
          <w:color w:val="auto"/>
        </w:rPr>
        <w:t>,</w:t>
      </w:r>
      <w:r w:rsidR="00C25DB3" w:rsidRPr="00024FCD">
        <w:rPr>
          <w:rFonts w:ascii="Calibri" w:hAnsi="Calibri" w:cs="Calibri"/>
          <w:color w:val="auto"/>
        </w:rPr>
        <w:t xml:space="preserve"> </w:t>
      </w:r>
      <w:r w:rsidRPr="00024FCD">
        <w:rPr>
          <w:rFonts w:ascii="Calibri" w:hAnsi="Calibri" w:cs="Calibri"/>
          <w:color w:val="auto"/>
        </w:rPr>
        <w:t>is an enterprise that requires flat land</w:t>
      </w:r>
      <w:r w:rsidR="00C25DB3" w:rsidRPr="00024FCD">
        <w:rPr>
          <w:rFonts w:ascii="Calibri" w:hAnsi="Calibri" w:cs="Calibri"/>
          <w:color w:val="auto"/>
        </w:rPr>
        <w:t>.</w:t>
      </w:r>
    </w:p>
    <w:p w:rsidR="00561A13" w:rsidRPr="00024FCD" w:rsidRDefault="00C25DB3" w:rsidP="00561A13">
      <w:pPr>
        <w:rPr>
          <w:rFonts w:ascii="Calibri" w:hAnsi="Calibri" w:cs="Calibri"/>
          <w:color w:val="auto"/>
        </w:rPr>
      </w:pPr>
      <w:r w:rsidRPr="00024FCD">
        <w:rPr>
          <w:rFonts w:ascii="Calibri" w:hAnsi="Calibri" w:cs="Calibri"/>
          <w:color w:val="auto"/>
        </w:rPr>
        <w:t>You are a young share</w:t>
      </w:r>
      <w:r w:rsidR="00551A3D" w:rsidRPr="00024FCD">
        <w:rPr>
          <w:rFonts w:ascii="Calibri" w:hAnsi="Calibri" w:cs="Calibri"/>
          <w:color w:val="auto"/>
        </w:rPr>
        <w:t xml:space="preserve"> </w:t>
      </w:r>
      <w:r w:rsidRPr="00024FCD">
        <w:rPr>
          <w:rFonts w:ascii="Calibri" w:hAnsi="Calibri" w:cs="Calibri"/>
          <w:color w:val="auto"/>
        </w:rPr>
        <w:t>milker who is looking for land suitable for dairying</w:t>
      </w:r>
      <w:r w:rsidR="00561A13" w:rsidRPr="00024FCD">
        <w:rPr>
          <w:rFonts w:ascii="Calibri" w:hAnsi="Calibri" w:cs="Calibri"/>
          <w:color w:val="auto"/>
        </w:rPr>
        <w:t xml:space="preserve"> and the Hauraki Plains </w:t>
      </w:r>
      <w:r w:rsidRPr="00024FCD">
        <w:rPr>
          <w:rFonts w:ascii="Calibri" w:hAnsi="Calibri" w:cs="Calibri"/>
          <w:color w:val="auto"/>
        </w:rPr>
        <w:t>may be</w:t>
      </w:r>
      <w:r w:rsidR="00561A13" w:rsidRPr="00024FCD">
        <w:rPr>
          <w:rFonts w:ascii="Calibri" w:hAnsi="Calibri" w:cs="Calibri"/>
          <w:color w:val="auto"/>
        </w:rPr>
        <w:t xml:space="preserve"> ideal for this enterprise.</w:t>
      </w:r>
      <w:r w:rsidR="00551A3D" w:rsidRPr="00024FCD">
        <w:rPr>
          <w:rFonts w:ascii="Calibri" w:hAnsi="Calibri" w:cs="Calibri"/>
          <w:color w:val="auto"/>
        </w:rPr>
        <w:t xml:space="preserve"> You need to make a submission as to the suitability of the land to gain funding from the </w:t>
      </w:r>
      <w:r w:rsidR="005F288A" w:rsidRPr="00024FCD">
        <w:rPr>
          <w:rFonts w:ascii="Calibri" w:hAnsi="Calibri" w:cs="Calibri"/>
          <w:color w:val="auto"/>
        </w:rPr>
        <w:t xml:space="preserve">rural </w:t>
      </w:r>
      <w:r w:rsidR="00551A3D" w:rsidRPr="00024FCD">
        <w:rPr>
          <w:rFonts w:ascii="Calibri" w:hAnsi="Calibri" w:cs="Calibri"/>
          <w:color w:val="auto"/>
        </w:rPr>
        <w:t>bank.</w:t>
      </w:r>
    </w:p>
    <w:p w:rsidR="00A527F0" w:rsidRPr="00AE15BB" w:rsidRDefault="00A527F0" w:rsidP="00A527F0">
      <w:pPr>
        <w:pStyle w:val="Heading2"/>
      </w:pPr>
      <w:r w:rsidRPr="00AE15BB">
        <w:t>Research</w:t>
      </w:r>
    </w:p>
    <w:p w:rsidR="000016A6" w:rsidRPr="00AE15BB" w:rsidRDefault="00E70CED" w:rsidP="00AE15BB">
      <w:r w:rsidRPr="00AE15BB">
        <w:t xml:space="preserve">Surface features are the features of the landscape that can be seen in an area. These </w:t>
      </w:r>
      <w:r w:rsidR="00F66A2B">
        <w:t xml:space="preserve">may </w:t>
      </w:r>
      <w:r w:rsidRPr="00AE15BB">
        <w:t>include volcanoes, limestone formations, sand dunes, landslides, glacial features, fiords, mountain ranges, and fault lines.</w:t>
      </w:r>
    </w:p>
    <w:p w:rsidR="00E70CED" w:rsidRPr="00AE15BB" w:rsidRDefault="00F66A2B" w:rsidP="0060622B">
      <w:pPr>
        <w:keepNext/>
      </w:pPr>
      <w:r>
        <w:lastRenderedPageBreak/>
        <w:t>I</w:t>
      </w:r>
      <w:r w:rsidR="00E70CED" w:rsidRPr="00AE15BB">
        <w:t>nternal and/or external processes that have formed the surface features</w:t>
      </w:r>
      <w:r>
        <w:t xml:space="preserve"> may include</w:t>
      </w:r>
      <w:r w:rsidR="00F31C0B">
        <w:t xml:space="preserve"> the following.</w:t>
      </w:r>
    </w:p>
    <w:p w:rsidR="000016A6" w:rsidRPr="00AE15BB" w:rsidRDefault="00CE59D9" w:rsidP="0060622B">
      <w:pPr>
        <w:pStyle w:val="VPBulletsbody-againstmargin"/>
        <w:keepNext/>
        <w:rPr>
          <w:b/>
        </w:rPr>
      </w:pPr>
      <w:r>
        <w:t>I</w:t>
      </w:r>
      <w:r w:rsidRPr="00AE15BB">
        <w:t xml:space="preserve">nternal </w:t>
      </w:r>
      <w:r w:rsidR="000016A6" w:rsidRPr="00AE15BB">
        <w:t>processes</w:t>
      </w:r>
      <w:r w:rsidR="007831F5">
        <w:t>, which</w:t>
      </w:r>
      <w:r w:rsidR="000016A6" w:rsidRPr="00AE15BB">
        <w:t xml:space="preserve"> are geological</w:t>
      </w:r>
      <w:r w:rsidR="007831F5">
        <w:t>,</w:t>
      </w:r>
      <w:r w:rsidR="000016A6" w:rsidRPr="00AE15BB">
        <w:t xml:space="preserve"> such as:</w:t>
      </w:r>
    </w:p>
    <w:p w:rsidR="000016A6" w:rsidRPr="00AE15BB" w:rsidRDefault="000016A6" w:rsidP="0060622B">
      <w:pPr>
        <w:pStyle w:val="VPBulletsbody-againstmargin"/>
        <w:keepNext/>
        <w:numPr>
          <w:ilvl w:val="1"/>
          <w:numId w:val="22"/>
        </w:numPr>
        <w:rPr>
          <w:b/>
        </w:rPr>
      </w:pPr>
      <w:r w:rsidRPr="00AE15BB">
        <w:t>the formation of volcanoes or mountains due to collisions between the Pacific Plate and the Australian Plate</w:t>
      </w:r>
    </w:p>
    <w:p w:rsidR="000016A6" w:rsidRPr="00AE15BB" w:rsidRDefault="000016A6" w:rsidP="000016A6">
      <w:pPr>
        <w:pStyle w:val="VPBulletsbody-againstmargin"/>
        <w:numPr>
          <w:ilvl w:val="1"/>
          <w:numId w:val="22"/>
        </w:numPr>
        <w:rPr>
          <w:b/>
        </w:rPr>
      </w:pPr>
      <w:r w:rsidRPr="00AE15BB">
        <w:t>lateral movement along tectonic plate boundaries</w:t>
      </w:r>
    </w:p>
    <w:p w:rsidR="000016A6" w:rsidRPr="00AE15BB" w:rsidRDefault="000016A6" w:rsidP="000016A6">
      <w:pPr>
        <w:pStyle w:val="VPBulletsbody-againstmargin"/>
        <w:numPr>
          <w:ilvl w:val="1"/>
          <w:numId w:val="22"/>
        </w:numPr>
        <w:rPr>
          <w:b/>
        </w:rPr>
      </w:pPr>
      <w:r w:rsidRPr="00AE15BB">
        <w:t>the form</w:t>
      </w:r>
      <w:r w:rsidR="0054033B" w:rsidRPr="00AE15BB">
        <w:t>ation of volcanoes by hot spots</w:t>
      </w:r>
    </w:p>
    <w:p w:rsidR="000016A6" w:rsidRPr="00AE15BB" w:rsidRDefault="000016A6" w:rsidP="000016A6">
      <w:pPr>
        <w:pStyle w:val="VPBulletsbody-againstmargin"/>
        <w:numPr>
          <w:ilvl w:val="1"/>
          <w:numId w:val="22"/>
        </w:numPr>
        <w:rPr>
          <w:b/>
        </w:rPr>
      </w:pPr>
      <w:r w:rsidRPr="00AE15BB">
        <w:t>movement along fault lines, such as folding, faulting, and uplift</w:t>
      </w:r>
      <w:r w:rsidR="002E0F49">
        <w:t>ing</w:t>
      </w:r>
    </w:p>
    <w:p w:rsidR="000016A6" w:rsidRPr="00AE15BB" w:rsidRDefault="000016A6" w:rsidP="000016A6">
      <w:pPr>
        <w:pStyle w:val="VPBulletsbody-againstmargin"/>
        <w:numPr>
          <w:ilvl w:val="1"/>
          <w:numId w:val="22"/>
        </w:numPr>
        <w:rPr>
          <w:b/>
        </w:rPr>
      </w:pPr>
      <w:r w:rsidRPr="00AE15BB">
        <w:t>land movement due to earthquakes.</w:t>
      </w:r>
    </w:p>
    <w:p w:rsidR="00156B27" w:rsidRPr="00AE15BB" w:rsidRDefault="00CE59D9" w:rsidP="00FB08F0">
      <w:pPr>
        <w:pStyle w:val="VPBulletsbody-againstmargin"/>
      </w:pPr>
      <w:r>
        <w:t>E</w:t>
      </w:r>
      <w:r w:rsidRPr="00AE15BB">
        <w:t xml:space="preserve">xternal </w:t>
      </w:r>
      <w:r w:rsidR="000016A6" w:rsidRPr="00AE15BB">
        <w:t>processes</w:t>
      </w:r>
      <w:r w:rsidR="007831F5">
        <w:t>, which</w:t>
      </w:r>
      <w:r w:rsidR="000016A6" w:rsidRPr="00AE15BB">
        <w:t xml:space="preserve"> occur on the surface of the Earth, such as erosion and weathering caused by wind, ice, water, animal and plant action, human action, and changes in sea levels.</w:t>
      </w:r>
      <w:bookmarkStart w:id="0" w:name="_GoBack"/>
      <w:bookmarkEnd w:id="0"/>
    </w:p>
    <w:p w:rsidR="00F66A2B" w:rsidRPr="00AE15BB" w:rsidRDefault="00F66A2B" w:rsidP="00FB08F0">
      <w:r w:rsidRPr="00AE15BB">
        <w:t>Collect information that explains how the internal and/or external processes have affected how the landscape of the Hauraki Plains looks (i.e. its surface features)</w:t>
      </w:r>
      <w:r>
        <w:t xml:space="preserve"> and how it is suitable for dairying</w:t>
      </w:r>
      <w:r w:rsidR="00212520">
        <w:t>.</w:t>
      </w:r>
      <w:r w:rsidRPr="00AE15BB">
        <w:t xml:space="preserve"> </w:t>
      </w:r>
    </w:p>
    <w:p w:rsidR="00212520" w:rsidRPr="00A527F0" w:rsidRDefault="00212520" w:rsidP="00212520">
      <w:r>
        <w:t>You could undertake a field trip to c</w:t>
      </w:r>
      <w:r w:rsidRPr="00A527F0">
        <w:t>ollect and record</w:t>
      </w:r>
      <w:r>
        <w:t xml:space="preserve"> data by:</w:t>
      </w:r>
    </w:p>
    <w:p w:rsidR="00212520" w:rsidRPr="00A527F0" w:rsidRDefault="00212520" w:rsidP="00212520">
      <w:pPr>
        <w:pStyle w:val="VPBulletsbody-againstmargin"/>
      </w:pPr>
      <w:r w:rsidRPr="00A527F0">
        <w:t xml:space="preserve">examining the surface features of </w:t>
      </w:r>
      <w:r>
        <w:t>the area</w:t>
      </w:r>
    </w:p>
    <w:p w:rsidR="00212520" w:rsidRPr="00FB08F0" w:rsidRDefault="00212520" w:rsidP="00212520">
      <w:pPr>
        <w:pStyle w:val="VPBulletsbody-againstmargin"/>
      </w:pPr>
      <w:r w:rsidRPr="00A527F0">
        <w:t>recording what you observe</w:t>
      </w:r>
      <w:r>
        <w:t xml:space="preserve">, for example </w:t>
      </w:r>
      <w:r w:rsidRPr="00A527F0">
        <w:t>sketches, maps,</w:t>
      </w:r>
      <w:r>
        <w:t xml:space="preserve"> and photographs are good ways</w:t>
      </w:r>
      <w:r w:rsidRPr="00A527F0">
        <w:t xml:space="preserve"> of doing this.</w:t>
      </w:r>
    </w:p>
    <w:p w:rsidR="0031175C" w:rsidRPr="00FB08F0" w:rsidRDefault="00212520" w:rsidP="00212520">
      <w:r w:rsidRPr="007831F5">
        <w:t>R</w:t>
      </w:r>
      <w:r w:rsidR="0031175C" w:rsidRPr="007831F5">
        <w:t>esearch the internal and</w:t>
      </w:r>
      <w:r w:rsidR="000016A6" w:rsidRPr="007831F5">
        <w:t>/or</w:t>
      </w:r>
      <w:r w:rsidR="0031175C" w:rsidRPr="007831F5">
        <w:t xml:space="preserve"> external processes involved in the formation of surface features of the Hauraki Plains using</w:t>
      </w:r>
      <w:r w:rsidRPr="007831F5">
        <w:t xml:space="preserve"> secondary sources as well, such as</w:t>
      </w:r>
      <w:r w:rsidR="0031175C" w:rsidRPr="007831F5">
        <w:t xml:space="preserve"> the </w:t>
      </w:r>
      <w:r w:rsidR="00BB3417" w:rsidRPr="007831F5">
        <w:t>i</w:t>
      </w:r>
      <w:r w:rsidR="0031175C" w:rsidRPr="007831F5">
        <w:t>nternet, geological and nuclear sciences publications</w:t>
      </w:r>
      <w:r w:rsidR="00986FCB" w:rsidRPr="007831F5">
        <w:t>, textbooks, and geology books</w:t>
      </w:r>
      <w:r w:rsidRPr="007831F5">
        <w:t>.</w:t>
      </w:r>
    </w:p>
    <w:p w:rsidR="0031175C" w:rsidRDefault="00212520" w:rsidP="00212520">
      <w:r>
        <w:t xml:space="preserve">You could also </w:t>
      </w:r>
      <w:r w:rsidR="00986FCB" w:rsidRPr="00FB08F0">
        <w:t>i</w:t>
      </w:r>
      <w:r w:rsidR="0031175C" w:rsidRPr="00FB08F0">
        <w:t>nterview local people who have experienced changing surf</w:t>
      </w:r>
      <w:r w:rsidR="001E1AAC" w:rsidRPr="00FB08F0">
        <w:t xml:space="preserve">ace features as a result of these </w:t>
      </w:r>
      <w:r w:rsidR="0031175C" w:rsidRPr="00FB08F0">
        <w:t>processes, and/or contact</w:t>
      </w:r>
      <w:r w:rsidR="00B549EE" w:rsidRPr="00FB08F0">
        <w:t>ing</w:t>
      </w:r>
      <w:r w:rsidR="0031175C" w:rsidRPr="00FB08F0">
        <w:t xml:space="preserve"> local rock and mineral club</w:t>
      </w:r>
      <w:r w:rsidR="00AE15BB">
        <w:t>s</w:t>
      </w:r>
      <w:r w:rsidR="0031175C" w:rsidRPr="00FB08F0">
        <w:t xml:space="preserve"> to access local experts for </w:t>
      </w:r>
      <w:r w:rsidR="001B24E7" w:rsidRPr="00FB08F0">
        <w:t>this</w:t>
      </w:r>
      <w:r w:rsidR="0031175C" w:rsidRPr="00FB08F0">
        <w:t xml:space="preserve"> area’s geology.</w:t>
      </w:r>
    </w:p>
    <w:p w:rsidR="00943636" w:rsidRPr="00AE15BB" w:rsidRDefault="00943636" w:rsidP="00943636">
      <w:pPr>
        <w:pStyle w:val="Heading2"/>
        <w:rPr>
          <w:lang w:eastAsia="en-NZ"/>
        </w:rPr>
      </w:pPr>
      <w:r w:rsidRPr="00AE15BB">
        <w:rPr>
          <w:lang w:eastAsia="en-NZ"/>
        </w:rPr>
        <w:t>Write your report</w:t>
      </w:r>
    </w:p>
    <w:p w:rsidR="000C4448" w:rsidRDefault="00F66A2B" w:rsidP="00A527F0">
      <w:r w:rsidRPr="00AE15BB">
        <w:t>Use your research to write a report on your findings.</w:t>
      </w:r>
      <w:r w:rsidR="000C4448">
        <w:t xml:space="preserve"> D</w:t>
      </w:r>
      <w:r w:rsidR="00A527F0" w:rsidRPr="00AE15BB">
        <w:t xml:space="preserve">emonstrate your </w:t>
      </w:r>
      <w:r w:rsidR="000C4448">
        <w:t xml:space="preserve">comprehensive </w:t>
      </w:r>
      <w:r w:rsidR="00A527F0" w:rsidRPr="00AE15BB">
        <w:t>understanding of the formation of surface features of the Hauraki Plains by</w:t>
      </w:r>
      <w:r w:rsidR="000C4448">
        <w:t>:</w:t>
      </w:r>
    </w:p>
    <w:p w:rsidR="00A527F0" w:rsidRPr="00AE15BB" w:rsidRDefault="00A527F0" w:rsidP="00FB08F0">
      <w:pPr>
        <w:pStyle w:val="VPBulletsbody-againstmargin"/>
      </w:pPr>
      <w:r w:rsidRPr="00AE15BB">
        <w:t>identifying and describing the surface features</w:t>
      </w:r>
    </w:p>
    <w:p w:rsidR="00A527F0" w:rsidRDefault="000C4448" w:rsidP="00A527F0">
      <w:pPr>
        <w:pStyle w:val="VPBulletsbody-againstmargin"/>
      </w:pPr>
      <w:r>
        <w:t xml:space="preserve">explaining </w:t>
      </w:r>
      <w:r w:rsidR="00A527F0" w:rsidRPr="00AE15BB">
        <w:t>detailed links between the surface features</w:t>
      </w:r>
      <w:r w:rsidR="001E1AAC" w:rsidRPr="00AE15BB">
        <w:t>,</w:t>
      </w:r>
      <w:r w:rsidR="00A527F0" w:rsidRPr="00AE15BB">
        <w:t xml:space="preserve"> and the </w:t>
      </w:r>
      <w:r w:rsidR="001E1AAC" w:rsidRPr="00AE15BB">
        <w:t xml:space="preserve">internal </w:t>
      </w:r>
      <w:r w:rsidR="00A527F0" w:rsidRPr="00AE15BB">
        <w:t xml:space="preserve">and/or </w:t>
      </w:r>
      <w:r w:rsidR="001E1AAC" w:rsidRPr="00AE15BB">
        <w:t xml:space="preserve">external </w:t>
      </w:r>
      <w:r w:rsidR="00A527F0" w:rsidRPr="00AE15BB">
        <w:t>processes that led to the formation of these surface features</w:t>
      </w:r>
    </w:p>
    <w:p w:rsidR="000C4448" w:rsidRDefault="000C4448" w:rsidP="00A527F0">
      <w:pPr>
        <w:pStyle w:val="VPBulletsbody-againstmargin"/>
      </w:pPr>
      <w:r>
        <w:t>making connections between the surface features and the suitability of the land for dairying</w:t>
      </w:r>
      <w:r w:rsidR="0060622B">
        <w:t>.</w:t>
      </w:r>
    </w:p>
    <w:p w:rsidR="000C4448" w:rsidRPr="00AE15BB" w:rsidRDefault="000C4448" w:rsidP="00FB08F0">
      <w:r w:rsidRPr="00AE15BB">
        <w:t>Include in your report</w:t>
      </w:r>
      <w:r>
        <w:t>:</w:t>
      </w:r>
    </w:p>
    <w:p w:rsidR="00A527F0" w:rsidRPr="00AE15BB" w:rsidRDefault="00A527F0" w:rsidP="00A527F0">
      <w:pPr>
        <w:pStyle w:val="VPBulletsbody-againstmargin"/>
      </w:pPr>
      <w:r w:rsidRPr="00AE15BB">
        <w:t>your</w:t>
      </w:r>
      <w:r w:rsidR="004611A4" w:rsidRPr="00AE15BB">
        <w:t xml:space="preserve"> </w:t>
      </w:r>
      <w:r w:rsidR="001B24E7" w:rsidRPr="00AE15BB">
        <w:t xml:space="preserve">notes, </w:t>
      </w:r>
      <w:r w:rsidR="004611A4" w:rsidRPr="00AE15BB">
        <w:t>research</w:t>
      </w:r>
      <w:r w:rsidR="001B24E7" w:rsidRPr="00AE15BB">
        <w:t>, etc.</w:t>
      </w:r>
    </w:p>
    <w:p w:rsidR="004611A4" w:rsidRPr="00AE15BB" w:rsidRDefault="004611A4" w:rsidP="00A527F0">
      <w:pPr>
        <w:pStyle w:val="VPBulletsbody-againstmargin"/>
      </w:pPr>
      <w:r w:rsidRPr="00AE15BB">
        <w:t>visual representations such as photos</w:t>
      </w:r>
      <w:r w:rsidR="001B24E7" w:rsidRPr="00AE15BB">
        <w:t xml:space="preserve"> or diagrams </w:t>
      </w:r>
      <w:r w:rsidR="005F085D" w:rsidRPr="00AE15BB">
        <w:t>to support your explanation.</w:t>
      </w:r>
    </w:p>
    <w:p w:rsidR="00E053F6" w:rsidRPr="00AE15BB" w:rsidRDefault="00B320A2" w:rsidP="00B320A2">
      <w:pPr>
        <w:pStyle w:val="Heading1"/>
      </w:pPr>
      <w:r w:rsidRPr="00AE15BB">
        <w:t>Resources</w:t>
      </w:r>
    </w:p>
    <w:p w:rsidR="0031175C" w:rsidRPr="00AE15BB" w:rsidRDefault="0054033B" w:rsidP="00EC5215">
      <w:r w:rsidRPr="00AE15BB">
        <w:t>Useful websites include:</w:t>
      </w:r>
    </w:p>
    <w:p w:rsidR="0031175C" w:rsidRPr="00AE15BB" w:rsidRDefault="0031175C" w:rsidP="00FE20BA">
      <w:pPr>
        <w:pStyle w:val="VPBulletsbody-againstmargin"/>
        <w:numPr>
          <w:ilvl w:val="0"/>
          <w:numId w:val="0"/>
        </w:numPr>
      </w:pPr>
      <w:r w:rsidRPr="00AE15BB">
        <w:t>Geological Society of New</w:t>
      </w:r>
      <w:r w:rsidR="003E1576" w:rsidRPr="00AE15BB">
        <w:t xml:space="preserve"> Zealand: </w:t>
      </w:r>
      <w:hyperlink r:id="rId12" w:history="1">
        <w:r w:rsidR="003E1576" w:rsidRPr="00AE15BB">
          <w:rPr>
            <w:rStyle w:val="Hyperlink"/>
          </w:rPr>
          <w:t>http://www.gsnz.org.nz/</w:t>
        </w:r>
      </w:hyperlink>
    </w:p>
    <w:p w:rsidR="0031175C" w:rsidRPr="00AE15BB" w:rsidRDefault="0031175C" w:rsidP="00FE20BA">
      <w:pPr>
        <w:pStyle w:val="VPBulletsbody-againstmargin"/>
        <w:numPr>
          <w:ilvl w:val="0"/>
          <w:numId w:val="0"/>
        </w:numPr>
      </w:pPr>
      <w:r w:rsidRPr="00AE15BB">
        <w:t xml:space="preserve">University of Otago Geology Department: </w:t>
      </w:r>
      <w:hyperlink r:id="rId13" w:history="1">
        <w:r w:rsidR="003E1576" w:rsidRPr="00AE15BB">
          <w:rPr>
            <w:rStyle w:val="Hyperlink"/>
          </w:rPr>
          <w:t>http://www.otago.ac.nz/geology/</w:t>
        </w:r>
      </w:hyperlink>
    </w:p>
    <w:p w:rsidR="0031175C" w:rsidRPr="00AE15BB" w:rsidRDefault="0031175C" w:rsidP="00FE20BA">
      <w:pPr>
        <w:pStyle w:val="VPBulletsbody-againstmargin"/>
        <w:numPr>
          <w:ilvl w:val="0"/>
          <w:numId w:val="0"/>
        </w:numPr>
      </w:pPr>
      <w:r w:rsidRPr="00AE15BB">
        <w:lastRenderedPageBreak/>
        <w:t xml:space="preserve">University of Canterbury Geology Department: </w:t>
      </w:r>
      <w:hyperlink r:id="rId14" w:history="1">
        <w:r w:rsidR="003E1576" w:rsidRPr="00AE15BB">
          <w:rPr>
            <w:rStyle w:val="Hyperlink"/>
          </w:rPr>
          <w:t>http://www.geol.canterbury.ac.nz/</w:t>
        </w:r>
      </w:hyperlink>
    </w:p>
    <w:p w:rsidR="0031175C" w:rsidRPr="00AE15BB" w:rsidRDefault="0031175C" w:rsidP="00FE20BA">
      <w:pPr>
        <w:pStyle w:val="VPBulletsbody-againstmargin"/>
        <w:numPr>
          <w:ilvl w:val="0"/>
          <w:numId w:val="0"/>
        </w:numPr>
      </w:pPr>
      <w:r w:rsidRPr="00AE15BB">
        <w:t xml:space="preserve">Victoria University Geology Department: </w:t>
      </w:r>
      <w:hyperlink r:id="rId15" w:history="1">
        <w:r w:rsidR="003E1576" w:rsidRPr="00AE15BB">
          <w:rPr>
            <w:rStyle w:val="Hyperlink"/>
          </w:rPr>
          <w:t>http://www.victoria.ac.nz/geo/geology/index.html</w:t>
        </w:r>
      </w:hyperlink>
    </w:p>
    <w:p w:rsidR="0031175C" w:rsidRPr="00AE15BB" w:rsidRDefault="0031175C" w:rsidP="00FE20BA">
      <w:pPr>
        <w:pStyle w:val="VPBulletsbody-againstmargin"/>
        <w:numPr>
          <w:ilvl w:val="0"/>
          <w:numId w:val="0"/>
        </w:numPr>
      </w:pPr>
      <w:r w:rsidRPr="00AE15BB">
        <w:t>Waikato University, Earth Scien</w:t>
      </w:r>
      <w:r w:rsidR="0054033B" w:rsidRPr="00AE15BB">
        <w:t xml:space="preserve">ce: </w:t>
      </w:r>
      <w:hyperlink r:id="rId16" w:history="1">
        <w:r w:rsidR="0054033B" w:rsidRPr="00AE15BB">
          <w:rPr>
            <w:rStyle w:val="Hyperlink"/>
            <w:rFonts w:ascii="Calibri" w:hAnsi="Calibri"/>
          </w:rPr>
          <w:t>http://earth.waikato.ac.nz/</w:t>
        </w:r>
      </w:hyperlink>
    </w:p>
    <w:p w:rsidR="0031175C" w:rsidRPr="00AE15BB" w:rsidRDefault="001E1AAC" w:rsidP="002E0F49">
      <w:r w:rsidRPr="00AE15BB">
        <w:t xml:space="preserve">Useful </w:t>
      </w:r>
      <w:r w:rsidR="0031175C" w:rsidRPr="00AE15BB">
        <w:t>rock and mineral clubs</w:t>
      </w:r>
      <w:r w:rsidRPr="00AE15BB">
        <w:t>’ websites include</w:t>
      </w:r>
      <w:r w:rsidR="0031175C" w:rsidRPr="00AE15BB">
        <w:t>:</w:t>
      </w:r>
    </w:p>
    <w:p w:rsidR="0031175C" w:rsidRPr="00AE15BB" w:rsidRDefault="0031175C" w:rsidP="00FE20BA">
      <w:pPr>
        <w:pStyle w:val="VPBulletsbody-againstmargin"/>
        <w:numPr>
          <w:ilvl w:val="0"/>
          <w:numId w:val="0"/>
        </w:numPr>
      </w:pPr>
      <w:r w:rsidRPr="00AE15BB">
        <w:t xml:space="preserve">Canterbury Mineral and Lapidary </w:t>
      </w:r>
      <w:r w:rsidR="003E1576" w:rsidRPr="00AE15BB">
        <w:t xml:space="preserve">Club: </w:t>
      </w:r>
      <w:hyperlink r:id="rId17" w:history="1">
        <w:r w:rsidR="0060622B" w:rsidRPr="0060622B">
          <w:rPr>
            <w:rStyle w:val="Hyperlink"/>
          </w:rPr>
          <w:t>http://www.cmlclub.org.nz/</w:t>
        </w:r>
      </w:hyperlink>
      <w:r w:rsidR="001B7914">
        <w:t xml:space="preserve"> </w:t>
      </w:r>
    </w:p>
    <w:p w:rsidR="0031175C" w:rsidRPr="00AE15BB" w:rsidRDefault="0031175C" w:rsidP="00FE20BA">
      <w:pPr>
        <w:pStyle w:val="VPBulletsbody-againstmargin"/>
        <w:numPr>
          <w:ilvl w:val="0"/>
          <w:numId w:val="0"/>
        </w:numPr>
      </w:pPr>
      <w:r w:rsidRPr="00AE15BB">
        <w:t>Otago Rock and Mineral Club:</w:t>
      </w:r>
      <w:r w:rsidR="0054033B" w:rsidRPr="00AE15BB">
        <w:t xml:space="preserve"> </w:t>
      </w:r>
      <w:hyperlink r:id="rId18" w:history="1">
        <w:r w:rsidR="003E1576" w:rsidRPr="00AE15BB">
          <w:rPr>
            <w:rStyle w:val="Hyperlink"/>
          </w:rPr>
          <w:t>http://sites.google.com/site/theotagorockandmineralclub/</w:t>
        </w:r>
      </w:hyperlink>
    </w:p>
    <w:p w:rsidR="007E503C" w:rsidRPr="00AE15BB" w:rsidRDefault="007E503C">
      <w:pPr>
        <w:sectPr w:rsidR="007E503C" w:rsidRPr="00AE15BB" w:rsidSect="006365C4">
          <w:headerReference w:type="first" r:id="rId19"/>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825A23">
            <w:t>909</w:t>
          </w:r>
          <w:r w:rsidR="002605ED">
            <w:t>5</w:t>
          </w:r>
          <w:r w:rsidR="00435042">
            <w:t>2</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435042">
            <w:t>Demonstrate understanding of the formation of surface features in New Zealand</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825A23">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825A23">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435042">
            <w:t>Hauraki Plains</w:t>
          </w:r>
          <w:r w:rsidR="00B76249">
            <w:t xml:space="preserve"> features </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825A23">
            <w:t>Science</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2605ED">
            <w:t>1.1</w:t>
          </w:r>
          <w:r w:rsidR="008073ED">
            <w:t>3</w:t>
          </w:r>
          <w:r w:rsidR="00EB7C16">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825A23">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AE15BB" w:rsidRDefault="00CA2937" w:rsidP="00CA2937">
      <w:pPr>
        <w:pStyle w:val="Heading1"/>
      </w:pPr>
      <w:r w:rsidRPr="00AE15BB">
        <w:t>Context/setting</w:t>
      </w:r>
    </w:p>
    <w:p w:rsidR="005D5680" w:rsidRPr="00AE15BB" w:rsidRDefault="005D5680" w:rsidP="00AE15BB">
      <w:r w:rsidRPr="00AE15BB">
        <w:t xml:space="preserve">This task requires learners to </w:t>
      </w:r>
      <w:r w:rsidR="009046DD" w:rsidRPr="00AE15BB">
        <w:t>demonstrate comprehensive understanding of</w:t>
      </w:r>
      <w:r w:rsidRPr="00AE15BB">
        <w:t xml:space="preserve"> </w:t>
      </w:r>
      <w:r w:rsidR="00C47203">
        <w:t>the formation of surface</w:t>
      </w:r>
      <w:r w:rsidRPr="00AE15BB">
        <w:t xml:space="preserve"> features </w:t>
      </w:r>
      <w:r w:rsidR="005F288A">
        <w:t xml:space="preserve">of the </w:t>
      </w:r>
      <w:r w:rsidRPr="00AE15BB">
        <w:t xml:space="preserve">Hauraki Plains. They will create a report that incorporates </w:t>
      </w:r>
      <w:r w:rsidR="00AE7D6D" w:rsidRPr="00AE15BB">
        <w:t xml:space="preserve">their </w:t>
      </w:r>
      <w:r w:rsidRPr="00AE15BB">
        <w:t>research, and demonstrates their comprehensive understanding of the formation of surface features of the Hauraki Plains</w:t>
      </w:r>
      <w:r w:rsidR="005F288A">
        <w:t xml:space="preserve"> and its suitability for dairying.</w:t>
      </w:r>
    </w:p>
    <w:p w:rsidR="00CA2937" w:rsidRPr="00AE15BB" w:rsidRDefault="00CA2937" w:rsidP="00CA2937">
      <w:pPr>
        <w:pStyle w:val="Heading1"/>
      </w:pPr>
      <w:r w:rsidRPr="00AE15BB">
        <w:t>Conditions</w:t>
      </w:r>
    </w:p>
    <w:p w:rsidR="005F288A" w:rsidRDefault="003E1576" w:rsidP="003E1576">
      <w:r w:rsidRPr="00AE15BB">
        <w:t xml:space="preserve">Learners will write their report independently, and will be individually assessed. </w:t>
      </w:r>
    </w:p>
    <w:p w:rsidR="003E1576" w:rsidRPr="00AE15BB" w:rsidRDefault="003E1576" w:rsidP="003E1576">
      <w:r w:rsidRPr="00AE15BB">
        <w:t>Decide on the format of the report</w:t>
      </w:r>
      <w:r w:rsidR="005F288A">
        <w:t>;</w:t>
      </w:r>
      <w:r w:rsidRPr="00AE15BB">
        <w:t xml:space="preserve"> it could be </w:t>
      </w:r>
      <w:r w:rsidR="00AE15BB">
        <w:t xml:space="preserve">a </w:t>
      </w:r>
      <w:r w:rsidRPr="00AE15BB">
        <w:t>written presentation, a PowerPoint presentation, a poster, etc. You may wish to take learners</w:t>
      </w:r>
      <w:r w:rsidR="00AE15BB" w:rsidRPr="00AE15BB">
        <w:t>’</w:t>
      </w:r>
      <w:r w:rsidRPr="00AE15BB">
        <w:t xml:space="preserve"> preferences into account in deciding on the format.</w:t>
      </w:r>
    </w:p>
    <w:p w:rsidR="00CA2937" w:rsidRPr="00AE15BB" w:rsidRDefault="00CA2937" w:rsidP="00BC318B">
      <w:pPr>
        <w:pStyle w:val="Heading1"/>
        <w:keepNext/>
      </w:pPr>
      <w:r w:rsidRPr="00AE15BB">
        <w:lastRenderedPageBreak/>
        <w:t>Resource requirements</w:t>
      </w:r>
    </w:p>
    <w:p w:rsidR="007E503C" w:rsidRPr="00AE15BB" w:rsidRDefault="007831F5" w:rsidP="007E503C">
      <w:r w:rsidRPr="00FE20BA">
        <w:t>Internet, geological and nuclear sciences publications, textbooks, and geology books</w:t>
      </w:r>
      <w:r w:rsidR="007E503C" w:rsidRPr="00FE20BA">
        <w:t>.</w:t>
      </w:r>
    </w:p>
    <w:p w:rsidR="00CA2937" w:rsidRPr="00AE15BB" w:rsidRDefault="00CA2937" w:rsidP="00E70CED">
      <w:pPr>
        <w:pStyle w:val="Heading1"/>
        <w:tabs>
          <w:tab w:val="left" w:pos="5625"/>
        </w:tabs>
      </w:pPr>
      <w:r w:rsidRPr="00AE15BB">
        <w:t>Additional information</w:t>
      </w:r>
    </w:p>
    <w:p w:rsidR="005A426C" w:rsidRPr="00AE15BB" w:rsidRDefault="005A426C" w:rsidP="00D676C1">
      <w:r w:rsidRPr="00AE15BB">
        <w:t>If possible, learners could go on a field trip to collect some of the data for this activity.</w:t>
      </w:r>
    </w:p>
    <w:p w:rsidR="00CA2937" w:rsidRPr="00AE15BB" w:rsidRDefault="009012DE" w:rsidP="00D676C1">
      <w:r w:rsidRPr="00AE15BB">
        <w:t>Assessor</w:t>
      </w:r>
      <w:r w:rsidR="008245C5" w:rsidRPr="00AE15BB">
        <w:t>s</w:t>
      </w:r>
      <w:r w:rsidRPr="00AE15BB">
        <w:t>/educator</w:t>
      </w:r>
      <w:r w:rsidR="008245C5" w:rsidRPr="00AE15BB">
        <w:t>s</w:t>
      </w:r>
      <w:r w:rsidRPr="00AE15BB">
        <w:t xml:space="preserve"> could lead </w:t>
      </w:r>
      <w:r w:rsidR="008245C5" w:rsidRPr="00AE15BB">
        <w:t>a</w:t>
      </w:r>
      <w:r w:rsidRPr="00AE15BB">
        <w:t xml:space="preserve"> field trip if it is their area of expertise</w:t>
      </w:r>
      <w:r w:rsidR="00127293" w:rsidRPr="00AE15BB">
        <w:t>,</w:t>
      </w:r>
      <w:r w:rsidRPr="00AE15BB">
        <w:t xml:space="preserve"> or ask a local expert to guide it. </w:t>
      </w:r>
      <w:r w:rsidR="00A33084" w:rsidRPr="00AE15BB">
        <w:t>Assessor</w:t>
      </w:r>
      <w:r w:rsidR="008245C5" w:rsidRPr="00AE15BB">
        <w:t>s</w:t>
      </w:r>
      <w:r w:rsidR="00A33084" w:rsidRPr="00AE15BB">
        <w:t>/educator</w:t>
      </w:r>
      <w:r w:rsidR="008245C5" w:rsidRPr="00AE15BB">
        <w:t>s</w:t>
      </w:r>
      <w:r w:rsidR="00A33084" w:rsidRPr="00AE15BB">
        <w:t xml:space="preserve"> may </w:t>
      </w:r>
      <w:r w:rsidR="00E70CED" w:rsidRPr="00AE15BB">
        <w:t xml:space="preserve">wish to develop a field trip log that learners could complete during the field trip. Headings could include </w:t>
      </w:r>
      <w:r w:rsidR="00A33084" w:rsidRPr="00AE15BB">
        <w:t>l</w:t>
      </w:r>
      <w:r w:rsidR="00E70CED" w:rsidRPr="00AE15BB">
        <w:t xml:space="preserve">ocation, </w:t>
      </w:r>
      <w:r w:rsidR="00A33084" w:rsidRPr="00AE15BB">
        <w:t>d</w:t>
      </w:r>
      <w:r w:rsidR="00E70CED" w:rsidRPr="00AE15BB">
        <w:t xml:space="preserve">escription of </w:t>
      </w:r>
      <w:r w:rsidR="00A33084" w:rsidRPr="00AE15BB">
        <w:t>s</w:t>
      </w:r>
      <w:r w:rsidR="00E70CED" w:rsidRPr="00AE15BB">
        <w:t xml:space="preserve">urface </w:t>
      </w:r>
      <w:r w:rsidR="00A33084" w:rsidRPr="00AE15BB">
        <w:t>f</w:t>
      </w:r>
      <w:r w:rsidR="00E70CED" w:rsidRPr="00AE15BB">
        <w:t>eature</w:t>
      </w:r>
      <w:r w:rsidR="00127293" w:rsidRPr="00AE15BB">
        <w:t>s</w:t>
      </w:r>
      <w:r w:rsidR="00E70CED" w:rsidRPr="00AE15BB">
        <w:t xml:space="preserve">, and </w:t>
      </w:r>
      <w:r w:rsidR="00A33084" w:rsidRPr="00AE15BB">
        <w:t>i</w:t>
      </w:r>
      <w:r w:rsidR="00E70CED" w:rsidRPr="00AE15BB">
        <w:t>nternal</w:t>
      </w:r>
      <w:r w:rsidR="00A33084" w:rsidRPr="00AE15BB">
        <w:t xml:space="preserve"> and/or</w:t>
      </w:r>
      <w:r w:rsidR="00E70CED" w:rsidRPr="00AE15BB">
        <w:t xml:space="preserve"> </w:t>
      </w:r>
      <w:r w:rsidR="00A33084" w:rsidRPr="00AE15BB">
        <w:t>e</w:t>
      </w:r>
      <w:r w:rsidR="00E70CED" w:rsidRPr="00AE15BB">
        <w:t xml:space="preserve">xternal </w:t>
      </w:r>
      <w:r w:rsidR="00A33084" w:rsidRPr="00AE15BB">
        <w:t>p</w:t>
      </w:r>
      <w:r w:rsidR="00E70CED" w:rsidRPr="00AE15BB">
        <w:t>rocess</w:t>
      </w:r>
      <w:r w:rsidR="00127293" w:rsidRPr="00AE15BB">
        <w:t>es</w:t>
      </w:r>
      <w:r w:rsidR="00E70CED" w:rsidRPr="00AE15BB">
        <w:t xml:space="preserve"> (that formed the surface feature).</w:t>
      </w:r>
    </w:p>
    <w:p w:rsidR="00CA2937" w:rsidRPr="00AE15BB" w:rsidRDefault="00CA2937" w:rsidP="00E053F6"/>
    <w:p w:rsidR="0003223B" w:rsidRPr="00AE15BB" w:rsidRDefault="0003223B" w:rsidP="00E053F6">
      <w:pPr>
        <w:sectPr w:rsidR="0003223B" w:rsidRPr="00AE15BB" w:rsidSect="00B320A2">
          <w:headerReference w:type="default" r:id="rId20"/>
          <w:headerReference w:type="first" r:id="rId21"/>
          <w:pgSz w:w="11906" w:h="16838" w:code="9"/>
          <w:pgMar w:top="1440" w:right="1440" w:bottom="1440" w:left="1440" w:header="709" w:footer="709" w:gutter="0"/>
          <w:cols w:space="708"/>
          <w:docGrid w:linePitch="360"/>
        </w:sectPr>
      </w:pPr>
    </w:p>
    <w:p w:rsidR="0003223B" w:rsidRPr="00AE15BB" w:rsidRDefault="0003223B" w:rsidP="0003223B">
      <w:pPr>
        <w:pStyle w:val="Heading1"/>
      </w:pPr>
      <w:r w:rsidRPr="00AE15BB">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C2253C" w:rsidRPr="00AE15BB">
            <w:t>Science 909</w:t>
          </w:r>
          <w:r w:rsidR="002605ED" w:rsidRPr="00AE15BB">
            <w:t>5</w:t>
          </w:r>
          <w:r w:rsidR="008073ED" w:rsidRPr="00AE15BB">
            <w:t>2</w:t>
          </w:r>
        </w:sdtContent>
      </w:sdt>
      <w:r w:rsidRPr="00AE15BB">
        <w:t xml:space="preserve"> </w:t>
      </w:r>
      <w:r w:rsidR="00C2253C" w:rsidRPr="00AE15BB">
        <w:t>–</w:t>
      </w:r>
      <w:r w:rsidRPr="00AE15BB">
        <w:t xml:space="preserve"> </w:t>
      </w:r>
      <w:sdt>
        <w:sdtPr>
          <w:alias w:val="Resource title"/>
          <w:tag w:val="Resource title"/>
          <w:id w:val="401076186"/>
          <w:placeholder>
            <w:docPart w:val="083CA754EB534A9CAD35BD9C4117F048"/>
          </w:placeholder>
        </w:sdtPr>
        <w:sdtContent>
          <w:r w:rsidR="008073ED" w:rsidRPr="00AE15BB">
            <w:t>Hauraki Plains</w:t>
          </w:r>
          <w:r w:rsidR="00B76249" w:rsidRPr="00AE15BB">
            <w:t xml:space="preserve"> features</w:t>
          </w:r>
        </w:sdtContent>
      </w:sdt>
    </w:p>
    <w:tbl>
      <w:tblPr>
        <w:tblW w:w="14142"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644"/>
        <w:gridCol w:w="4536"/>
        <w:gridCol w:w="4962"/>
      </w:tblGrid>
      <w:tr w:rsidR="00CA2937" w:rsidRPr="00AE15BB" w:rsidTr="00FE20BA">
        <w:tc>
          <w:tcPr>
            <w:tcW w:w="4644" w:type="dxa"/>
          </w:tcPr>
          <w:p w:rsidR="00CA2937" w:rsidRPr="00AE15BB" w:rsidRDefault="00D47620" w:rsidP="000D2EBA">
            <w:pPr>
              <w:pStyle w:val="VP11ptBoldCenteredBefore3ptAfter3pt"/>
            </w:pPr>
            <w:r w:rsidRPr="00AE15BB">
              <w:t>Evidence/Judgements for Achievement</w:t>
            </w:r>
          </w:p>
        </w:tc>
        <w:tc>
          <w:tcPr>
            <w:tcW w:w="4536" w:type="dxa"/>
          </w:tcPr>
          <w:p w:rsidR="00CA2937" w:rsidRPr="00AE15BB" w:rsidRDefault="00D47620" w:rsidP="000D2EBA">
            <w:pPr>
              <w:pStyle w:val="VP11ptBoldCenteredBefore3ptAfter3pt"/>
            </w:pPr>
            <w:r w:rsidRPr="00AE15BB">
              <w:t>Evidence/Judgements for Achievement with Merit</w:t>
            </w:r>
          </w:p>
        </w:tc>
        <w:tc>
          <w:tcPr>
            <w:tcW w:w="4962" w:type="dxa"/>
          </w:tcPr>
          <w:p w:rsidR="00CA2937" w:rsidRPr="00AE15BB" w:rsidRDefault="00D47620" w:rsidP="000D2EBA">
            <w:pPr>
              <w:pStyle w:val="VP11ptBoldCenteredBefore3ptAfter3pt"/>
            </w:pPr>
            <w:r w:rsidRPr="00AE15BB">
              <w:t>Evidence/Judgements for Achievement with Excellence</w:t>
            </w:r>
          </w:p>
        </w:tc>
      </w:tr>
      <w:tr w:rsidR="00CA2937" w:rsidRPr="00AE15BB" w:rsidTr="00FE20BA">
        <w:tc>
          <w:tcPr>
            <w:tcW w:w="4644" w:type="dxa"/>
          </w:tcPr>
          <w:p w:rsidR="007B383F" w:rsidRPr="00AE15BB" w:rsidRDefault="000151E5" w:rsidP="00D47620">
            <w:pPr>
              <w:pStyle w:val="VPScheduletext"/>
            </w:pPr>
            <w:r w:rsidRPr="00AE15BB">
              <w:t xml:space="preserve">The learner </w:t>
            </w:r>
            <w:r w:rsidR="00B733D9" w:rsidRPr="00AE15BB">
              <w:t xml:space="preserve">demonstrates understanding of the </w:t>
            </w:r>
            <w:r w:rsidR="00567B2E">
              <w:t xml:space="preserve">formation of </w:t>
            </w:r>
            <w:r w:rsidR="00B733D9" w:rsidRPr="00AE15BB">
              <w:t xml:space="preserve">surface features of </w:t>
            </w:r>
            <w:r w:rsidR="00B8680F" w:rsidRPr="00AE15BB">
              <w:t xml:space="preserve">the </w:t>
            </w:r>
            <w:r w:rsidR="00B733D9" w:rsidRPr="00AE15BB">
              <w:t>Hauraki Plains</w:t>
            </w:r>
            <w:r w:rsidR="00DD6491" w:rsidRPr="00AE15BB">
              <w:t xml:space="preserve"> </w:t>
            </w:r>
            <w:r w:rsidR="00D83224" w:rsidRPr="00AE15BB">
              <w:t>by</w:t>
            </w:r>
            <w:r w:rsidRPr="00AE15BB">
              <w:t>:</w:t>
            </w:r>
          </w:p>
          <w:p w:rsidR="00DD6491" w:rsidRPr="00AE15BB" w:rsidRDefault="00B8680F" w:rsidP="007B383F">
            <w:pPr>
              <w:pStyle w:val="VPSchedulebullets"/>
              <w:rPr>
                <w:rFonts w:ascii="Calibri" w:hAnsi="Calibri"/>
                <w:color w:val="auto"/>
              </w:rPr>
            </w:pPr>
            <w:r w:rsidRPr="00AE15BB">
              <w:rPr>
                <w:rFonts w:ascii="Calibri" w:hAnsi="Calibri"/>
                <w:color w:val="auto"/>
              </w:rPr>
              <w:t xml:space="preserve">describing </w:t>
            </w:r>
            <w:r w:rsidR="007B383F" w:rsidRPr="00AE15BB">
              <w:rPr>
                <w:rFonts w:ascii="Calibri" w:hAnsi="Calibri"/>
                <w:color w:val="auto"/>
              </w:rPr>
              <w:t>how</w:t>
            </w:r>
            <w:r w:rsidR="00B733D9" w:rsidRPr="00AE15BB">
              <w:rPr>
                <w:rFonts w:ascii="Calibri" w:hAnsi="Calibri"/>
                <w:color w:val="auto"/>
              </w:rPr>
              <w:t xml:space="preserve"> </w:t>
            </w:r>
            <w:r w:rsidR="00567B2E">
              <w:rPr>
                <w:rFonts w:ascii="Calibri" w:hAnsi="Calibri"/>
                <w:color w:val="auto"/>
              </w:rPr>
              <w:t xml:space="preserve">at least </w:t>
            </w:r>
            <w:r w:rsidR="009012DE" w:rsidRPr="00AE15BB">
              <w:rPr>
                <w:rFonts w:ascii="Calibri" w:hAnsi="Calibri"/>
                <w:color w:val="auto"/>
              </w:rPr>
              <w:t xml:space="preserve">two </w:t>
            </w:r>
            <w:r w:rsidR="00B733D9" w:rsidRPr="00AE15BB">
              <w:rPr>
                <w:rFonts w:ascii="Calibri" w:hAnsi="Calibri"/>
                <w:color w:val="auto"/>
              </w:rPr>
              <w:t xml:space="preserve">surface features of </w:t>
            </w:r>
            <w:r w:rsidRPr="00AE15BB">
              <w:rPr>
                <w:rFonts w:ascii="Calibri" w:hAnsi="Calibri"/>
                <w:color w:val="auto"/>
              </w:rPr>
              <w:t xml:space="preserve">the </w:t>
            </w:r>
            <w:r w:rsidR="00B733D9" w:rsidRPr="00AE15BB">
              <w:rPr>
                <w:rFonts w:ascii="Calibri" w:hAnsi="Calibri"/>
                <w:color w:val="auto"/>
              </w:rPr>
              <w:t>Hauraki Plains</w:t>
            </w:r>
            <w:r w:rsidR="007B383F" w:rsidRPr="00AE15BB">
              <w:rPr>
                <w:rFonts w:ascii="Calibri" w:hAnsi="Calibri"/>
                <w:color w:val="auto"/>
              </w:rPr>
              <w:t xml:space="preserve"> were formed</w:t>
            </w:r>
            <w:r w:rsidR="00567B2E">
              <w:rPr>
                <w:rFonts w:ascii="Calibri" w:hAnsi="Calibri"/>
                <w:color w:val="auto"/>
              </w:rPr>
              <w:t xml:space="preserve"> making them suitable for dairying</w:t>
            </w:r>
          </w:p>
          <w:p w:rsidR="009012DE" w:rsidRDefault="009012DE" w:rsidP="007B383F">
            <w:pPr>
              <w:pStyle w:val="VPSchedulebullets"/>
              <w:rPr>
                <w:rFonts w:ascii="Calibri" w:hAnsi="Calibri"/>
                <w:color w:val="auto"/>
              </w:rPr>
            </w:pPr>
            <w:r w:rsidRPr="00AE15BB">
              <w:rPr>
                <w:rFonts w:ascii="Calibri" w:hAnsi="Calibri"/>
                <w:color w:val="auto"/>
              </w:rPr>
              <w:t>describing a geological process for each surface feature</w:t>
            </w:r>
          </w:p>
          <w:p w:rsidR="00567B2E" w:rsidRPr="00AE15BB" w:rsidRDefault="00567B2E">
            <w:pPr>
              <w:pStyle w:val="VPSchedulebullets"/>
              <w:numPr>
                <w:ilvl w:val="0"/>
                <w:numId w:val="0"/>
              </w:numPr>
              <w:rPr>
                <w:rFonts w:ascii="Calibri" w:hAnsi="Calibri"/>
                <w:color w:val="auto"/>
              </w:rPr>
            </w:pPr>
            <w:r>
              <w:rPr>
                <w:rFonts w:ascii="Calibri" w:hAnsi="Calibri"/>
                <w:color w:val="auto"/>
              </w:rPr>
              <w:t xml:space="preserve">Understanding is supported by </w:t>
            </w:r>
            <w:r w:rsidRPr="00FE102E">
              <w:t>visual representations and relevant data</w:t>
            </w:r>
          </w:p>
          <w:p w:rsidR="009C75AF" w:rsidRPr="00AE15BB" w:rsidRDefault="009C75AF" w:rsidP="00FE20BA">
            <w:pPr>
              <w:pStyle w:val="VPScheduletext"/>
              <w:rPr>
                <w:rFonts w:cstheme="minorHAnsi"/>
                <w:sz w:val="24"/>
              </w:rPr>
            </w:pPr>
            <w:r w:rsidRPr="00AE15BB">
              <w:t>For example</w:t>
            </w:r>
            <w:r w:rsidR="00567B2E">
              <w:t>:</w:t>
            </w:r>
          </w:p>
          <w:p w:rsidR="00567B2E" w:rsidRPr="00BC318B" w:rsidRDefault="00567B2E">
            <w:pPr>
              <w:pStyle w:val="VPSchedulebullets"/>
              <w:numPr>
                <w:ilvl w:val="0"/>
                <w:numId w:val="0"/>
              </w:numPr>
              <w:rPr>
                <w:i/>
                <w:color w:val="auto"/>
              </w:rPr>
            </w:pPr>
            <w:r>
              <w:rPr>
                <w:rFonts w:ascii="Calibri" w:eastAsia="SimSun" w:hAnsi="Calibri"/>
                <w:color w:val="000000"/>
              </w:rPr>
              <w:t>T</w:t>
            </w:r>
            <w:r w:rsidR="00CF5F8D" w:rsidRPr="00AE15BB">
              <w:rPr>
                <w:rFonts w:ascii="Calibri" w:eastAsia="SimSun" w:hAnsi="Calibri"/>
                <w:i/>
                <w:color w:val="000000"/>
              </w:rPr>
              <w:t xml:space="preserve">he gradient of the Hauraki Plains is slight, rising only about </w:t>
            </w:r>
            <w:r w:rsidR="004611A4" w:rsidRPr="00AE15BB">
              <w:rPr>
                <w:rFonts w:ascii="Calibri" w:eastAsia="SimSun" w:hAnsi="Calibri"/>
                <w:i/>
                <w:color w:val="000000"/>
              </w:rPr>
              <w:t>three</w:t>
            </w:r>
            <w:r w:rsidR="00CF5F8D" w:rsidRPr="00AE15BB">
              <w:rPr>
                <w:rFonts w:ascii="Calibri" w:eastAsia="SimSun" w:hAnsi="Calibri"/>
                <w:i/>
                <w:color w:val="000000"/>
              </w:rPr>
              <w:t xml:space="preserve"> metres over the 25 kilometres from the Firth of Thames to Paeroa. </w:t>
            </w:r>
            <w:r w:rsidRPr="00FB08F0">
              <w:rPr>
                <w:i/>
                <w:iCs/>
                <w:color w:val="auto"/>
              </w:rPr>
              <w:t xml:space="preserve">This makes the area suitable for dairying. </w:t>
            </w:r>
            <w:r w:rsidR="00CF5F8D" w:rsidRPr="00FB08F0">
              <w:rPr>
                <w:rFonts w:ascii="Calibri" w:eastAsia="SimSun" w:hAnsi="Calibri"/>
                <w:i/>
                <w:color w:val="auto"/>
              </w:rPr>
              <w:t>B</w:t>
            </w:r>
            <w:r w:rsidR="00CF5F8D" w:rsidRPr="00AE15BB">
              <w:rPr>
                <w:rFonts w:ascii="Calibri" w:eastAsia="SimSun" w:hAnsi="Calibri"/>
                <w:i/>
                <w:color w:val="000000"/>
              </w:rPr>
              <w:t>etween 20 and 10 million years ago</w:t>
            </w:r>
            <w:r w:rsidR="004C0083" w:rsidRPr="00AE15BB">
              <w:rPr>
                <w:rFonts w:ascii="Calibri" w:eastAsia="SimSun" w:hAnsi="Calibri"/>
                <w:i/>
                <w:color w:val="000000"/>
              </w:rPr>
              <w:t>,</w:t>
            </w:r>
            <w:r w:rsidR="00CF5F8D" w:rsidRPr="00AE15BB">
              <w:rPr>
                <w:rFonts w:ascii="Calibri" w:eastAsia="SimSun" w:hAnsi="Calibri"/>
                <w:i/>
                <w:color w:val="000000"/>
              </w:rPr>
              <w:t xml:space="preserve"> a string of large andesitic volcanoes dominated the peninsula. They erupted intermittently, spewing lava</w:t>
            </w:r>
            <w:r w:rsidR="004611A4" w:rsidRPr="00AE15BB">
              <w:rPr>
                <w:rFonts w:ascii="Calibri" w:eastAsia="SimSun" w:hAnsi="Calibri"/>
                <w:i/>
                <w:color w:val="000000"/>
              </w:rPr>
              <w:t>,</w:t>
            </w:r>
            <w:r w:rsidR="00CF5F8D" w:rsidRPr="00AE15BB">
              <w:rPr>
                <w:rFonts w:ascii="Calibri" w:eastAsia="SimSun" w:hAnsi="Calibri"/>
                <w:i/>
                <w:color w:val="000000"/>
              </w:rPr>
              <w:t xml:space="preserve"> and scattering ash and debris. All that remains of them are the </w:t>
            </w:r>
            <w:r w:rsidR="00EC5215">
              <w:rPr>
                <w:rFonts w:ascii="Calibri" w:eastAsia="SimSun" w:hAnsi="Calibri"/>
                <w:i/>
                <w:color w:val="000000"/>
              </w:rPr>
              <w:t>‘</w:t>
            </w:r>
            <w:r w:rsidR="00CF5F8D" w:rsidRPr="00AE15BB">
              <w:rPr>
                <w:rFonts w:ascii="Calibri" w:eastAsia="SimSun" w:hAnsi="Calibri"/>
                <w:i/>
                <w:color w:val="000000"/>
              </w:rPr>
              <w:t>plugs</w:t>
            </w:r>
            <w:r w:rsidR="00EC5215">
              <w:rPr>
                <w:rFonts w:ascii="Calibri" w:eastAsia="SimSun" w:hAnsi="Calibri"/>
                <w:i/>
                <w:color w:val="000000"/>
              </w:rPr>
              <w:t>’</w:t>
            </w:r>
            <w:r w:rsidR="00CF5F8D" w:rsidRPr="00AE15BB">
              <w:rPr>
                <w:rFonts w:ascii="Calibri" w:eastAsia="SimSun" w:hAnsi="Calibri"/>
                <w:i/>
                <w:color w:val="000000"/>
              </w:rPr>
              <w:t xml:space="preserve"> or molten magma at their centres, the surrounding rock long eroded away. </w:t>
            </w:r>
            <w:r w:rsidRPr="00FB08F0">
              <w:rPr>
                <w:i/>
                <w:color w:val="auto"/>
              </w:rPr>
              <w:t>The erosion of these rocks suppl</w:t>
            </w:r>
            <w:r>
              <w:rPr>
                <w:i/>
                <w:color w:val="auto"/>
              </w:rPr>
              <w:t>ies</w:t>
            </w:r>
            <w:r w:rsidRPr="00FB08F0">
              <w:rPr>
                <w:i/>
                <w:color w:val="auto"/>
              </w:rPr>
              <w:t xml:space="preserve"> nutrients to the Hauraki Plains making </w:t>
            </w:r>
            <w:r w:rsidR="00EC5215">
              <w:rPr>
                <w:i/>
                <w:color w:val="auto"/>
              </w:rPr>
              <w:t>them</w:t>
            </w:r>
            <w:r w:rsidRPr="00FB08F0">
              <w:rPr>
                <w:i/>
                <w:color w:val="auto"/>
              </w:rPr>
              <w:t xml:space="preserve"> suitable for dairying.</w:t>
            </w:r>
          </w:p>
          <w:p w:rsidR="009C75AF" w:rsidRPr="00AE15BB" w:rsidRDefault="009C75AF" w:rsidP="00DD6491">
            <w:pPr>
              <w:pStyle w:val="VPScheduletext"/>
              <w:rPr>
                <w:i/>
                <w:iCs/>
                <w:color w:val="FF0000"/>
              </w:rPr>
            </w:pPr>
            <w:r w:rsidRPr="00AE15BB">
              <w:rPr>
                <w:i/>
                <w:iCs/>
                <w:color w:val="FF0000"/>
              </w:rPr>
              <w:t>The above expected learner responses are indicative only and relate to just part of what is required.</w:t>
            </w:r>
          </w:p>
          <w:p w:rsidR="009C75AF" w:rsidRPr="00AE15BB" w:rsidRDefault="009C75AF" w:rsidP="009C75AF">
            <w:pPr>
              <w:pStyle w:val="VPSchedulebullets"/>
              <w:numPr>
                <w:ilvl w:val="0"/>
                <w:numId w:val="0"/>
              </w:numPr>
              <w:ind w:left="284" w:hanging="284"/>
            </w:pPr>
          </w:p>
          <w:p w:rsidR="00AD61D9" w:rsidRPr="00AE15BB" w:rsidRDefault="00AD61D9" w:rsidP="00AD61D9">
            <w:pPr>
              <w:pStyle w:val="VPScheduletext"/>
            </w:pPr>
          </w:p>
        </w:tc>
        <w:tc>
          <w:tcPr>
            <w:tcW w:w="4536" w:type="dxa"/>
          </w:tcPr>
          <w:p w:rsidR="00B733D9" w:rsidRPr="00AE15BB" w:rsidRDefault="00B733D9" w:rsidP="00B733D9">
            <w:pPr>
              <w:pStyle w:val="VPScheduletext"/>
            </w:pPr>
            <w:r w:rsidRPr="00AE15BB">
              <w:t xml:space="preserve">The learner demonstrates in-depth understanding of the </w:t>
            </w:r>
            <w:r w:rsidR="00AF439C">
              <w:t xml:space="preserve">formation of </w:t>
            </w:r>
            <w:r w:rsidRPr="00AE15BB">
              <w:t xml:space="preserve">surface features of </w:t>
            </w:r>
            <w:r w:rsidR="008245C5" w:rsidRPr="00AE15BB">
              <w:t xml:space="preserve">the </w:t>
            </w:r>
            <w:r w:rsidRPr="00AE15BB">
              <w:t>Hauraki Plains by:</w:t>
            </w:r>
          </w:p>
          <w:p w:rsidR="005F6220" w:rsidRPr="00AE15BB" w:rsidRDefault="005F6220" w:rsidP="005F6220">
            <w:pPr>
              <w:pStyle w:val="VPSchedulebullets"/>
              <w:rPr>
                <w:rFonts w:ascii="Calibri" w:hAnsi="Calibri"/>
                <w:color w:val="auto"/>
              </w:rPr>
            </w:pPr>
            <w:r w:rsidRPr="00AE15BB">
              <w:rPr>
                <w:rFonts w:ascii="Calibri" w:hAnsi="Calibri"/>
                <w:color w:val="auto"/>
              </w:rPr>
              <w:t xml:space="preserve">explaining </w:t>
            </w:r>
            <w:r w:rsidR="00D53A8C" w:rsidRPr="00AE15BB">
              <w:rPr>
                <w:rFonts w:ascii="Calibri" w:hAnsi="Calibri"/>
                <w:color w:val="auto"/>
              </w:rPr>
              <w:t xml:space="preserve">in-depth </w:t>
            </w:r>
            <w:r w:rsidRPr="00AE15BB">
              <w:rPr>
                <w:rFonts w:ascii="Calibri" w:hAnsi="Calibri"/>
                <w:color w:val="auto"/>
              </w:rPr>
              <w:t>how</w:t>
            </w:r>
            <w:r w:rsidR="007A0ADD">
              <w:rPr>
                <w:rFonts w:ascii="Calibri" w:hAnsi="Calibri"/>
                <w:color w:val="auto"/>
              </w:rPr>
              <w:t xml:space="preserve"> at least</w:t>
            </w:r>
            <w:r w:rsidRPr="00AE15BB">
              <w:rPr>
                <w:rFonts w:ascii="Calibri" w:hAnsi="Calibri"/>
                <w:color w:val="auto"/>
              </w:rPr>
              <w:t xml:space="preserve"> two surface features of the Hauraki Plains were formed</w:t>
            </w:r>
            <w:r w:rsidR="007A0ADD">
              <w:rPr>
                <w:rFonts w:ascii="Calibri" w:hAnsi="Calibri"/>
                <w:color w:val="auto"/>
              </w:rPr>
              <w:t xml:space="preserve"> making them suitable for dairying</w:t>
            </w:r>
          </w:p>
          <w:p w:rsidR="007A0ADD" w:rsidRDefault="00697D6A" w:rsidP="005F6220">
            <w:pPr>
              <w:pStyle w:val="VPSchedulebullets"/>
            </w:pPr>
            <w:r w:rsidRPr="00AE15BB">
              <w:t xml:space="preserve">explaining </w:t>
            </w:r>
            <w:r w:rsidR="005F6220" w:rsidRPr="00AE15BB">
              <w:t>geological processes for each surface feature by linking the processes to the final surface feature</w:t>
            </w:r>
          </w:p>
          <w:p w:rsidR="005F6220" w:rsidRPr="00FB08F0" w:rsidRDefault="007A0ADD">
            <w:pPr>
              <w:pStyle w:val="VPSchedulebullets"/>
              <w:numPr>
                <w:ilvl w:val="0"/>
                <w:numId w:val="0"/>
              </w:numPr>
              <w:rPr>
                <w:rFonts w:ascii="Calibri" w:hAnsi="Calibri"/>
                <w:color w:val="auto"/>
              </w:rPr>
            </w:pPr>
            <w:r>
              <w:rPr>
                <w:rFonts w:ascii="Calibri" w:hAnsi="Calibri"/>
                <w:color w:val="auto"/>
              </w:rPr>
              <w:t xml:space="preserve">Understanding is supported by </w:t>
            </w:r>
            <w:r w:rsidRPr="00FE102E">
              <w:t>visual representations and relevant data</w:t>
            </w:r>
          </w:p>
          <w:p w:rsidR="00697D6A" w:rsidRPr="00AE15BB" w:rsidRDefault="00697D6A" w:rsidP="00FE20BA">
            <w:pPr>
              <w:pStyle w:val="VPScheduletext"/>
              <w:rPr>
                <w:rFonts w:cstheme="minorHAnsi"/>
                <w:sz w:val="24"/>
              </w:rPr>
            </w:pPr>
            <w:r w:rsidRPr="00AE15BB">
              <w:t>For example</w:t>
            </w:r>
            <w:r w:rsidRPr="00AE15BB">
              <w:rPr>
                <w:rFonts w:cstheme="minorHAnsi"/>
                <w:sz w:val="24"/>
              </w:rPr>
              <w:t>:</w:t>
            </w:r>
          </w:p>
          <w:p w:rsidR="007A0ADD" w:rsidRPr="00FB08F0" w:rsidRDefault="007A0ADD" w:rsidP="00FE20BA">
            <w:pPr>
              <w:pStyle w:val="VPScheduletext"/>
              <w:rPr>
                <w:i/>
                <w:iCs/>
                <w:color w:val="auto"/>
              </w:rPr>
            </w:pPr>
            <w:r w:rsidRPr="00FB08F0">
              <w:rPr>
                <w:i/>
                <w:iCs/>
                <w:color w:val="auto"/>
              </w:rPr>
              <w:t>T</w:t>
            </w:r>
            <w:r w:rsidR="00B8680F" w:rsidRPr="00FB08F0">
              <w:rPr>
                <w:i/>
                <w:iCs/>
                <w:color w:val="auto"/>
              </w:rPr>
              <w:t>his cross-section of the region – from the Hapūakohe Range, across the Hauraki Plains and the peninsula, along a line to the south of Thames and Tairua – shows the way faulting has shaped the land forms. Faulting has created an alternating basin and uplift. The basin, to the west of the Hauraki Fault, has filled with sediment, while volcanic deposits have added to the uplifted land</w:t>
            </w:r>
            <w:r w:rsidR="005E7583" w:rsidRPr="00FB08F0">
              <w:rPr>
                <w:i/>
                <w:iCs/>
                <w:color w:val="auto"/>
              </w:rPr>
              <w:t xml:space="preserve"> </w:t>
            </w:r>
            <w:r w:rsidR="00B8680F" w:rsidRPr="00FB08F0">
              <w:rPr>
                <w:i/>
                <w:iCs/>
                <w:color w:val="auto"/>
              </w:rPr>
              <w:t>forms of the peninsula.</w:t>
            </w:r>
            <w:r w:rsidR="00B44B78" w:rsidRPr="00FB08F0">
              <w:rPr>
                <w:i/>
                <w:iCs/>
                <w:color w:val="auto"/>
              </w:rPr>
              <w:t xml:space="preserve"> </w:t>
            </w:r>
            <w:r w:rsidR="00B8680F" w:rsidRPr="00FB08F0">
              <w:rPr>
                <w:i/>
                <w:iCs/>
                <w:color w:val="auto"/>
              </w:rPr>
              <w:t>The volcanic rocks along the eastern coast of the Coromandel Peninsula mostly comprise volcanic material that erupted from massive calderas (large, deep craters) around eight million years ago, forming sheets of ignimbrite and rhyolitic domes.</w:t>
            </w:r>
            <w:r w:rsidRPr="00C47203">
              <w:rPr>
                <w:i/>
                <w:iCs/>
                <w:color w:val="auto"/>
              </w:rPr>
              <w:t xml:space="preserve"> </w:t>
            </w:r>
            <w:r w:rsidRPr="00FB08F0">
              <w:rPr>
                <w:i/>
                <w:iCs/>
                <w:color w:val="auto"/>
              </w:rPr>
              <w:t xml:space="preserve">These features have helped produce flat land that has a rich supply of nutrients. These </w:t>
            </w:r>
            <w:r w:rsidRPr="00FB08F0">
              <w:rPr>
                <w:i/>
                <w:iCs/>
                <w:color w:val="auto"/>
              </w:rPr>
              <w:lastRenderedPageBreak/>
              <w:t>nutrients make grass and clover grow well and thi</w:t>
            </w:r>
            <w:r w:rsidR="00BC318B">
              <w:rPr>
                <w:i/>
                <w:iCs/>
                <w:color w:val="auto"/>
              </w:rPr>
              <w:t>s leads to successful dairying.</w:t>
            </w:r>
          </w:p>
          <w:p w:rsidR="003B2E13" w:rsidRPr="00AE15BB" w:rsidRDefault="003B2E13" w:rsidP="003B2E13">
            <w:pPr>
              <w:pStyle w:val="VPScheduletext"/>
              <w:rPr>
                <w:i/>
                <w:iCs/>
                <w:color w:val="FF0000"/>
              </w:rPr>
            </w:pPr>
            <w:r w:rsidRPr="00AE15BB">
              <w:rPr>
                <w:i/>
                <w:iCs/>
                <w:color w:val="FF0000"/>
              </w:rPr>
              <w:t>The above expected learner responses are indicative only and relate to just part of what is required.</w:t>
            </w:r>
          </w:p>
          <w:p w:rsidR="003B2E13" w:rsidRPr="00AE15BB" w:rsidRDefault="003B2E13" w:rsidP="00D47620">
            <w:pPr>
              <w:pStyle w:val="VPScheduletext"/>
            </w:pPr>
          </w:p>
        </w:tc>
        <w:tc>
          <w:tcPr>
            <w:tcW w:w="4962" w:type="dxa"/>
          </w:tcPr>
          <w:p w:rsidR="00B733D9" w:rsidRPr="00AE15BB" w:rsidRDefault="00B733D9" w:rsidP="00B733D9">
            <w:pPr>
              <w:pStyle w:val="VPScheduletext"/>
            </w:pPr>
            <w:r w:rsidRPr="00AE15BB">
              <w:lastRenderedPageBreak/>
              <w:t>The learner demonstrates comprehensive understanding of the</w:t>
            </w:r>
            <w:r w:rsidR="00AF439C">
              <w:t xml:space="preserve"> formation of</w:t>
            </w:r>
            <w:r w:rsidRPr="00AE15BB">
              <w:t xml:space="preserve"> surface features of </w:t>
            </w:r>
            <w:r w:rsidR="00D53A8C" w:rsidRPr="00AE15BB">
              <w:t xml:space="preserve">the </w:t>
            </w:r>
            <w:r w:rsidRPr="00AE15BB">
              <w:t>Hauraki Plains by:</w:t>
            </w:r>
          </w:p>
          <w:p w:rsidR="00FB7045" w:rsidRPr="00AE15BB" w:rsidRDefault="00FB7045" w:rsidP="00FB7045">
            <w:pPr>
              <w:pStyle w:val="VPSchedulebullets"/>
              <w:rPr>
                <w:rFonts w:ascii="Calibri" w:hAnsi="Calibri"/>
                <w:color w:val="auto"/>
              </w:rPr>
            </w:pPr>
            <w:r w:rsidRPr="00AE15BB">
              <w:rPr>
                <w:rFonts w:ascii="Calibri" w:hAnsi="Calibri"/>
                <w:color w:val="auto"/>
              </w:rPr>
              <w:t xml:space="preserve">explaining in-depth how </w:t>
            </w:r>
            <w:r w:rsidR="003E1576" w:rsidRPr="00AE15BB">
              <w:rPr>
                <w:rFonts w:ascii="Calibri" w:hAnsi="Calibri"/>
                <w:color w:val="auto"/>
              </w:rPr>
              <w:t xml:space="preserve">at least </w:t>
            </w:r>
            <w:r w:rsidRPr="00AE15BB">
              <w:rPr>
                <w:rFonts w:ascii="Calibri" w:hAnsi="Calibri"/>
                <w:color w:val="auto"/>
              </w:rPr>
              <w:t>two surface features of the Hauraki Plains were formed</w:t>
            </w:r>
            <w:r w:rsidR="004E4475">
              <w:rPr>
                <w:rFonts w:ascii="Calibri" w:hAnsi="Calibri"/>
                <w:color w:val="auto"/>
              </w:rPr>
              <w:t xml:space="preserve"> making them suitable for dairying</w:t>
            </w:r>
          </w:p>
          <w:p w:rsidR="00FB7045" w:rsidRDefault="00FB7045" w:rsidP="00FB7045">
            <w:pPr>
              <w:pStyle w:val="VPSchedulebullets"/>
            </w:pPr>
            <w:r w:rsidRPr="00AE15BB">
              <w:t xml:space="preserve">explaining thoroughly </w:t>
            </w:r>
            <w:r w:rsidR="003E1576" w:rsidRPr="00AE15BB">
              <w:t xml:space="preserve">the </w:t>
            </w:r>
            <w:r w:rsidRPr="00AE15BB">
              <w:t>geological processes for each surface feature by the use of reasoned explanations</w:t>
            </w:r>
            <w:r w:rsidR="00B44B78" w:rsidRPr="00AE15BB">
              <w:t>,</w:t>
            </w:r>
            <w:r w:rsidRPr="00AE15BB">
              <w:t xml:space="preserve"> and thorough</w:t>
            </w:r>
            <w:r w:rsidR="00C44CA9">
              <w:t>ly</w:t>
            </w:r>
            <w:r w:rsidRPr="00AE15BB">
              <w:t xml:space="preserve"> linking the processes to the final surface feature</w:t>
            </w:r>
          </w:p>
          <w:p w:rsidR="00EC5215" w:rsidRPr="00EC5215" w:rsidRDefault="00EC5215">
            <w:pPr>
              <w:pStyle w:val="VPSchedulebullets"/>
              <w:numPr>
                <w:ilvl w:val="0"/>
                <w:numId w:val="0"/>
              </w:numPr>
              <w:rPr>
                <w:rFonts w:ascii="Calibri" w:hAnsi="Calibri"/>
                <w:color w:val="auto"/>
              </w:rPr>
            </w:pPr>
            <w:r>
              <w:rPr>
                <w:rFonts w:ascii="Calibri" w:hAnsi="Calibri"/>
                <w:color w:val="auto"/>
              </w:rPr>
              <w:t xml:space="preserve">Understanding is supported by </w:t>
            </w:r>
            <w:r w:rsidRPr="00FE102E">
              <w:t>visual representations and relevant data</w:t>
            </w:r>
          </w:p>
          <w:p w:rsidR="00FB7045" w:rsidRPr="00AE15BB" w:rsidRDefault="00FB7045" w:rsidP="00FE20BA">
            <w:pPr>
              <w:pStyle w:val="VPScheduletext"/>
              <w:rPr>
                <w:rFonts w:cstheme="minorHAnsi"/>
                <w:sz w:val="24"/>
              </w:rPr>
            </w:pPr>
            <w:r w:rsidRPr="00AE15BB">
              <w:t>For example</w:t>
            </w:r>
            <w:r w:rsidRPr="00AE15BB">
              <w:rPr>
                <w:rFonts w:cstheme="minorHAnsi"/>
                <w:sz w:val="24"/>
              </w:rPr>
              <w:t>:</w:t>
            </w:r>
          </w:p>
          <w:p w:rsidR="00B8680F" w:rsidRPr="00C47203" w:rsidRDefault="009D2154">
            <w:pPr>
              <w:pStyle w:val="VPSchedulebullets"/>
              <w:numPr>
                <w:ilvl w:val="0"/>
                <w:numId w:val="0"/>
              </w:numPr>
              <w:rPr>
                <w:rFonts w:ascii="Calibri" w:eastAsia="SimSun" w:hAnsi="Calibri"/>
                <w:i/>
                <w:iCs/>
                <w:color w:val="auto"/>
              </w:rPr>
            </w:pPr>
            <w:r w:rsidRPr="00FB08F0">
              <w:rPr>
                <w:i/>
                <w:iCs/>
                <w:color w:val="auto"/>
              </w:rPr>
              <w:t>The</w:t>
            </w:r>
            <w:r w:rsidR="00B8680F" w:rsidRPr="00FB08F0">
              <w:rPr>
                <w:i/>
                <w:iCs/>
                <w:color w:val="auto"/>
              </w:rPr>
              <w:t xml:space="preserve"> </w:t>
            </w:r>
            <w:r>
              <w:rPr>
                <w:i/>
                <w:iCs/>
                <w:color w:val="auto"/>
              </w:rPr>
              <w:t>eastern Hauraki Plains are c</w:t>
            </w:r>
            <w:r w:rsidR="00B8680F" w:rsidRPr="00FB08F0">
              <w:rPr>
                <w:i/>
                <w:iCs/>
                <w:color w:val="auto"/>
              </w:rPr>
              <w:t xml:space="preserve">omprised of </w:t>
            </w:r>
            <w:r>
              <w:rPr>
                <w:i/>
                <w:iCs/>
                <w:color w:val="auto"/>
              </w:rPr>
              <w:t xml:space="preserve">14 million year old volcanos which have </w:t>
            </w:r>
            <w:r w:rsidR="00B8680F" w:rsidRPr="00FB08F0">
              <w:rPr>
                <w:rFonts w:ascii="Calibri" w:eastAsia="SimSun" w:hAnsi="Calibri"/>
                <w:i/>
                <w:iCs/>
                <w:color w:val="auto"/>
              </w:rPr>
              <w:t xml:space="preserve">survived while the surrounding rock has </w:t>
            </w:r>
            <w:r>
              <w:rPr>
                <w:rFonts w:ascii="Calibri" w:eastAsia="SimSun" w:hAnsi="Calibri"/>
                <w:i/>
                <w:iCs/>
                <w:color w:val="auto"/>
              </w:rPr>
              <w:t xml:space="preserve">been </w:t>
            </w:r>
            <w:r w:rsidR="00B8680F" w:rsidRPr="00FB08F0">
              <w:rPr>
                <w:rFonts w:ascii="Calibri" w:eastAsia="SimSun" w:hAnsi="Calibri"/>
                <w:i/>
                <w:iCs/>
                <w:color w:val="auto"/>
              </w:rPr>
              <w:t>eroded away. The Hauraki Fault, which runs down the west side of the Coromandel Peninsula, is the axis of the Hauraki–Coromandel region. Movement on the fault line created both the mountains to its east</w:t>
            </w:r>
            <w:r w:rsidR="00604B8E" w:rsidRPr="00FB08F0">
              <w:rPr>
                <w:rFonts w:ascii="Calibri" w:eastAsia="SimSun" w:hAnsi="Calibri"/>
                <w:i/>
                <w:iCs/>
                <w:color w:val="auto"/>
              </w:rPr>
              <w:t>,</w:t>
            </w:r>
            <w:r w:rsidR="00B8680F" w:rsidRPr="00FB08F0">
              <w:rPr>
                <w:rFonts w:ascii="Calibri" w:eastAsia="SimSun" w:hAnsi="Calibri"/>
                <w:i/>
                <w:iCs/>
                <w:color w:val="auto"/>
              </w:rPr>
              <w:t xml:space="preserve"> and the basin to its west. A later volcanic period beginning about nine million years ago produced rhyolites in place of the older andesite</w:t>
            </w:r>
            <w:r w:rsidR="0068238C" w:rsidRPr="00FB08F0">
              <w:rPr>
                <w:rFonts w:ascii="Calibri" w:eastAsia="SimSun" w:hAnsi="Calibri"/>
                <w:i/>
                <w:iCs/>
                <w:color w:val="auto"/>
              </w:rPr>
              <w:t>s</w:t>
            </w:r>
            <w:r w:rsidR="00B8680F" w:rsidRPr="00FB08F0">
              <w:rPr>
                <w:rFonts w:ascii="Calibri" w:eastAsia="SimSun" w:hAnsi="Calibri"/>
                <w:i/>
                <w:iCs/>
                <w:color w:val="auto"/>
              </w:rPr>
              <w:t>. Instead of forming volcanic cones, rhyolites exploded from calderas – large, deep craters – and formed sheets of ignimbrite in places. Remnant spines and domes of calderas are found</w:t>
            </w:r>
            <w:r w:rsidR="0068238C" w:rsidRPr="00FB08F0">
              <w:rPr>
                <w:rFonts w:ascii="Calibri" w:eastAsia="SimSun" w:hAnsi="Calibri"/>
                <w:i/>
                <w:iCs/>
                <w:color w:val="auto"/>
              </w:rPr>
              <w:t xml:space="preserve"> south of Whitianga, at Kapowai, </w:t>
            </w:r>
            <w:r w:rsidR="00B8680F" w:rsidRPr="00FB08F0">
              <w:rPr>
                <w:rFonts w:ascii="Calibri" w:eastAsia="SimSun" w:hAnsi="Calibri"/>
                <w:i/>
                <w:iCs/>
                <w:color w:val="auto"/>
              </w:rPr>
              <w:t>west of Tairua, and close to Waihī.</w:t>
            </w:r>
          </w:p>
          <w:p w:rsidR="009D2154" w:rsidRPr="00FB08F0" w:rsidRDefault="009D2154" w:rsidP="00FE20BA">
            <w:pPr>
              <w:pStyle w:val="VPScheduletext"/>
              <w:rPr>
                <w:rFonts w:ascii="Calibri" w:eastAsia="SimSun" w:hAnsi="Calibri"/>
                <w:i/>
                <w:color w:val="auto"/>
              </w:rPr>
            </w:pPr>
            <w:r w:rsidRPr="00FB08F0">
              <w:rPr>
                <w:rFonts w:ascii="Calibri" w:eastAsia="SimSun" w:hAnsi="Calibri"/>
                <w:i/>
                <w:color w:val="auto"/>
              </w:rPr>
              <w:lastRenderedPageBreak/>
              <w:t>The erosion of the volcanic deposits flowed sediment into the western basin and slowly formed the Hauraki Plains we see today. The depth of material is the result of sinking of the basin and changes in sea levels due to glacial periods and interglacial periods. The fans coalesced and formed the flat areas we see today.</w:t>
            </w:r>
          </w:p>
          <w:p w:rsidR="009D2154" w:rsidRPr="00FB08F0" w:rsidRDefault="009D2154" w:rsidP="00FE20BA">
            <w:pPr>
              <w:pStyle w:val="VPScheduletext"/>
              <w:rPr>
                <w:rFonts w:ascii="Calibri" w:eastAsia="SimSun" w:hAnsi="Calibri"/>
                <w:i/>
                <w:color w:val="auto"/>
              </w:rPr>
            </w:pPr>
            <w:r w:rsidRPr="00FB08F0">
              <w:rPr>
                <w:rFonts w:ascii="Calibri" w:eastAsia="SimSun" w:hAnsi="Calibri"/>
                <w:i/>
                <w:color w:val="auto"/>
              </w:rPr>
              <w:t>The erosion of the volcanic deposits during glacial and interglacial times has filled the Hauraki depression with volcanic and marine sediments. These sediments are rich in nutrients, especially nitrates and phosphates. These chemicals are essential to grass and clover growth. This, along with the flat areas and high water tables makes the Haurak</w:t>
            </w:r>
            <w:r w:rsidR="00BC318B">
              <w:rPr>
                <w:rFonts w:ascii="Calibri" w:eastAsia="SimSun" w:hAnsi="Calibri"/>
                <w:i/>
                <w:color w:val="auto"/>
              </w:rPr>
              <w:t>i Plains suitable for dairying.</w:t>
            </w:r>
          </w:p>
          <w:p w:rsidR="006854BE" w:rsidRPr="00AE15BB" w:rsidRDefault="006854BE" w:rsidP="004C0083">
            <w:pPr>
              <w:pStyle w:val="VPScheduletext"/>
            </w:pPr>
            <w:r w:rsidRPr="00AE15BB">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833535" w:rsidRPr="004C0083" w:rsidRDefault="006C5D9A" w:rsidP="00FB08F0">
          <w:pPr>
            <w:rPr>
              <w:sz w:val="16"/>
              <w:szCs w:val="16"/>
            </w:rPr>
          </w:pPr>
          <w:r w:rsidRPr="002B7AA3">
            <w:t>Final grades will be decided using professional judg</w:t>
          </w:r>
          <w:r w:rsidR="00995C7E">
            <w:t>e</w:t>
          </w:r>
          <w:r w:rsidRPr="002B7AA3">
            <w:t>ment based on an examination of the evidence provided against the criteria in the Achievement Standard. Judgements should be holistic, rather than based on a checklist approach</w:t>
          </w:r>
          <w:r>
            <w:t>.</w:t>
          </w:r>
        </w:p>
      </w:sdtContent>
    </w:sdt>
    <w:sectPr w:rsidR="00833535" w:rsidRPr="004C0083" w:rsidSect="004C0083">
      <w:footerReference w:type="default" r:id="rId22"/>
      <w:pgSz w:w="16838" w:h="11906"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133" w:rsidRDefault="00CA5133" w:rsidP="006C5D0E">
      <w:pPr>
        <w:spacing w:before="0" w:after="0"/>
      </w:pPr>
      <w:r>
        <w:separator/>
      </w:r>
    </w:p>
  </w:endnote>
  <w:endnote w:type="continuationSeparator" w:id="0">
    <w:p w:rsidR="00CA5133" w:rsidRDefault="00CA5133"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F5" w:rsidRPr="00CB5956" w:rsidRDefault="007831F5"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B7C16">
      <w:rPr>
        <w:sz w:val="20"/>
        <w:szCs w:val="20"/>
      </w:rPr>
      <w:t>5</w:t>
    </w:r>
    <w:r w:rsidRPr="00CB5956">
      <w:rPr>
        <w:sz w:val="20"/>
        <w:szCs w:val="20"/>
      </w:rPr>
      <w:tab/>
      <w:t xml:space="preserve">Page </w:t>
    </w:r>
    <w:r w:rsidR="009054AF" w:rsidRPr="00CB5956">
      <w:rPr>
        <w:sz w:val="20"/>
        <w:szCs w:val="20"/>
      </w:rPr>
      <w:fldChar w:fldCharType="begin"/>
    </w:r>
    <w:r w:rsidRPr="00CB5956">
      <w:rPr>
        <w:sz w:val="20"/>
        <w:szCs w:val="20"/>
      </w:rPr>
      <w:instrText xml:space="preserve"> PAGE </w:instrText>
    </w:r>
    <w:r w:rsidR="009054AF" w:rsidRPr="00CB5956">
      <w:rPr>
        <w:sz w:val="20"/>
        <w:szCs w:val="20"/>
      </w:rPr>
      <w:fldChar w:fldCharType="separate"/>
    </w:r>
    <w:r w:rsidR="00B724B1">
      <w:rPr>
        <w:noProof/>
        <w:sz w:val="20"/>
        <w:szCs w:val="20"/>
      </w:rPr>
      <w:t>6</w:t>
    </w:r>
    <w:r w:rsidR="009054AF" w:rsidRPr="00CB5956">
      <w:rPr>
        <w:sz w:val="20"/>
        <w:szCs w:val="20"/>
      </w:rPr>
      <w:fldChar w:fldCharType="end"/>
    </w:r>
    <w:r w:rsidRPr="00CB5956">
      <w:rPr>
        <w:sz w:val="20"/>
        <w:szCs w:val="20"/>
      </w:rPr>
      <w:t xml:space="preserve"> of </w:t>
    </w:r>
    <w:r w:rsidR="009054AF" w:rsidRPr="00CB5956">
      <w:rPr>
        <w:sz w:val="20"/>
        <w:szCs w:val="20"/>
      </w:rPr>
      <w:fldChar w:fldCharType="begin"/>
    </w:r>
    <w:r w:rsidRPr="00CB5956">
      <w:rPr>
        <w:sz w:val="20"/>
        <w:szCs w:val="20"/>
      </w:rPr>
      <w:instrText xml:space="preserve"> NUMPAGES </w:instrText>
    </w:r>
    <w:r w:rsidR="009054AF" w:rsidRPr="00CB5956">
      <w:rPr>
        <w:sz w:val="20"/>
        <w:szCs w:val="20"/>
      </w:rPr>
      <w:fldChar w:fldCharType="separate"/>
    </w:r>
    <w:r w:rsidR="00B724B1">
      <w:rPr>
        <w:noProof/>
        <w:sz w:val="20"/>
        <w:szCs w:val="20"/>
      </w:rPr>
      <w:t>8</w:t>
    </w:r>
    <w:r w:rsidR="009054AF"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F5" w:rsidRPr="00CB5956" w:rsidRDefault="007831F5"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B7C16">
      <w:rPr>
        <w:sz w:val="20"/>
        <w:szCs w:val="20"/>
      </w:rPr>
      <w:t>5</w:t>
    </w:r>
    <w:r w:rsidRPr="00CB5956">
      <w:rPr>
        <w:sz w:val="20"/>
        <w:szCs w:val="20"/>
      </w:rPr>
      <w:tab/>
      <w:t xml:space="preserve">Page </w:t>
    </w:r>
    <w:r w:rsidR="009054AF" w:rsidRPr="00CB5956">
      <w:rPr>
        <w:sz w:val="20"/>
        <w:szCs w:val="20"/>
      </w:rPr>
      <w:fldChar w:fldCharType="begin"/>
    </w:r>
    <w:r w:rsidRPr="00CB5956">
      <w:rPr>
        <w:sz w:val="20"/>
        <w:szCs w:val="20"/>
      </w:rPr>
      <w:instrText xml:space="preserve"> PAGE </w:instrText>
    </w:r>
    <w:r w:rsidR="009054AF" w:rsidRPr="00CB5956">
      <w:rPr>
        <w:sz w:val="20"/>
        <w:szCs w:val="20"/>
      </w:rPr>
      <w:fldChar w:fldCharType="separate"/>
    </w:r>
    <w:r w:rsidR="00B724B1">
      <w:rPr>
        <w:noProof/>
        <w:sz w:val="20"/>
        <w:szCs w:val="20"/>
      </w:rPr>
      <w:t>1</w:t>
    </w:r>
    <w:r w:rsidR="009054AF" w:rsidRPr="00CB5956">
      <w:rPr>
        <w:sz w:val="20"/>
        <w:szCs w:val="20"/>
      </w:rPr>
      <w:fldChar w:fldCharType="end"/>
    </w:r>
    <w:r w:rsidRPr="00CB5956">
      <w:rPr>
        <w:sz w:val="20"/>
        <w:szCs w:val="20"/>
      </w:rPr>
      <w:t xml:space="preserve"> of </w:t>
    </w:r>
    <w:r w:rsidR="009054AF" w:rsidRPr="00CB5956">
      <w:rPr>
        <w:sz w:val="20"/>
        <w:szCs w:val="20"/>
      </w:rPr>
      <w:fldChar w:fldCharType="begin"/>
    </w:r>
    <w:r w:rsidRPr="00CB5956">
      <w:rPr>
        <w:sz w:val="20"/>
        <w:szCs w:val="20"/>
      </w:rPr>
      <w:instrText xml:space="preserve"> NUMPAGES </w:instrText>
    </w:r>
    <w:r w:rsidR="009054AF" w:rsidRPr="00CB5956">
      <w:rPr>
        <w:sz w:val="20"/>
        <w:szCs w:val="20"/>
      </w:rPr>
      <w:fldChar w:fldCharType="separate"/>
    </w:r>
    <w:r w:rsidR="00B724B1">
      <w:rPr>
        <w:noProof/>
        <w:sz w:val="20"/>
        <w:szCs w:val="20"/>
      </w:rPr>
      <w:t>8</w:t>
    </w:r>
    <w:r w:rsidR="009054AF"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F5" w:rsidRPr="006C5D0E" w:rsidRDefault="007831F5"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B7C16">
      <w:rPr>
        <w:sz w:val="20"/>
        <w:szCs w:val="20"/>
      </w:rPr>
      <w:t>5</w:t>
    </w:r>
    <w:r w:rsidRPr="006C5D0E">
      <w:rPr>
        <w:color w:val="808080"/>
        <w:sz w:val="20"/>
        <w:szCs w:val="20"/>
      </w:rPr>
      <w:tab/>
      <w:t xml:space="preserve">Page </w:t>
    </w:r>
    <w:r w:rsidR="009054AF" w:rsidRPr="006C5D0E">
      <w:rPr>
        <w:color w:val="808080"/>
        <w:sz w:val="20"/>
        <w:szCs w:val="20"/>
      </w:rPr>
      <w:fldChar w:fldCharType="begin"/>
    </w:r>
    <w:r w:rsidRPr="006C5D0E">
      <w:rPr>
        <w:color w:val="808080"/>
        <w:sz w:val="20"/>
        <w:szCs w:val="20"/>
      </w:rPr>
      <w:instrText xml:space="preserve"> PAGE </w:instrText>
    </w:r>
    <w:r w:rsidR="009054AF" w:rsidRPr="006C5D0E">
      <w:rPr>
        <w:color w:val="808080"/>
        <w:sz w:val="20"/>
        <w:szCs w:val="20"/>
      </w:rPr>
      <w:fldChar w:fldCharType="separate"/>
    </w:r>
    <w:r w:rsidR="00B724B1">
      <w:rPr>
        <w:noProof/>
        <w:color w:val="808080"/>
        <w:sz w:val="20"/>
        <w:szCs w:val="20"/>
      </w:rPr>
      <w:t>8</w:t>
    </w:r>
    <w:r w:rsidR="009054AF" w:rsidRPr="006C5D0E">
      <w:rPr>
        <w:color w:val="808080"/>
        <w:sz w:val="20"/>
        <w:szCs w:val="20"/>
      </w:rPr>
      <w:fldChar w:fldCharType="end"/>
    </w:r>
    <w:r w:rsidRPr="006C5D0E">
      <w:rPr>
        <w:color w:val="808080"/>
        <w:sz w:val="20"/>
        <w:szCs w:val="20"/>
      </w:rPr>
      <w:t xml:space="preserve"> of </w:t>
    </w:r>
    <w:r w:rsidR="009054AF" w:rsidRPr="006C5D0E">
      <w:rPr>
        <w:color w:val="808080"/>
        <w:sz w:val="20"/>
        <w:szCs w:val="20"/>
      </w:rPr>
      <w:fldChar w:fldCharType="begin"/>
    </w:r>
    <w:r w:rsidRPr="006C5D0E">
      <w:rPr>
        <w:color w:val="808080"/>
        <w:sz w:val="20"/>
        <w:szCs w:val="20"/>
      </w:rPr>
      <w:instrText xml:space="preserve"> NUMPAGES </w:instrText>
    </w:r>
    <w:r w:rsidR="009054AF" w:rsidRPr="006C5D0E">
      <w:rPr>
        <w:color w:val="808080"/>
        <w:sz w:val="20"/>
        <w:szCs w:val="20"/>
      </w:rPr>
      <w:fldChar w:fldCharType="separate"/>
    </w:r>
    <w:r w:rsidR="00B724B1">
      <w:rPr>
        <w:noProof/>
        <w:color w:val="808080"/>
        <w:sz w:val="20"/>
        <w:szCs w:val="20"/>
      </w:rPr>
      <w:t>8</w:t>
    </w:r>
    <w:r w:rsidR="009054AF"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133" w:rsidRDefault="00CA5133" w:rsidP="006C5D0E">
      <w:pPr>
        <w:spacing w:before="0" w:after="0"/>
      </w:pPr>
      <w:r>
        <w:separator/>
      </w:r>
    </w:p>
  </w:footnote>
  <w:footnote w:type="continuationSeparator" w:id="0">
    <w:p w:rsidR="00CA5133" w:rsidRDefault="00CA5133"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F5" w:rsidRPr="00E053F6" w:rsidRDefault="007831F5"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Science</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1.13</w:t>
        </w:r>
        <w:r w:rsidR="00EB7C16">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7831F5" w:rsidRPr="00E053F6" w:rsidRDefault="007831F5">
    <w:pPr>
      <w:pStyle w:val="Header"/>
      <w:rPr>
        <w:sz w:val="20"/>
        <w:szCs w:val="20"/>
      </w:rPr>
    </w:pPr>
    <w:r w:rsidRPr="00E053F6">
      <w:rPr>
        <w:sz w:val="20"/>
        <w:szCs w:val="20"/>
      </w:rPr>
      <w:t>PAGE FOR LEARNER USE</w:t>
    </w:r>
  </w:p>
  <w:p w:rsidR="007831F5" w:rsidRPr="00E053F6" w:rsidRDefault="007831F5">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F5" w:rsidRDefault="00B724B1">
    <w:pPr>
      <w:pStyle w:val="Header"/>
    </w:pPr>
    <w:r w:rsidRPr="00B724B1">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F5" w:rsidRPr="00E053F6" w:rsidRDefault="007831F5"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7831F5" w:rsidRPr="00E053F6" w:rsidRDefault="007831F5"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7831F5" w:rsidRDefault="007831F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F5" w:rsidRPr="00E053F6" w:rsidRDefault="007831F5"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Science</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1.13</w:t>
        </w:r>
        <w:r w:rsidR="00EB7C16">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Primary Industries</w:t>
        </w:r>
      </w:sdtContent>
    </w:sdt>
  </w:p>
  <w:p w:rsidR="007831F5" w:rsidRPr="00E053F6" w:rsidRDefault="007831F5"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7831F5" w:rsidRPr="00E053F6" w:rsidRDefault="007831F5">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F5" w:rsidRPr="00B320A2" w:rsidRDefault="007831F5"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157363"/>
    <w:multiLevelType w:val="hybridMultilevel"/>
    <w:tmpl w:val="D542E0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3">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0CC061AA"/>
    <w:multiLevelType w:val="hybridMultilevel"/>
    <w:tmpl w:val="1C483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EDA4A4B"/>
    <w:multiLevelType w:val="hybridMultilevel"/>
    <w:tmpl w:val="1E90ED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6BD698F"/>
    <w:multiLevelType w:val="hybridMultilevel"/>
    <w:tmpl w:val="E2FC959E"/>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2">
    <w:nsid w:val="31733874"/>
    <w:multiLevelType w:val="hybridMultilevel"/>
    <w:tmpl w:val="11A2C9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AF5199B"/>
    <w:multiLevelType w:val="hybridMultilevel"/>
    <w:tmpl w:val="23F4B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6">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9">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0">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1">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3">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5">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6">
    <w:nsid w:val="601A13D1"/>
    <w:multiLevelType w:val="multilevel"/>
    <w:tmpl w:val="C03425F0"/>
    <w:lvl w:ilvl="0">
      <w:start w:val="1"/>
      <w:numFmt w:val="bullet"/>
      <w:lvlText w:val="-"/>
      <w:lvlJc w:val="left"/>
      <w:pPr>
        <w:ind w:left="284" w:hanging="284"/>
      </w:pPr>
      <w:rPr>
        <w:rFonts w:ascii="Courier New" w:hAnsi="Courier New"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7">
    <w:nsid w:val="61845C30"/>
    <w:multiLevelType w:val="hybridMultilevel"/>
    <w:tmpl w:val="B3AA2FE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8">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nsid w:val="67F43A04"/>
    <w:multiLevelType w:val="hybridMultilevel"/>
    <w:tmpl w:val="B4EE7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1">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2">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77D27D94"/>
    <w:multiLevelType w:val="hybridMultilevel"/>
    <w:tmpl w:val="D6423D96"/>
    <w:lvl w:ilvl="0" w:tplc="08090003">
      <w:start w:val="1"/>
      <w:numFmt w:val="bullet"/>
      <w:lvlText w:val="o"/>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5"/>
  </w:num>
  <w:num w:numId="2">
    <w:abstractNumId w:val="0"/>
  </w:num>
  <w:num w:numId="3">
    <w:abstractNumId w:val="13"/>
  </w:num>
  <w:num w:numId="4">
    <w:abstractNumId w:val="6"/>
  </w:num>
  <w:num w:numId="5">
    <w:abstractNumId w:val="33"/>
  </w:num>
  <w:num w:numId="6">
    <w:abstractNumId w:val="15"/>
  </w:num>
  <w:num w:numId="7">
    <w:abstractNumId w:val="31"/>
  </w:num>
  <w:num w:numId="8">
    <w:abstractNumId w:val="2"/>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6"/>
  </w:num>
  <w:num w:numId="13">
    <w:abstractNumId w:val="23"/>
  </w:num>
  <w:num w:numId="14">
    <w:abstractNumId w:val="35"/>
  </w:num>
  <w:num w:numId="15">
    <w:abstractNumId w:val="5"/>
  </w:num>
  <w:num w:numId="16">
    <w:abstractNumId w:val="22"/>
  </w:num>
  <w:num w:numId="17">
    <w:abstractNumId w:val="3"/>
  </w:num>
  <w:num w:numId="18">
    <w:abstractNumId w:val="28"/>
  </w:num>
  <w:num w:numId="19">
    <w:abstractNumId w:val="30"/>
  </w:num>
  <w:num w:numId="20">
    <w:abstractNumId w:val="16"/>
  </w:num>
  <w:num w:numId="21">
    <w:abstractNumId w:val="4"/>
  </w:num>
  <w:num w:numId="22">
    <w:abstractNumId w:val="10"/>
  </w:num>
  <w:num w:numId="23">
    <w:abstractNumId w:val="19"/>
  </w:num>
  <w:num w:numId="24">
    <w:abstractNumId w:val="32"/>
  </w:num>
  <w:num w:numId="25">
    <w:abstractNumId w:val="20"/>
  </w:num>
  <w:num w:numId="26">
    <w:abstractNumId w:val="18"/>
  </w:num>
  <w:num w:numId="27">
    <w:abstractNumId w:val="24"/>
  </w:num>
  <w:num w:numId="28">
    <w:abstractNumId w:val="14"/>
  </w:num>
  <w:num w:numId="29">
    <w:abstractNumId w:val="7"/>
  </w:num>
  <w:num w:numId="30">
    <w:abstractNumId w:val="29"/>
  </w:num>
  <w:num w:numId="31">
    <w:abstractNumId w:val="9"/>
  </w:num>
  <w:num w:numId="32">
    <w:abstractNumId w:val="12"/>
  </w:num>
  <w:num w:numId="33">
    <w:abstractNumId w:val="1"/>
  </w:num>
  <w:num w:numId="34">
    <w:abstractNumId w:val="27"/>
  </w:num>
  <w:num w:numId="35">
    <w:abstractNumId w:val="34"/>
  </w:num>
  <w:num w:numId="36">
    <w:abstractNumId w:val="8"/>
  </w:num>
  <w:num w:numId="37">
    <w:abstractNumId w:val="11"/>
  </w:num>
  <w:num w:numId="38">
    <w:abstractNumId w:val="26"/>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useFELayout/>
  </w:compat>
  <w:rsids>
    <w:rsidRoot w:val="00D66461"/>
    <w:rsid w:val="000011CE"/>
    <w:rsid w:val="000016A6"/>
    <w:rsid w:val="00005803"/>
    <w:rsid w:val="000151E5"/>
    <w:rsid w:val="00024FCD"/>
    <w:rsid w:val="00027C6A"/>
    <w:rsid w:val="00027FC5"/>
    <w:rsid w:val="0003223B"/>
    <w:rsid w:val="000410B6"/>
    <w:rsid w:val="00045B18"/>
    <w:rsid w:val="00046059"/>
    <w:rsid w:val="000478E4"/>
    <w:rsid w:val="00047E2A"/>
    <w:rsid w:val="00057392"/>
    <w:rsid w:val="00060F4C"/>
    <w:rsid w:val="0007554D"/>
    <w:rsid w:val="00081956"/>
    <w:rsid w:val="00081BBC"/>
    <w:rsid w:val="00092052"/>
    <w:rsid w:val="000A3236"/>
    <w:rsid w:val="000A4F39"/>
    <w:rsid w:val="000A7F13"/>
    <w:rsid w:val="000C4448"/>
    <w:rsid w:val="000C6515"/>
    <w:rsid w:val="000D2EBA"/>
    <w:rsid w:val="000E2569"/>
    <w:rsid w:val="000E5AC0"/>
    <w:rsid w:val="000F193A"/>
    <w:rsid w:val="000F2CF1"/>
    <w:rsid w:val="00100CC1"/>
    <w:rsid w:val="0011189E"/>
    <w:rsid w:val="00112223"/>
    <w:rsid w:val="00117CE1"/>
    <w:rsid w:val="00126BFC"/>
    <w:rsid w:val="00127293"/>
    <w:rsid w:val="00136DBE"/>
    <w:rsid w:val="001460DB"/>
    <w:rsid w:val="00147815"/>
    <w:rsid w:val="00150EAB"/>
    <w:rsid w:val="00156A97"/>
    <w:rsid w:val="00156B27"/>
    <w:rsid w:val="001578C7"/>
    <w:rsid w:val="0016202D"/>
    <w:rsid w:val="001729AB"/>
    <w:rsid w:val="001920FF"/>
    <w:rsid w:val="00197E3F"/>
    <w:rsid w:val="001A0B60"/>
    <w:rsid w:val="001B24E7"/>
    <w:rsid w:val="001B6DE1"/>
    <w:rsid w:val="001B7914"/>
    <w:rsid w:val="001C29D2"/>
    <w:rsid w:val="001C4F33"/>
    <w:rsid w:val="001C7D48"/>
    <w:rsid w:val="001D35C1"/>
    <w:rsid w:val="001D79A3"/>
    <w:rsid w:val="001E1AAC"/>
    <w:rsid w:val="001E1BCB"/>
    <w:rsid w:val="001E521E"/>
    <w:rsid w:val="001E7B9C"/>
    <w:rsid w:val="001F4B19"/>
    <w:rsid w:val="001F515B"/>
    <w:rsid w:val="001F7A9B"/>
    <w:rsid w:val="002016A6"/>
    <w:rsid w:val="00202445"/>
    <w:rsid w:val="0020313D"/>
    <w:rsid w:val="00212520"/>
    <w:rsid w:val="00217967"/>
    <w:rsid w:val="002261EF"/>
    <w:rsid w:val="00253927"/>
    <w:rsid w:val="00255DF0"/>
    <w:rsid w:val="002605ED"/>
    <w:rsid w:val="00261C4B"/>
    <w:rsid w:val="00264A52"/>
    <w:rsid w:val="00266124"/>
    <w:rsid w:val="00286172"/>
    <w:rsid w:val="00291C3F"/>
    <w:rsid w:val="002A0559"/>
    <w:rsid w:val="002A126D"/>
    <w:rsid w:val="002A4AD8"/>
    <w:rsid w:val="002B7AA3"/>
    <w:rsid w:val="002C1E24"/>
    <w:rsid w:val="002D0805"/>
    <w:rsid w:val="002D0A92"/>
    <w:rsid w:val="002E0F49"/>
    <w:rsid w:val="002E5928"/>
    <w:rsid w:val="002F178F"/>
    <w:rsid w:val="003001E5"/>
    <w:rsid w:val="0031175C"/>
    <w:rsid w:val="00313D53"/>
    <w:rsid w:val="003211B0"/>
    <w:rsid w:val="003304A5"/>
    <w:rsid w:val="003341BF"/>
    <w:rsid w:val="003609DC"/>
    <w:rsid w:val="00364E3F"/>
    <w:rsid w:val="0036540D"/>
    <w:rsid w:val="00372C83"/>
    <w:rsid w:val="00385226"/>
    <w:rsid w:val="003A3097"/>
    <w:rsid w:val="003A7B72"/>
    <w:rsid w:val="003B2E13"/>
    <w:rsid w:val="003B5208"/>
    <w:rsid w:val="003D30DC"/>
    <w:rsid w:val="003D5785"/>
    <w:rsid w:val="003D6F1D"/>
    <w:rsid w:val="003E1576"/>
    <w:rsid w:val="003E653C"/>
    <w:rsid w:val="003E7B4D"/>
    <w:rsid w:val="0040348F"/>
    <w:rsid w:val="004079F7"/>
    <w:rsid w:val="004121A2"/>
    <w:rsid w:val="004153A7"/>
    <w:rsid w:val="00425EF5"/>
    <w:rsid w:val="00432694"/>
    <w:rsid w:val="00435042"/>
    <w:rsid w:val="0043647F"/>
    <w:rsid w:val="00445A36"/>
    <w:rsid w:val="0044615E"/>
    <w:rsid w:val="00456442"/>
    <w:rsid w:val="004611A4"/>
    <w:rsid w:val="004B21CF"/>
    <w:rsid w:val="004B229F"/>
    <w:rsid w:val="004B6469"/>
    <w:rsid w:val="004C0083"/>
    <w:rsid w:val="004C590F"/>
    <w:rsid w:val="004D4FAF"/>
    <w:rsid w:val="004D736C"/>
    <w:rsid w:val="004E14EE"/>
    <w:rsid w:val="004E4475"/>
    <w:rsid w:val="004F0DE7"/>
    <w:rsid w:val="004F75C7"/>
    <w:rsid w:val="00503406"/>
    <w:rsid w:val="00504965"/>
    <w:rsid w:val="0051055A"/>
    <w:rsid w:val="00515294"/>
    <w:rsid w:val="00521212"/>
    <w:rsid w:val="005225E1"/>
    <w:rsid w:val="00522C22"/>
    <w:rsid w:val="005266AB"/>
    <w:rsid w:val="00537399"/>
    <w:rsid w:val="0054033B"/>
    <w:rsid w:val="0054236F"/>
    <w:rsid w:val="00551A3D"/>
    <w:rsid w:val="00553082"/>
    <w:rsid w:val="00561A13"/>
    <w:rsid w:val="00567B2E"/>
    <w:rsid w:val="00567F19"/>
    <w:rsid w:val="00573A17"/>
    <w:rsid w:val="00586EE7"/>
    <w:rsid w:val="00595E9D"/>
    <w:rsid w:val="005A426C"/>
    <w:rsid w:val="005A4997"/>
    <w:rsid w:val="005C3132"/>
    <w:rsid w:val="005D5680"/>
    <w:rsid w:val="005E1AF3"/>
    <w:rsid w:val="005E7583"/>
    <w:rsid w:val="005F085D"/>
    <w:rsid w:val="005F0895"/>
    <w:rsid w:val="005F288A"/>
    <w:rsid w:val="005F6220"/>
    <w:rsid w:val="006045FA"/>
    <w:rsid w:val="00604B8E"/>
    <w:rsid w:val="00604F41"/>
    <w:rsid w:val="0060622B"/>
    <w:rsid w:val="00622AB9"/>
    <w:rsid w:val="00632459"/>
    <w:rsid w:val="00632724"/>
    <w:rsid w:val="00635ABE"/>
    <w:rsid w:val="006365C4"/>
    <w:rsid w:val="00642B78"/>
    <w:rsid w:val="00654BC0"/>
    <w:rsid w:val="00656F4A"/>
    <w:rsid w:val="00657E9A"/>
    <w:rsid w:val="00672689"/>
    <w:rsid w:val="006730C5"/>
    <w:rsid w:val="00676B9F"/>
    <w:rsid w:val="0068238C"/>
    <w:rsid w:val="006854BE"/>
    <w:rsid w:val="00687F34"/>
    <w:rsid w:val="00697D6A"/>
    <w:rsid w:val="006A11BE"/>
    <w:rsid w:val="006A5AD9"/>
    <w:rsid w:val="006B5100"/>
    <w:rsid w:val="006B74B5"/>
    <w:rsid w:val="006C3116"/>
    <w:rsid w:val="006C4385"/>
    <w:rsid w:val="006C5C65"/>
    <w:rsid w:val="006C5D0E"/>
    <w:rsid w:val="006C5D9A"/>
    <w:rsid w:val="006E7BF8"/>
    <w:rsid w:val="006F5644"/>
    <w:rsid w:val="006F66D2"/>
    <w:rsid w:val="007027C1"/>
    <w:rsid w:val="00724E3D"/>
    <w:rsid w:val="00734175"/>
    <w:rsid w:val="007479F0"/>
    <w:rsid w:val="00750C1D"/>
    <w:rsid w:val="00751C39"/>
    <w:rsid w:val="007534F7"/>
    <w:rsid w:val="00756254"/>
    <w:rsid w:val="00765804"/>
    <w:rsid w:val="00770BBF"/>
    <w:rsid w:val="00777DC7"/>
    <w:rsid w:val="007831F5"/>
    <w:rsid w:val="007834EC"/>
    <w:rsid w:val="007925C5"/>
    <w:rsid w:val="007926B0"/>
    <w:rsid w:val="007A0ADD"/>
    <w:rsid w:val="007B383F"/>
    <w:rsid w:val="007B6A62"/>
    <w:rsid w:val="007C0A73"/>
    <w:rsid w:val="007C5E36"/>
    <w:rsid w:val="007C7D07"/>
    <w:rsid w:val="007D1740"/>
    <w:rsid w:val="007D672C"/>
    <w:rsid w:val="007E15BF"/>
    <w:rsid w:val="007E503C"/>
    <w:rsid w:val="007F08F8"/>
    <w:rsid w:val="00803F9F"/>
    <w:rsid w:val="0080402B"/>
    <w:rsid w:val="00804BBB"/>
    <w:rsid w:val="00804D00"/>
    <w:rsid w:val="00805571"/>
    <w:rsid w:val="008073ED"/>
    <w:rsid w:val="00810455"/>
    <w:rsid w:val="00811D80"/>
    <w:rsid w:val="00822D90"/>
    <w:rsid w:val="00823836"/>
    <w:rsid w:val="0082405D"/>
    <w:rsid w:val="008245C5"/>
    <w:rsid w:val="00825620"/>
    <w:rsid w:val="00825A23"/>
    <w:rsid w:val="0082757D"/>
    <w:rsid w:val="00833535"/>
    <w:rsid w:val="008356A9"/>
    <w:rsid w:val="008403F2"/>
    <w:rsid w:val="00843188"/>
    <w:rsid w:val="00891353"/>
    <w:rsid w:val="00891D8C"/>
    <w:rsid w:val="00892B3E"/>
    <w:rsid w:val="0089682D"/>
    <w:rsid w:val="008A2212"/>
    <w:rsid w:val="008A3A68"/>
    <w:rsid w:val="008A4D0D"/>
    <w:rsid w:val="008A4E67"/>
    <w:rsid w:val="008A5BD6"/>
    <w:rsid w:val="008C347B"/>
    <w:rsid w:val="008D3CF1"/>
    <w:rsid w:val="008D5192"/>
    <w:rsid w:val="008E1B7B"/>
    <w:rsid w:val="008F0E31"/>
    <w:rsid w:val="008F3DC9"/>
    <w:rsid w:val="009012DE"/>
    <w:rsid w:val="00901DA9"/>
    <w:rsid w:val="009046DD"/>
    <w:rsid w:val="009054AF"/>
    <w:rsid w:val="00913DC3"/>
    <w:rsid w:val="009166DC"/>
    <w:rsid w:val="00932D49"/>
    <w:rsid w:val="00943636"/>
    <w:rsid w:val="00947C03"/>
    <w:rsid w:val="0095767F"/>
    <w:rsid w:val="00961727"/>
    <w:rsid w:val="0097032A"/>
    <w:rsid w:val="00971DED"/>
    <w:rsid w:val="00986487"/>
    <w:rsid w:val="00986FCB"/>
    <w:rsid w:val="00990F3A"/>
    <w:rsid w:val="00991E73"/>
    <w:rsid w:val="00994869"/>
    <w:rsid w:val="00994BE6"/>
    <w:rsid w:val="00995C7E"/>
    <w:rsid w:val="009A709A"/>
    <w:rsid w:val="009C75AF"/>
    <w:rsid w:val="009C7854"/>
    <w:rsid w:val="009C7F64"/>
    <w:rsid w:val="009D2154"/>
    <w:rsid w:val="009D321C"/>
    <w:rsid w:val="009D737C"/>
    <w:rsid w:val="009E0098"/>
    <w:rsid w:val="009E7333"/>
    <w:rsid w:val="009F040B"/>
    <w:rsid w:val="00A02497"/>
    <w:rsid w:val="00A06D4F"/>
    <w:rsid w:val="00A33084"/>
    <w:rsid w:val="00A40407"/>
    <w:rsid w:val="00A4702D"/>
    <w:rsid w:val="00A4758B"/>
    <w:rsid w:val="00A527F0"/>
    <w:rsid w:val="00A52DE7"/>
    <w:rsid w:val="00A52EDE"/>
    <w:rsid w:val="00A72545"/>
    <w:rsid w:val="00A743BA"/>
    <w:rsid w:val="00A8503B"/>
    <w:rsid w:val="00A86353"/>
    <w:rsid w:val="00AA6C65"/>
    <w:rsid w:val="00AA702F"/>
    <w:rsid w:val="00AB2437"/>
    <w:rsid w:val="00AC4B2E"/>
    <w:rsid w:val="00AC5602"/>
    <w:rsid w:val="00AD61D9"/>
    <w:rsid w:val="00AD7E75"/>
    <w:rsid w:val="00AE15BB"/>
    <w:rsid w:val="00AE7D6D"/>
    <w:rsid w:val="00AF439C"/>
    <w:rsid w:val="00B021A5"/>
    <w:rsid w:val="00B02551"/>
    <w:rsid w:val="00B063FC"/>
    <w:rsid w:val="00B21305"/>
    <w:rsid w:val="00B24024"/>
    <w:rsid w:val="00B2767A"/>
    <w:rsid w:val="00B320A2"/>
    <w:rsid w:val="00B42CE0"/>
    <w:rsid w:val="00B44B78"/>
    <w:rsid w:val="00B460A9"/>
    <w:rsid w:val="00B47E5C"/>
    <w:rsid w:val="00B53F81"/>
    <w:rsid w:val="00B549EE"/>
    <w:rsid w:val="00B67326"/>
    <w:rsid w:val="00B71506"/>
    <w:rsid w:val="00B724B1"/>
    <w:rsid w:val="00B733D9"/>
    <w:rsid w:val="00B76249"/>
    <w:rsid w:val="00B8680F"/>
    <w:rsid w:val="00B86ABE"/>
    <w:rsid w:val="00BB3417"/>
    <w:rsid w:val="00BC318B"/>
    <w:rsid w:val="00BC48A9"/>
    <w:rsid w:val="00BE79BF"/>
    <w:rsid w:val="00BF3AA6"/>
    <w:rsid w:val="00C0164D"/>
    <w:rsid w:val="00C02986"/>
    <w:rsid w:val="00C05DE1"/>
    <w:rsid w:val="00C1052C"/>
    <w:rsid w:val="00C107AD"/>
    <w:rsid w:val="00C1120A"/>
    <w:rsid w:val="00C1131B"/>
    <w:rsid w:val="00C15309"/>
    <w:rsid w:val="00C2253C"/>
    <w:rsid w:val="00C25232"/>
    <w:rsid w:val="00C25DB3"/>
    <w:rsid w:val="00C3096F"/>
    <w:rsid w:val="00C4472F"/>
    <w:rsid w:val="00C44CA9"/>
    <w:rsid w:val="00C47203"/>
    <w:rsid w:val="00C62253"/>
    <w:rsid w:val="00C64D7A"/>
    <w:rsid w:val="00C678D2"/>
    <w:rsid w:val="00C72A3F"/>
    <w:rsid w:val="00C7380A"/>
    <w:rsid w:val="00C7653D"/>
    <w:rsid w:val="00C82309"/>
    <w:rsid w:val="00C94F2A"/>
    <w:rsid w:val="00C963A6"/>
    <w:rsid w:val="00CA2937"/>
    <w:rsid w:val="00CA5133"/>
    <w:rsid w:val="00CB5956"/>
    <w:rsid w:val="00CB5E04"/>
    <w:rsid w:val="00CD4692"/>
    <w:rsid w:val="00CE1AA7"/>
    <w:rsid w:val="00CE59D9"/>
    <w:rsid w:val="00CF5F8D"/>
    <w:rsid w:val="00D11B8E"/>
    <w:rsid w:val="00D17DB3"/>
    <w:rsid w:val="00D453D2"/>
    <w:rsid w:val="00D47620"/>
    <w:rsid w:val="00D53A8C"/>
    <w:rsid w:val="00D548E8"/>
    <w:rsid w:val="00D6349E"/>
    <w:rsid w:val="00D66461"/>
    <w:rsid w:val="00D676C1"/>
    <w:rsid w:val="00D83224"/>
    <w:rsid w:val="00D85D6D"/>
    <w:rsid w:val="00DA1F7E"/>
    <w:rsid w:val="00DB0ED2"/>
    <w:rsid w:val="00DB1F94"/>
    <w:rsid w:val="00DB2D33"/>
    <w:rsid w:val="00DB3ED9"/>
    <w:rsid w:val="00DB7266"/>
    <w:rsid w:val="00DC3002"/>
    <w:rsid w:val="00DD23B2"/>
    <w:rsid w:val="00DD6491"/>
    <w:rsid w:val="00DE7519"/>
    <w:rsid w:val="00DF0F1C"/>
    <w:rsid w:val="00DF69CF"/>
    <w:rsid w:val="00E01682"/>
    <w:rsid w:val="00E053F6"/>
    <w:rsid w:val="00E0606E"/>
    <w:rsid w:val="00E11D04"/>
    <w:rsid w:val="00E16475"/>
    <w:rsid w:val="00E1652E"/>
    <w:rsid w:val="00E2268C"/>
    <w:rsid w:val="00E32E7E"/>
    <w:rsid w:val="00E40A06"/>
    <w:rsid w:val="00E62FB1"/>
    <w:rsid w:val="00E70CED"/>
    <w:rsid w:val="00E84C48"/>
    <w:rsid w:val="00E96E9A"/>
    <w:rsid w:val="00EA3DD8"/>
    <w:rsid w:val="00EA5250"/>
    <w:rsid w:val="00EB2BCA"/>
    <w:rsid w:val="00EB7C16"/>
    <w:rsid w:val="00EC19C3"/>
    <w:rsid w:val="00EC2009"/>
    <w:rsid w:val="00EC5215"/>
    <w:rsid w:val="00EC5CFA"/>
    <w:rsid w:val="00ED4277"/>
    <w:rsid w:val="00EE1B35"/>
    <w:rsid w:val="00EE2D63"/>
    <w:rsid w:val="00EE5B9C"/>
    <w:rsid w:val="00EE6E3B"/>
    <w:rsid w:val="00EF3F66"/>
    <w:rsid w:val="00F05F17"/>
    <w:rsid w:val="00F211D9"/>
    <w:rsid w:val="00F27C34"/>
    <w:rsid w:val="00F3067A"/>
    <w:rsid w:val="00F31C0B"/>
    <w:rsid w:val="00F32372"/>
    <w:rsid w:val="00F44044"/>
    <w:rsid w:val="00F54642"/>
    <w:rsid w:val="00F56BFE"/>
    <w:rsid w:val="00F57CB0"/>
    <w:rsid w:val="00F6222A"/>
    <w:rsid w:val="00F63B74"/>
    <w:rsid w:val="00F65661"/>
    <w:rsid w:val="00F66A2B"/>
    <w:rsid w:val="00F81BC1"/>
    <w:rsid w:val="00F85E81"/>
    <w:rsid w:val="00F87093"/>
    <w:rsid w:val="00F935F5"/>
    <w:rsid w:val="00FA7B1B"/>
    <w:rsid w:val="00FB08F0"/>
    <w:rsid w:val="00FB5CF1"/>
    <w:rsid w:val="00FB7045"/>
    <w:rsid w:val="00FC4C55"/>
    <w:rsid w:val="00FD1C61"/>
    <w:rsid w:val="00FE1FBE"/>
    <w:rsid w:val="00FE20BA"/>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link w:val="VPScheduletextChar"/>
    <w:uiPriority w:val="99"/>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paragraph" w:styleId="ListParagraph">
    <w:name w:val="List Paragraph"/>
    <w:basedOn w:val="Normal"/>
    <w:uiPriority w:val="34"/>
    <w:locked/>
    <w:rsid w:val="00B86ABE"/>
    <w:pPr>
      <w:ind w:left="720"/>
      <w:contextualSpacing/>
    </w:pPr>
  </w:style>
  <w:style w:type="paragraph" w:customStyle="1" w:styleId="NCEAHeadInfoL1">
    <w:name w:val="NCEA Head Info L1"/>
    <w:uiPriority w:val="99"/>
    <w:rsid w:val="007E503C"/>
    <w:pPr>
      <w:spacing w:before="200" w:after="200"/>
    </w:pPr>
    <w:rPr>
      <w:rFonts w:ascii="Arial" w:eastAsia="Times New Roman" w:hAnsi="Arial" w:cs="Arial"/>
      <w:b/>
      <w:sz w:val="32"/>
      <w:lang w:eastAsia="en-NZ"/>
    </w:rPr>
  </w:style>
  <w:style w:type="paragraph" w:styleId="CommentText">
    <w:name w:val="annotation text"/>
    <w:basedOn w:val="Normal"/>
    <w:link w:val="CommentTextChar"/>
    <w:uiPriority w:val="99"/>
    <w:semiHidden/>
    <w:unhideWhenUsed/>
    <w:locked/>
    <w:rsid w:val="00027C6A"/>
    <w:rPr>
      <w:sz w:val="20"/>
      <w:szCs w:val="20"/>
    </w:rPr>
  </w:style>
  <w:style w:type="character" w:customStyle="1" w:styleId="CommentTextChar">
    <w:name w:val="Comment Text Char"/>
    <w:basedOn w:val="DefaultParagraphFont"/>
    <w:link w:val="CommentText"/>
    <w:uiPriority w:val="99"/>
    <w:semiHidden/>
    <w:rsid w:val="00027C6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27C6A"/>
    <w:rPr>
      <w:b/>
      <w:bCs/>
    </w:rPr>
  </w:style>
  <w:style w:type="character" w:customStyle="1" w:styleId="CommentSubjectChar">
    <w:name w:val="Comment Subject Char"/>
    <w:basedOn w:val="CommentTextChar"/>
    <w:link w:val="CommentSubject"/>
    <w:uiPriority w:val="99"/>
    <w:semiHidden/>
    <w:rsid w:val="00027C6A"/>
    <w:rPr>
      <w:rFonts w:asciiTheme="minorHAnsi" w:hAnsiTheme="minorHAnsi"/>
      <w:b/>
      <w:bCs/>
      <w:color w:val="000000" w:themeColor="text1"/>
      <w:lang w:eastAsia="en-US"/>
    </w:rPr>
  </w:style>
  <w:style w:type="paragraph" w:customStyle="1" w:styleId="NCEAbullets">
    <w:name w:val="NCEA bullets"/>
    <w:basedOn w:val="NCEAbodytext"/>
    <w:rsid w:val="00A527F0"/>
    <w:pPr>
      <w:widowControl w:val="0"/>
      <w:tabs>
        <w:tab w:val="clear" w:pos="397"/>
        <w:tab w:val="num" w:pos="0"/>
        <w:tab w:val="left" w:pos="426"/>
      </w:tabs>
      <w:autoSpaceDE w:val="0"/>
      <w:autoSpaceDN w:val="0"/>
      <w:adjustRightInd w:val="0"/>
      <w:spacing w:before="80" w:after="80"/>
      <w:ind w:left="426" w:hanging="426"/>
    </w:pPr>
    <w:rPr>
      <w:szCs w:val="24"/>
      <w:lang w:val="en-US"/>
    </w:rPr>
  </w:style>
  <w:style w:type="paragraph" w:customStyle="1" w:styleId="NCEAbulletedlist">
    <w:name w:val="NCEA bulleted list"/>
    <w:basedOn w:val="NCEAbodytext"/>
    <w:rsid w:val="00A527F0"/>
    <w:pPr>
      <w:widowControl w:val="0"/>
      <w:tabs>
        <w:tab w:val="clear" w:pos="397"/>
        <w:tab w:val="clear" w:pos="794"/>
        <w:tab w:val="clear" w:pos="1191"/>
        <w:tab w:val="left" w:pos="336"/>
      </w:tabs>
      <w:autoSpaceDE w:val="0"/>
      <w:autoSpaceDN w:val="0"/>
      <w:adjustRightInd w:val="0"/>
      <w:spacing w:before="80"/>
      <w:ind w:left="335" w:hanging="335"/>
    </w:pPr>
    <w:rPr>
      <w:rFonts w:cs="Times New Roman"/>
      <w:szCs w:val="24"/>
      <w:lang w:val="en-US"/>
    </w:rPr>
  </w:style>
  <w:style w:type="paragraph" w:customStyle="1" w:styleId="NCEAHeaderFooter">
    <w:name w:val="NCEA Header/Footer"/>
    <w:basedOn w:val="Header"/>
    <w:uiPriority w:val="99"/>
    <w:rsid w:val="00A527F0"/>
    <w:pPr>
      <w:tabs>
        <w:tab w:val="clear" w:pos="4513"/>
        <w:tab w:val="clear" w:pos="9026"/>
        <w:tab w:val="center" w:pos="4153"/>
        <w:tab w:val="right" w:pos="8306"/>
      </w:tabs>
    </w:pPr>
    <w:rPr>
      <w:rFonts w:ascii="Arial" w:eastAsia="Times New Roman" w:hAnsi="Arial"/>
      <w:color w:val="auto"/>
      <w:sz w:val="20"/>
      <w:szCs w:val="20"/>
    </w:rPr>
  </w:style>
  <w:style w:type="paragraph" w:customStyle="1" w:styleId="NCEAtablebullet">
    <w:name w:val="NCEA table bullet"/>
    <w:basedOn w:val="Normal"/>
    <w:uiPriority w:val="99"/>
    <w:rsid w:val="00697D6A"/>
    <w:pPr>
      <w:numPr>
        <w:numId w:val="37"/>
      </w:numPr>
      <w:spacing w:before="80" w:after="80"/>
      <w:ind w:left="227" w:hanging="227"/>
    </w:pPr>
    <w:rPr>
      <w:rFonts w:ascii="Arial" w:eastAsia="Times New Roman" w:hAnsi="Arial"/>
      <w:color w:val="auto"/>
      <w:sz w:val="20"/>
      <w:szCs w:val="20"/>
      <w:lang w:eastAsia="en-NZ"/>
    </w:rPr>
  </w:style>
  <w:style w:type="character" w:customStyle="1" w:styleId="VPScheduletextChar">
    <w:name w:val="VP Schedule text Char"/>
    <w:basedOn w:val="DefaultParagraphFont"/>
    <w:link w:val="VPScheduletext"/>
    <w:uiPriority w:val="99"/>
    <w:locked/>
    <w:rsid w:val="008A4E67"/>
    <w:rPr>
      <w:rFonts w:asciiTheme="minorHAnsi" w:hAnsiTheme="minorHAnsi"/>
      <w:color w:val="000000" w:themeColor="text1"/>
      <w:sz w:val="22"/>
      <w:szCs w:val="24"/>
      <w:lang w:eastAsia="en-US"/>
    </w:rPr>
  </w:style>
  <w:style w:type="character" w:styleId="Hyperlink">
    <w:name w:val="Hyperlink"/>
    <w:basedOn w:val="DefaultParagraphFont"/>
    <w:uiPriority w:val="99"/>
    <w:unhideWhenUsed/>
    <w:locked/>
    <w:rsid w:val="003E1576"/>
    <w:rPr>
      <w:color w:val="0000FF" w:themeColor="hyperlink"/>
      <w:u w:val="single"/>
    </w:rPr>
  </w:style>
  <w:style w:type="character" w:styleId="FollowedHyperlink">
    <w:name w:val="FollowedHyperlink"/>
    <w:basedOn w:val="DefaultParagraphFont"/>
    <w:uiPriority w:val="99"/>
    <w:semiHidden/>
    <w:unhideWhenUsed/>
    <w:locked/>
    <w:rsid w:val="00AE15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link w:val="VPScheduletextChar"/>
    <w:uiPriority w:val="99"/>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paragraph" w:styleId="ListParagraph">
    <w:name w:val="List Paragraph"/>
    <w:basedOn w:val="Normal"/>
    <w:uiPriority w:val="34"/>
    <w:locked/>
    <w:rsid w:val="00B86ABE"/>
    <w:pPr>
      <w:ind w:left="720"/>
      <w:contextualSpacing/>
    </w:pPr>
  </w:style>
  <w:style w:type="paragraph" w:customStyle="1" w:styleId="NCEAHeadInfoL1">
    <w:name w:val="NCEA Head Info L1"/>
    <w:uiPriority w:val="99"/>
    <w:rsid w:val="007E503C"/>
    <w:pPr>
      <w:spacing w:before="200" w:after="200"/>
    </w:pPr>
    <w:rPr>
      <w:rFonts w:ascii="Arial" w:eastAsia="Times New Roman" w:hAnsi="Arial" w:cs="Arial"/>
      <w:b/>
      <w:sz w:val="32"/>
      <w:lang w:eastAsia="en-NZ"/>
    </w:rPr>
  </w:style>
  <w:style w:type="paragraph" w:styleId="CommentText">
    <w:name w:val="annotation text"/>
    <w:basedOn w:val="Normal"/>
    <w:link w:val="CommentTextChar"/>
    <w:uiPriority w:val="99"/>
    <w:semiHidden/>
    <w:unhideWhenUsed/>
    <w:locked/>
    <w:rsid w:val="00027C6A"/>
    <w:rPr>
      <w:sz w:val="20"/>
      <w:szCs w:val="20"/>
    </w:rPr>
  </w:style>
  <w:style w:type="character" w:customStyle="1" w:styleId="CommentTextChar">
    <w:name w:val="Comment Text Char"/>
    <w:basedOn w:val="DefaultParagraphFont"/>
    <w:link w:val="CommentText"/>
    <w:uiPriority w:val="99"/>
    <w:semiHidden/>
    <w:rsid w:val="00027C6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27C6A"/>
    <w:rPr>
      <w:b/>
      <w:bCs/>
    </w:rPr>
  </w:style>
  <w:style w:type="character" w:customStyle="1" w:styleId="CommentSubjectChar">
    <w:name w:val="Comment Subject Char"/>
    <w:basedOn w:val="CommentTextChar"/>
    <w:link w:val="CommentSubject"/>
    <w:uiPriority w:val="99"/>
    <w:semiHidden/>
    <w:rsid w:val="00027C6A"/>
    <w:rPr>
      <w:rFonts w:asciiTheme="minorHAnsi" w:hAnsiTheme="minorHAnsi"/>
      <w:b/>
      <w:bCs/>
      <w:color w:val="000000" w:themeColor="text1"/>
      <w:lang w:eastAsia="en-US"/>
    </w:rPr>
  </w:style>
  <w:style w:type="paragraph" w:customStyle="1" w:styleId="NCEAbullets">
    <w:name w:val="NCEA bullets"/>
    <w:basedOn w:val="NCEAbodytext"/>
    <w:rsid w:val="00A527F0"/>
    <w:pPr>
      <w:widowControl w:val="0"/>
      <w:tabs>
        <w:tab w:val="clear" w:pos="397"/>
        <w:tab w:val="num" w:pos="0"/>
        <w:tab w:val="left" w:pos="426"/>
      </w:tabs>
      <w:autoSpaceDE w:val="0"/>
      <w:autoSpaceDN w:val="0"/>
      <w:adjustRightInd w:val="0"/>
      <w:spacing w:before="80" w:after="80"/>
      <w:ind w:left="426" w:hanging="426"/>
    </w:pPr>
    <w:rPr>
      <w:szCs w:val="24"/>
      <w:lang w:val="en-US"/>
    </w:rPr>
  </w:style>
  <w:style w:type="paragraph" w:customStyle="1" w:styleId="NCEAbulletedlist">
    <w:name w:val="NCEA bulleted list"/>
    <w:basedOn w:val="NCEAbodytext"/>
    <w:rsid w:val="00A527F0"/>
    <w:pPr>
      <w:widowControl w:val="0"/>
      <w:tabs>
        <w:tab w:val="clear" w:pos="397"/>
        <w:tab w:val="clear" w:pos="794"/>
        <w:tab w:val="clear" w:pos="1191"/>
        <w:tab w:val="left" w:pos="336"/>
      </w:tabs>
      <w:autoSpaceDE w:val="0"/>
      <w:autoSpaceDN w:val="0"/>
      <w:adjustRightInd w:val="0"/>
      <w:spacing w:before="80"/>
      <w:ind w:left="335" w:hanging="335"/>
    </w:pPr>
    <w:rPr>
      <w:rFonts w:cs="Times New Roman"/>
      <w:szCs w:val="24"/>
      <w:lang w:val="en-US"/>
    </w:rPr>
  </w:style>
  <w:style w:type="paragraph" w:customStyle="1" w:styleId="NCEAHeaderFooter">
    <w:name w:val="NCEA Header/Footer"/>
    <w:basedOn w:val="Header"/>
    <w:uiPriority w:val="99"/>
    <w:rsid w:val="00A527F0"/>
    <w:pPr>
      <w:tabs>
        <w:tab w:val="clear" w:pos="4513"/>
        <w:tab w:val="clear" w:pos="9026"/>
        <w:tab w:val="center" w:pos="4153"/>
        <w:tab w:val="right" w:pos="8306"/>
      </w:tabs>
    </w:pPr>
    <w:rPr>
      <w:rFonts w:ascii="Arial" w:eastAsia="Times New Roman" w:hAnsi="Arial"/>
      <w:color w:val="auto"/>
      <w:sz w:val="20"/>
      <w:szCs w:val="20"/>
    </w:rPr>
  </w:style>
  <w:style w:type="paragraph" w:customStyle="1" w:styleId="NCEAtablebullet">
    <w:name w:val="NCEA table bullet"/>
    <w:basedOn w:val="Normal"/>
    <w:uiPriority w:val="99"/>
    <w:rsid w:val="00697D6A"/>
    <w:pPr>
      <w:numPr>
        <w:numId w:val="37"/>
      </w:numPr>
      <w:spacing w:before="80" w:after="80"/>
      <w:ind w:left="227" w:hanging="227"/>
    </w:pPr>
    <w:rPr>
      <w:rFonts w:ascii="Arial" w:eastAsia="Times New Roman" w:hAnsi="Arial"/>
      <w:color w:val="auto"/>
      <w:sz w:val="20"/>
      <w:szCs w:val="20"/>
      <w:lang w:eastAsia="en-NZ"/>
    </w:rPr>
  </w:style>
  <w:style w:type="character" w:customStyle="1" w:styleId="VPScheduletextChar">
    <w:name w:val="VP Schedule text Char"/>
    <w:basedOn w:val="DefaultParagraphFont"/>
    <w:link w:val="VPScheduletext"/>
    <w:uiPriority w:val="99"/>
    <w:locked/>
    <w:rsid w:val="008A4E67"/>
    <w:rPr>
      <w:rFonts w:asciiTheme="minorHAnsi" w:hAnsiTheme="minorHAnsi"/>
      <w:color w:val="000000" w:themeColor="text1"/>
      <w:sz w:val="22"/>
      <w:szCs w:val="24"/>
      <w:lang w:eastAsia="en-US"/>
    </w:rPr>
  </w:style>
  <w:style w:type="character" w:styleId="Hyperlink">
    <w:name w:val="Hyperlink"/>
    <w:basedOn w:val="DefaultParagraphFont"/>
    <w:uiPriority w:val="99"/>
    <w:unhideWhenUsed/>
    <w:locked/>
    <w:rsid w:val="003E1576"/>
    <w:rPr>
      <w:color w:val="0000FF" w:themeColor="hyperlink"/>
      <w:u w:val="single"/>
    </w:rPr>
  </w:style>
  <w:style w:type="character" w:styleId="FollowedHyperlink">
    <w:name w:val="FollowedHyperlink"/>
    <w:basedOn w:val="DefaultParagraphFont"/>
    <w:uiPriority w:val="99"/>
    <w:semiHidden/>
    <w:unhideWhenUsed/>
    <w:locked/>
    <w:rsid w:val="00AE15B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9765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tago.ac.nz/geology/" TargetMode="External"/><Relationship Id="rId18" Type="http://schemas.openxmlformats.org/officeDocument/2006/relationships/hyperlink" Target="http://sites.google.com/site/theotagorockandmineralclub/"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gsnz.org.nz/" TargetMode="External"/><Relationship Id="rId17" Type="http://schemas.openxmlformats.org/officeDocument/2006/relationships/hyperlink" Target="http://www.cmlclub.org.n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arth.waikato.ac.nz/"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victoria.ac.nz/geo/geology/index.htm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eol.canterbury.ac.nz/"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12948"/>
    <w:rsid w:val="000D7321"/>
    <w:rsid w:val="001434F1"/>
    <w:rsid w:val="001A2512"/>
    <w:rsid w:val="00252A60"/>
    <w:rsid w:val="00252BB5"/>
    <w:rsid w:val="002C3897"/>
    <w:rsid w:val="0034755E"/>
    <w:rsid w:val="00365E76"/>
    <w:rsid w:val="003D7123"/>
    <w:rsid w:val="003F5D38"/>
    <w:rsid w:val="00445CC2"/>
    <w:rsid w:val="00474B7B"/>
    <w:rsid w:val="00474F81"/>
    <w:rsid w:val="004C0FA0"/>
    <w:rsid w:val="00505143"/>
    <w:rsid w:val="00506B7D"/>
    <w:rsid w:val="00526FC9"/>
    <w:rsid w:val="005339A9"/>
    <w:rsid w:val="00561817"/>
    <w:rsid w:val="005E00B2"/>
    <w:rsid w:val="005F7178"/>
    <w:rsid w:val="0061395A"/>
    <w:rsid w:val="006233FB"/>
    <w:rsid w:val="00763C0A"/>
    <w:rsid w:val="007753CB"/>
    <w:rsid w:val="007D254E"/>
    <w:rsid w:val="00832D2A"/>
    <w:rsid w:val="00840E45"/>
    <w:rsid w:val="00921372"/>
    <w:rsid w:val="00923C08"/>
    <w:rsid w:val="00962B1B"/>
    <w:rsid w:val="00973DDA"/>
    <w:rsid w:val="009C44E2"/>
    <w:rsid w:val="00A25120"/>
    <w:rsid w:val="00AC4CD1"/>
    <w:rsid w:val="00B03DE9"/>
    <w:rsid w:val="00B539F5"/>
    <w:rsid w:val="00B818E2"/>
    <w:rsid w:val="00B87ED1"/>
    <w:rsid w:val="00BD010D"/>
    <w:rsid w:val="00BD3521"/>
    <w:rsid w:val="00BF1D7F"/>
    <w:rsid w:val="00C17C59"/>
    <w:rsid w:val="00C21CCA"/>
    <w:rsid w:val="00C328AF"/>
    <w:rsid w:val="00C75E79"/>
    <w:rsid w:val="00CD2826"/>
    <w:rsid w:val="00CE1D85"/>
    <w:rsid w:val="00D007DF"/>
    <w:rsid w:val="00D10724"/>
    <w:rsid w:val="00D13118"/>
    <w:rsid w:val="00D134A7"/>
    <w:rsid w:val="00D61508"/>
    <w:rsid w:val="00DB11EE"/>
    <w:rsid w:val="00E8737F"/>
    <w:rsid w:val="00ED4005"/>
    <w:rsid w:val="00EE39C8"/>
    <w:rsid w:val="00EE3BBB"/>
    <w:rsid w:val="00F00D45"/>
    <w:rsid w:val="00F27A4B"/>
    <w:rsid w:val="00F47965"/>
    <w:rsid w:val="00F639A3"/>
    <w:rsid w:val="00FC3183"/>
    <w:rsid w:val="00FE3C01"/>
    <w:rsid w:val="00FE655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A60"/>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A968D-DA74-4A4D-89AF-27AC5D6C5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6</TotalTime>
  <Pages>8</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Science 1.13</dc:subject>
  <dc:creator>Ministry of Education</dc:creator>
  <cp:lastModifiedBy>Anne</cp:lastModifiedBy>
  <cp:revision>6</cp:revision>
  <cp:lastPrinted>2013-02-11T02:30:00Z</cp:lastPrinted>
  <dcterms:created xsi:type="dcterms:W3CDTF">2013-08-20T20:47:00Z</dcterms:created>
  <dcterms:modified xsi:type="dcterms:W3CDTF">2017-09-20T01:35:00Z</dcterms:modified>
</cp:coreProperties>
</file>