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43" w:rsidRPr="000D2EBA" w:rsidRDefault="00866256" w:rsidP="00861C43">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D02C0" w:rsidRPr="00035744" w:rsidRDefault="005D02C0" w:rsidP="00861C43">
                  <w:pPr>
                    <w:jc w:val="center"/>
                    <w:rPr>
                      <w:rFonts w:cs="Arial"/>
                      <w:b/>
                      <w:color w:val="595959" w:themeColor="text1" w:themeTint="A6"/>
                      <w:sz w:val="40"/>
                      <w:szCs w:val="40"/>
                    </w:rPr>
                  </w:pPr>
                  <w:r w:rsidRPr="00035744">
                    <w:rPr>
                      <w:rFonts w:cs="Arial"/>
                      <w:b/>
                      <w:color w:val="595959" w:themeColor="text1" w:themeTint="A6"/>
                      <w:sz w:val="40"/>
                      <w:szCs w:val="40"/>
                    </w:rPr>
                    <w:t>NZQA</w:t>
                  </w:r>
                </w:p>
                <w:p w:rsidR="005D02C0" w:rsidRPr="00035744" w:rsidRDefault="005D02C0" w:rsidP="00861C43">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861C43" w:rsidRDefault="00861C43" w:rsidP="00861C43"/>
    <w:p w:rsidR="00861C43" w:rsidRDefault="00861C43" w:rsidP="00861C43"/>
    <w:p w:rsidR="00861C43" w:rsidRDefault="00861C43" w:rsidP="00861C43"/>
    <w:p w:rsidR="00861C43" w:rsidRDefault="00861C43" w:rsidP="00861C43"/>
    <w:p w:rsidR="00861C43" w:rsidRDefault="00861C43" w:rsidP="00861C43"/>
    <w:p w:rsidR="00861C43" w:rsidRDefault="00861C43" w:rsidP="00861C43"/>
    <w:p w:rsidR="00861C43" w:rsidRDefault="00861C43" w:rsidP="00861C43"/>
    <w:p w:rsidR="00861C43" w:rsidRDefault="00861C43" w:rsidP="00861C43"/>
    <w:p w:rsidR="00861C43" w:rsidRPr="002B7AA3" w:rsidRDefault="00861C43" w:rsidP="00861C43"/>
    <w:p w:rsidR="00861C43" w:rsidRPr="00F27C34" w:rsidRDefault="00A01246" w:rsidP="00861C43">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E36F88" w:rsidRPr="00E36F88">
            <w:rPr>
              <w:rStyle w:val="CommentReference"/>
              <w:sz w:val="28"/>
            </w:rPr>
            <w:t>91352 Version 3</w:t>
          </w:r>
        </w:sdtContent>
      </w:sdt>
    </w:p>
    <w:p w:rsidR="00861C43" w:rsidRPr="00F27C34" w:rsidRDefault="00A01246" w:rsidP="00861C43">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Demonstrate understanding of advanced concepts used in processing</w:t>
          </w:r>
        </w:sdtContent>
      </w:sdt>
    </w:p>
    <w:p w:rsidR="00861C43" w:rsidRDefault="00A01246" w:rsidP="00861C43">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2</w:t>
          </w:r>
        </w:sdtContent>
      </w:sdt>
    </w:p>
    <w:p w:rsidR="00861C43" w:rsidRPr="00F27C34" w:rsidRDefault="00A01246" w:rsidP="00861C43">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861C43" w:rsidRPr="00F27C34" w:rsidRDefault="00A01246" w:rsidP="00861C43">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proofErr w:type="spellStart"/>
          <w:r w:rsidR="0088437D">
            <w:rPr>
              <w:rStyle w:val="VPField14pt"/>
            </w:rPr>
            <w:t>Kapai</w:t>
          </w:r>
          <w:proofErr w:type="spellEnd"/>
          <w:r w:rsidR="0088437D">
            <w:rPr>
              <w:rStyle w:val="VPField14pt"/>
            </w:rPr>
            <w:t xml:space="preserve"> </w:t>
          </w:r>
          <w:proofErr w:type="spellStart"/>
          <w:r w:rsidR="0088437D">
            <w:rPr>
              <w:rStyle w:val="VPField14pt"/>
            </w:rPr>
            <w:t>te</w:t>
          </w:r>
          <w:proofErr w:type="spellEnd"/>
          <w:r w:rsidR="0088437D">
            <w:rPr>
              <w:rStyle w:val="VPField14pt"/>
            </w:rPr>
            <w:t xml:space="preserve"> </w:t>
          </w:r>
          <w:proofErr w:type="spellStart"/>
          <w:r w:rsidR="0088437D">
            <w:rPr>
              <w:rStyle w:val="VPField14pt"/>
            </w:rPr>
            <w:t>k</w:t>
          </w:r>
          <w:r w:rsidR="00C86326">
            <w:rPr>
              <w:rStyle w:val="VPField14pt"/>
            </w:rPr>
            <w:t>ai</w:t>
          </w:r>
          <w:proofErr w:type="spellEnd"/>
        </w:sdtContent>
      </w:sdt>
    </w:p>
    <w:p w:rsidR="00861C43" w:rsidRPr="00F27C34" w:rsidRDefault="00A01246" w:rsidP="00861C43">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Processing Technologies</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2.61</w:t>
          </w:r>
          <w:r w:rsidR="00E87259">
            <w:rPr>
              <w:rStyle w:val="VPField14pt"/>
            </w:rPr>
            <w:t xml:space="preserve"> v2</w:t>
          </w:r>
        </w:sdtContent>
      </w:sdt>
    </w:p>
    <w:p w:rsidR="00861C43" w:rsidRDefault="00A01246" w:rsidP="00861C43">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86326">
            <w:rPr>
              <w:rStyle w:val="VPField14pt"/>
            </w:rPr>
            <w:t>Services Industries</w:t>
          </w:r>
        </w:sdtContent>
      </w:sdt>
    </w:p>
    <w:p w:rsidR="00861C43" w:rsidRPr="00F27C34" w:rsidRDefault="00861C43" w:rsidP="00861C43">
      <w:pPr>
        <w:tabs>
          <w:tab w:val="left" w:pos="2835"/>
        </w:tabs>
        <w:rPr>
          <w:rStyle w:val="xStyle14pt"/>
        </w:rPr>
      </w:pPr>
    </w:p>
    <w:p w:rsidR="00861C43" w:rsidRPr="00F27C34" w:rsidRDefault="00861C43" w:rsidP="00861C43">
      <w:pPr>
        <w:tabs>
          <w:tab w:val="left" w:pos="2835"/>
        </w:tabs>
        <w:rPr>
          <w:rStyle w:val="xStyle14pt"/>
        </w:rPr>
      </w:pPr>
    </w:p>
    <w:tbl>
      <w:tblPr>
        <w:tblW w:w="5000" w:type="pct"/>
        <w:tblLook w:val="01E0"/>
      </w:tblPr>
      <w:tblGrid>
        <w:gridCol w:w="2985"/>
        <w:gridCol w:w="6257"/>
      </w:tblGrid>
      <w:tr w:rsidR="00861C43">
        <w:trPr>
          <w:trHeight w:val="317"/>
        </w:trPr>
        <w:tc>
          <w:tcPr>
            <w:tcW w:w="1615" w:type="pct"/>
            <w:shd w:val="clear" w:color="auto" w:fill="auto"/>
          </w:tcPr>
          <w:p w:rsidR="00861C43" w:rsidRPr="00F6222A" w:rsidRDefault="00A01246" w:rsidP="00861C43">
            <w:pPr>
              <w:rPr>
                <w:lang w:val="en-GB"/>
              </w:rPr>
            </w:pPr>
            <w:r w:rsidRPr="00F6222A">
              <w:rPr>
                <w:lang w:val="en-GB"/>
              </w:rPr>
              <w:t>Date version published</w:t>
            </w:r>
          </w:p>
        </w:tc>
        <w:tc>
          <w:tcPr>
            <w:tcW w:w="3385" w:type="pct"/>
            <w:shd w:val="clear" w:color="auto" w:fill="auto"/>
          </w:tcPr>
          <w:p w:rsidR="00E36F88" w:rsidRPr="00F6222A" w:rsidRDefault="00E36F88" w:rsidP="00E36F88">
            <w:pPr>
              <w:rPr>
                <w:lang w:val="en-GB"/>
              </w:rPr>
            </w:pPr>
            <w:r>
              <w:rPr>
                <w:lang w:val="en-GB"/>
              </w:rPr>
              <w:t>February</w:t>
            </w:r>
            <w:r w:rsidRPr="00F6222A">
              <w:rPr>
                <w:lang w:val="en-GB"/>
              </w:rPr>
              <w:t xml:space="preserve"> </w:t>
            </w:r>
            <w:r>
              <w:rPr>
                <w:lang w:val="en-GB"/>
              </w:rPr>
              <w:t>2015 Version 2</w:t>
            </w:r>
          </w:p>
          <w:p w:rsidR="00861C43" w:rsidRPr="00F6222A" w:rsidRDefault="00A01246" w:rsidP="00E36F88">
            <w:pPr>
              <w:rPr>
                <w:lang w:val="en-GB"/>
              </w:rPr>
            </w:pPr>
            <w:r w:rsidRPr="00F6222A">
              <w:rPr>
                <w:lang w:val="en-GB"/>
              </w:rPr>
              <w:t xml:space="preserve">To support internal assessment from </w:t>
            </w:r>
            <w:r>
              <w:rPr>
                <w:lang w:val="en-GB"/>
              </w:rPr>
              <w:t>201</w:t>
            </w:r>
            <w:r w:rsidR="00E36F88">
              <w:rPr>
                <w:lang w:val="en-GB"/>
              </w:rPr>
              <w:t>5</w:t>
            </w:r>
          </w:p>
        </w:tc>
      </w:tr>
      <w:tr w:rsidR="00861C43" w:rsidRPr="00A24B20">
        <w:trPr>
          <w:trHeight w:val="317"/>
        </w:trPr>
        <w:tc>
          <w:tcPr>
            <w:tcW w:w="1615" w:type="pct"/>
            <w:shd w:val="clear" w:color="auto" w:fill="auto"/>
          </w:tcPr>
          <w:p w:rsidR="00861C43" w:rsidRPr="00A24B20" w:rsidRDefault="00A01246" w:rsidP="00861C43">
            <w:r w:rsidRPr="00A24B20">
              <w:rPr>
                <w:lang w:val="en-GB"/>
              </w:rPr>
              <w:t>Quality assurance status</w:t>
            </w:r>
          </w:p>
        </w:tc>
        <w:tc>
          <w:tcPr>
            <w:tcW w:w="3385" w:type="pct"/>
            <w:shd w:val="clear" w:color="auto" w:fill="auto"/>
          </w:tcPr>
          <w:p w:rsidR="00861C43" w:rsidRPr="00A24B20" w:rsidRDefault="00A01246" w:rsidP="00E36F8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36F88">
              <w:t>02</w:t>
            </w:r>
            <w:r w:rsidRPr="0031555D">
              <w:t>-201</w:t>
            </w:r>
            <w:r w:rsidR="00E36F88">
              <w:t>5</w:t>
            </w:r>
            <w:r w:rsidRPr="0031555D">
              <w:t>-</w:t>
            </w:r>
            <w:r w:rsidR="00266657">
              <w:t>91352</w:t>
            </w:r>
            <w:r w:rsidRPr="0031555D">
              <w:t>-</w:t>
            </w:r>
            <w:r w:rsidR="00E36F88">
              <w:t>02</w:t>
            </w:r>
            <w:r w:rsidRPr="0031555D">
              <w:t>-</w:t>
            </w:r>
            <w:r w:rsidR="00266657">
              <w:t>8</w:t>
            </w:r>
            <w:r w:rsidR="00E36F88">
              <w:t>27</w:t>
            </w:r>
            <w:r w:rsidR="00266657">
              <w:t>2</w:t>
            </w:r>
          </w:p>
        </w:tc>
        <w:bookmarkStart w:id="0" w:name="_GoBack"/>
        <w:bookmarkEnd w:id="0"/>
      </w:tr>
      <w:sdt>
        <w:sdtPr>
          <w:id w:val="54382192"/>
          <w:lock w:val="sdtContentLocked"/>
          <w:placeholder>
            <w:docPart w:val="DefaultPlaceholder_22675703"/>
          </w:placeholder>
        </w:sdtPr>
        <w:sdtContent>
          <w:tr w:rsidR="00861C43" w:rsidRPr="00A24B20">
            <w:trPr>
              <w:trHeight w:val="379"/>
            </w:trPr>
            <w:tc>
              <w:tcPr>
                <w:tcW w:w="1615" w:type="pct"/>
                <w:shd w:val="clear" w:color="auto" w:fill="auto"/>
              </w:tcPr>
              <w:p w:rsidR="00861C43" w:rsidRPr="00A24B20" w:rsidRDefault="00A01246" w:rsidP="00861C43">
                <w:r w:rsidRPr="00A24B20">
                  <w:t>Authenticity of evidence</w:t>
                </w:r>
              </w:p>
            </w:tc>
            <w:tc>
              <w:tcPr>
                <w:tcW w:w="3385" w:type="pct"/>
                <w:shd w:val="clear" w:color="auto" w:fill="auto"/>
              </w:tcPr>
              <w:p w:rsidR="00861C43" w:rsidRPr="00A24B20" w:rsidRDefault="00A01246" w:rsidP="00861C43">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861C43" w:rsidRPr="00A24B20" w:rsidRDefault="00A01246" w:rsidP="00861C43">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861C43" w:rsidRPr="00F27C34" w:rsidRDefault="00861C43" w:rsidP="00861C43">
      <w:pPr>
        <w:tabs>
          <w:tab w:val="left" w:pos="2552"/>
        </w:tabs>
        <w:rPr>
          <w:rStyle w:val="xStyleBold"/>
        </w:rPr>
        <w:sectPr w:rsidR="00861C43"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861C43" w:rsidRDefault="00A01246" w:rsidP="00861C43">
      <w:pPr>
        <w:pStyle w:val="VPARBoxedHeading"/>
      </w:pPr>
      <w:r>
        <w:lastRenderedPageBreak/>
        <w:t>Vocational Pathway Assessment Resource</w:t>
      </w:r>
    </w:p>
    <w:p w:rsidR="00861C43" w:rsidRPr="00F27C34" w:rsidRDefault="00A01246" w:rsidP="00861C43">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91352</w:t>
          </w:r>
        </w:sdtContent>
      </w:sdt>
    </w:p>
    <w:p w:rsidR="00861C43" w:rsidRDefault="00A01246" w:rsidP="00861C43">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Demonstrate understanding of advanced concepts used in processing</w:t>
          </w:r>
        </w:sdtContent>
      </w:sdt>
    </w:p>
    <w:p w:rsidR="00861C43" w:rsidRPr="00E053F6" w:rsidRDefault="00A01246" w:rsidP="00861C4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2</w:t>
          </w:r>
        </w:sdtContent>
      </w:sdt>
    </w:p>
    <w:p w:rsidR="00861C43" w:rsidRPr="00E053F6" w:rsidRDefault="00A01246" w:rsidP="00861C43">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861C43" w:rsidRPr="00E053F6" w:rsidRDefault="00A01246" w:rsidP="00861C4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proofErr w:type="spellStart"/>
          <w:r w:rsidR="0088437D">
            <w:t>Kapai</w:t>
          </w:r>
          <w:proofErr w:type="spellEnd"/>
          <w:r w:rsidR="0088437D">
            <w:t xml:space="preserve"> </w:t>
          </w:r>
          <w:proofErr w:type="spellStart"/>
          <w:r w:rsidR="0088437D">
            <w:t>te</w:t>
          </w:r>
          <w:proofErr w:type="spellEnd"/>
          <w:r w:rsidR="0088437D">
            <w:t xml:space="preserve"> </w:t>
          </w:r>
          <w:proofErr w:type="spellStart"/>
          <w:r w:rsidR="0088437D">
            <w:t>kai</w:t>
          </w:r>
          <w:proofErr w:type="spellEnd"/>
        </w:sdtContent>
      </w:sdt>
    </w:p>
    <w:p w:rsidR="00861C43" w:rsidRDefault="00A01246" w:rsidP="00861C43">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0309524"/>
          <w:placeholder>
            <w:docPart w:val="3F8741D5B56F8744B5D2ED6A058C1BCD"/>
          </w:placeholder>
          <w:text/>
        </w:sdtPr>
        <w:sdtEndPr>
          <w:rPr>
            <w:rStyle w:val="xStyleBold"/>
            <w:b/>
            <w:bCs/>
          </w:rPr>
        </w:sdtEndPr>
        <w:sdtContent>
          <w:r>
            <w:t>Processing Technologies</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2.61</w:t>
          </w:r>
          <w:r w:rsidR="00E87259">
            <w:t xml:space="preserve"> v2</w:t>
          </w:r>
        </w:sdtContent>
      </w:sdt>
    </w:p>
    <w:p w:rsidR="00861C43" w:rsidRDefault="00A01246" w:rsidP="00861C43">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86326">
            <w:t>Services</w:t>
          </w:r>
          <w:r w:rsidR="00696731">
            <w:t xml:space="preserve"> Industries</w:t>
          </w:r>
        </w:sdtContent>
      </w:sdt>
    </w:p>
    <w:p w:rsidR="00861C43" w:rsidRDefault="00A01246" w:rsidP="00861C43">
      <w:pPr>
        <w:pStyle w:val="VPAELBannerAfter8pt"/>
      </w:pPr>
      <w:r>
        <w:t>Learner instructions</w:t>
      </w:r>
    </w:p>
    <w:p w:rsidR="00861C43" w:rsidRPr="00080CBF" w:rsidRDefault="00A01246" w:rsidP="00861C43">
      <w:pPr>
        <w:pStyle w:val="Heading1"/>
      </w:pPr>
      <w:r w:rsidRPr="00080CBF">
        <w:t>Introduction</w:t>
      </w:r>
    </w:p>
    <w:p w:rsidR="00861C43" w:rsidRPr="00080CBF" w:rsidRDefault="00A01246" w:rsidP="00861C43">
      <w:r w:rsidRPr="00080CBF">
        <w:t xml:space="preserve">This assessment activity requires you to demonstrate your understanding of advanced concepts used in processing to </w:t>
      </w:r>
      <w:r w:rsidR="005848E2" w:rsidRPr="00080CBF">
        <w:t>make tradit</w:t>
      </w:r>
      <w:r w:rsidR="0022711F" w:rsidRPr="00080CBF">
        <w:t>ional Māori and/or Samoan bread</w:t>
      </w:r>
      <w:r w:rsidR="00A64897" w:rsidRPr="00080CBF">
        <w:t>s</w:t>
      </w:r>
      <w:r w:rsidRPr="00080CBF">
        <w:t>.</w:t>
      </w:r>
    </w:p>
    <w:p w:rsidR="00861C43" w:rsidRPr="00080CBF" w:rsidRDefault="00A01246" w:rsidP="006419A4">
      <w:r w:rsidRPr="00080CBF">
        <w:t xml:space="preserve">You are going to be assessed </w:t>
      </w:r>
      <w:r w:rsidR="008E7973" w:rsidRPr="00080CBF">
        <w:rPr>
          <w:rFonts w:ascii="Calibri" w:hAnsi="Calibri" w:cs="Calibri"/>
        </w:rPr>
        <w:t xml:space="preserve">on </w:t>
      </w:r>
      <w:r w:rsidR="006419A4" w:rsidRPr="00080CBF">
        <w:rPr>
          <w:rFonts w:ascii="Calibri" w:hAnsi="Calibri" w:cs="Calibri"/>
        </w:rPr>
        <w:t>how comprehensively you demonstrate</w:t>
      </w:r>
      <w:r w:rsidR="008E7973" w:rsidRPr="00080CBF">
        <w:rPr>
          <w:rFonts w:ascii="Calibri" w:hAnsi="Calibri" w:cs="Calibri"/>
        </w:rPr>
        <w:t xml:space="preserve"> your understanding</w:t>
      </w:r>
      <w:r w:rsidR="006419A4" w:rsidRPr="00080CBF">
        <w:rPr>
          <w:rFonts w:ascii="Calibri" w:hAnsi="Calibri" w:cs="Calibri"/>
        </w:rPr>
        <w:t xml:space="preserve"> of advanced </w:t>
      </w:r>
      <w:r w:rsidR="006419A4" w:rsidRPr="00080CBF">
        <w:t>concepts used in processing to make traditional Māori and/or Samoan breads</w:t>
      </w:r>
      <w:r w:rsidRPr="00080CBF">
        <w:rPr>
          <w:rFonts w:eastAsia="Times New Roman" w:cs="Arial"/>
          <w:color w:val="auto"/>
          <w:lang w:eastAsia="en-NZ"/>
        </w:rPr>
        <w:t>.</w:t>
      </w:r>
    </w:p>
    <w:p w:rsidR="00861C43" w:rsidRPr="00080CBF" w:rsidRDefault="00A01246" w:rsidP="00861C43">
      <w:r w:rsidRPr="00080CBF">
        <w:t>The following instructions provide you with a way to structure your work so you can demonstrate what you have learnt and achieve success in this standard.</w:t>
      </w:r>
    </w:p>
    <w:p w:rsidR="00861C43" w:rsidRPr="00080CBF" w:rsidRDefault="00A01246" w:rsidP="00861C43">
      <w:pPr>
        <w:pStyle w:val="VPAnnotationsbox"/>
        <w:rPr>
          <w:strike/>
        </w:rPr>
      </w:pPr>
      <w:r w:rsidRPr="00080CBF">
        <w:t>Assessor/educator note: It is expected that the assessor/educator will read the learner instructions, and modify them if necessary to suit their learners.</w:t>
      </w:r>
    </w:p>
    <w:p w:rsidR="00861C43" w:rsidRPr="00080CBF" w:rsidRDefault="00A01246" w:rsidP="00861C43">
      <w:pPr>
        <w:pStyle w:val="Heading1"/>
      </w:pPr>
      <w:r w:rsidRPr="00080CBF">
        <w:t>Task</w:t>
      </w:r>
    </w:p>
    <w:p w:rsidR="006419A4" w:rsidRPr="00080CBF" w:rsidRDefault="006419A4" w:rsidP="006419A4">
      <w:r w:rsidRPr="00080CBF">
        <w:t xml:space="preserve">In this activity </w:t>
      </w:r>
      <w:r w:rsidR="003C6E2B">
        <w:t xml:space="preserve">you </w:t>
      </w:r>
      <w:r w:rsidRPr="00080CBF">
        <w:t>need to show that you are able to process and interpret information, and prepare a presentation that includes:</w:t>
      </w:r>
    </w:p>
    <w:p w:rsidR="006419A4" w:rsidRPr="00080CBF" w:rsidRDefault="006419A4" w:rsidP="006419A4">
      <w:pPr>
        <w:pStyle w:val="VPBulletsbody-againstmargin"/>
      </w:pPr>
      <w:r w:rsidRPr="00080CBF">
        <w:t>the processing operations used and their resulting outcomes</w:t>
      </w:r>
    </w:p>
    <w:p w:rsidR="006419A4" w:rsidRPr="00080CBF" w:rsidRDefault="006419A4" w:rsidP="006419A4">
      <w:pPr>
        <w:pStyle w:val="VPBulletsbody-againstmargin"/>
      </w:pPr>
      <w:r w:rsidRPr="00080CBF">
        <w:t>the specific tests used, and how processing operations and tests can be combined in a processing sequence and visually explained</w:t>
      </w:r>
    </w:p>
    <w:p w:rsidR="006419A4" w:rsidRPr="00080CBF" w:rsidRDefault="006419A4" w:rsidP="006419A4">
      <w:pPr>
        <w:pStyle w:val="VPBulletsbody-againstmargin"/>
      </w:pPr>
      <w:r w:rsidRPr="00080CBF">
        <w:t xml:space="preserve">the differences between processing in a classroom </w:t>
      </w:r>
      <w:r w:rsidR="00EE107C">
        <w:t>environment</w:t>
      </w:r>
      <w:r w:rsidR="00EE107C" w:rsidRPr="00080CBF">
        <w:t xml:space="preserve"> </w:t>
      </w:r>
      <w:r w:rsidRPr="00080CBF">
        <w:t xml:space="preserve">and in industry, and the differences between </w:t>
      </w:r>
      <w:r w:rsidRPr="00080CBF">
        <w:rPr>
          <w:rStyle w:val="VPBulletsbody-againstmarginChar"/>
        </w:rPr>
        <w:t xml:space="preserve">health and safety regulations used in </w:t>
      </w:r>
      <w:r w:rsidR="00EE107C">
        <w:rPr>
          <w:rStyle w:val="VPBulletsbody-againstmarginChar"/>
        </w:rPr>
        <w:t>a</w:t>
      </w:r>
      <w:r w:rsidR="00EE107C" w:rsidRPr="00080CBF">
        <w:rPr>
          <w:rStyle w:val="VPBulletsbody-againstmarginChar"/>
        </w:rPr>
        <w:t xml:space="preserve"> </w:t>
      </w:r>
      <w:r w:rsidRPr="00080CBF">
        <w:rPr>
          <w:rStyle w:val="VPBulletsbody-againstmarginChar"/>
        </w:rPr>
        <w:t xml:space="preserve">classroom </w:t>
      </w:r>
      <w:r w:rsidR="00EE107C">
        <w:t>environment</w:t>
      </w:r>
      <w:r w:rsidR="00EE107C" w:rsidRPr="00080CBF">
        <w:t xml:space="preserve"> </w:t>
      </w:r>
      <w:r w:rsidRPr="00080CBF">
        <w:rPr>
          <w:rStyle w:val="VPBulletsbody-againstmarginChar"/>
        </w:rPr>
        <w:t>and in industry</w:t>
      </w:r>
      <w:r w:rsidRPr="00080CBF">
        <w:t>.</w:t>
      </w:r>
    </w:p>
    <w:p w:rsidR="00BB5316" w:rsidRPr="00080CBF" w:rsidRDefault="004E0BE5" w:rsidP="00BB5316">
      <w:pPr>
        <w:rPr>
          <w:rFonts w:ascii="Calibri" w:hAnsi="Calibri" w:cs="Calibri"/>
        </w:rPr>
      </w:pPr>
      <w:r w:rsidRPr="00080CBF">
        <w:t>Present</w:t>
      </w:r>
      <w:r w:rsidR="00D75B4E" w:rsidRPr="00080CBF">
        <w:t xml:space="preserve"> your understanding of advanced concepts used in processing</w:t>
      </w:r>
      <w:r w:rsidRPr="00080CBF">
        <w:t xml:space="preserve"> to </w:t>
      </w:r>
      <w:r w:rsidR="005848E2" w:rsidRPr="00080CBF">
        <w:t>make tradit</w:t>
      </w:r>
      <w:r w:rsidR="006D00AF" w:rsidRPr="00080CBF">
        <w:t>ional Māori and/or Samoan bread</w:t>
      </w:r>
      <w:r w:rsidR="00A64897" w:rsidRPr="00080CBF">
        <w:t>s</w:t>
      </w:r>
      <w:r w:rsidR="005848E2" w:rsidRPr="00080CBF">
        <w:t xml:space="preserve">, for example </w:t>
      </w:r>
      <w:proofErr w:type="spellStart"/>
      <w:r w:rsidR="005848E2" w:rsidRPr="00080CBF">
        <w:rPr>
          <w:rFonts w:ascii="Calibri" w:hAnsi="Calibri" w:cs="Calibri"/>
        </w:rPr>
        <w:t>rewena</w:t>
      </w:r>
      <w:proofErr w:type="spellEnd"/>
      <w:r w:rsidR="005848E2" w:rsidRPr="00080CBF">
        <w:rPr>
          <w:rFonts w:ascii="Calibri" w:hAnsi="Calibri" w:cs="Calibri"/>
        </w:rPr>
        <w:t xml:space="preserve"> (</w:t>
      </w:r>
      <w:proofErr w:type="spellStart"/>
      <w:r w:rsidR="005848E2" w:rsidRPr="00080CBF">
        <w:rPr>
          <w:rFonts w:ascii="Calibri" w:hAnsi="Calibri" w:cs="Calibri"/>
        </w:rPr>
        <w:t>Māori</w:t>
      </w:r>
      <w:proofErr w:type="spellEnd"/>
      <w:r w:rsidR="005848E2" w:rsidRPr="00080CBF">
        <w:rPr>
          <w:rFonts w:ascii="Calibri" w:hAnsi="Calibri" w:cs="Calibri"/>
        </w:rPr>
        <w:t xml:space="preserve"> bread), </w:t>
      </w:r>
      <w:proofErr w:type="spellStart"/>
      <w:r w:rsidR="005848E2" w:rsidRPr="00080CBF">
        <w:rPr>
          <w:rFonts w:ascii="Calibri" w:hAnsi="Calibri" w:cs="Calibri"/>
        </w:rPr>
        <w:t>fa’apapa</w:t>
      </w:r>
      <w:proofErr w:type="spellEnd"/>
      <w:r w:rsidR="005848E2" w:rsidRPr="00080CBF">
        <w:rPr>
          <w:rFonts w:ascii="Calibri" w:hAnsi="Calibri" w:cs="Calibri"/>
        </w:rPr>
        <w:t xml:space="preserve"> or </w:t>
      </w:r>
      <w:proofErr w:type="spellStart"/>
      <w:r w:rsidR="005848E2" w:rsidRPr="00080CBF">
        <w:rPr>
          <w:rFonts w:ascii="Calibri" w:hAnsi="Calibri" w:cs="Calibri"/>
        </w:rPr>
        <w:t>pani</w:t>
      </w:r>
      <w:proofErr w:type="spellEnd"/>
      <w:r w:rsidR="005848E2" w:rsidRPr="00080CBF">
        <w:rPr>
          <w:rFonts w:ascii="Calibri" w:hAnsi="Calibri" w:cs="Calibri"/>
        </w:rPr>
        <w:t xml:space="preserve"> </w:t>
      </w:r>
      <w:proofErr w:type="spellStart"/>
      <w:r w:rsidR="005848E2" w:rsidRPr="00080CBF">
        <w:rPr>
          <w:rFonts w:ascii="Calibri" w:hAnsi="Calibri" w:cs="Calibri"/>
        </w:rPr>
        <w:t>popo</w:t>
      </w:r>
      <w:proofErr w:type="spellEnd"/>
      <w:r w:rsidR="005848E2" w:rsidRPr="00080CBF">
        <w:rPr>
          <w:rFonts w:ascii="Calibri" w:hAnsi="Calibri" w:cs="Calibri"/>
        </w:rPr>
        <w:t xml:space="preserve"> (Samoan sweet breads).</w:t>
      </w:r>
    </w:p>
    <w:p w:rsidR="00861C43" w:rsidRPr="00080CBF" w:rsidRDefault="00A01246" w:rsidP="00861C43">
      <w:pPr>
        <w:rPr>
          <w:rFonts w:ascii="Calibri" w:hAnsi="Calibri" w:cs="Calibri"/>
          <w:lang w:eastAsia="en-NZ"/>
        </w:rPr>
      </w:pPr>
      <w:r w:rsidRPr="00080CBF">
        <w:t>Confirm the format of your presentation with your assessor/educator. This could be, for example</w:t>
      </w:r>
      <w:r w:rsidR="000C5FAE">
        <w:t>,</w:t>
      </w:r>
      <w:r w:rsidRPr="00080CBF">
        <w:rPr>
          <w:rFonts w:ascii="Calibri" w:hAnsi="Calibri" w:cs="Calibri"/>
          <w:lang w:eastAsia="en-NZ"/>
        </w:rPr>
        <w:t xml:space="preserve"> a brochure that includes diagrams and photos, a video, a PowerPoint presentation</w:t>
      </w:r>
      <w:r w:rsidR="00DC2C8F" w:rsidRPr="00080CBF">
        <w:rPr>
          <w:rFonts w:ascii="Calibri" w:hAnsi="Calibri" w:cs="Calibri"/>
          <w:lang w:eastAsia="en-NZ"/>
        </w:rPr>
        <w:t>,</w:t>
      </w:r>
      <w:r w:rsidRPr="00080CBF">
        <w:rPr>
          <w:rFonts w:ascii="Calibri" w:hAnsi="Calibri" w:cs="Calibri"/>
          <w:lang w:eastAsia="en-NZ"/>
        </w:rPr>
        <w:t xml:space="preserve"> or a combination.</w:t>
      </w:r>
    </w:p>
    <w:p w:rsidR="00861C43" w:rsidRPr="00080CBF" w:rsidRDefault="006419A4" w:rsidP="0095738F">
      <w:pPr>
        <w:keepNext/>
        <w:rPr>
          <w:lang w:eastAsia="en-NZ"/>
        </w:rPr>
      </w:pPr>
      <w:r w:rsidRPr="00080CBF">
        <w:rPr>
          <w:lang w:eastAsia="en-NZ"/>
        </w:rPr>
        <w:lastRenderedPageBreak/>
        <w:t>Include</w:t>
      </w:r>
      <w:r w:rsidR="00A01246" w:rsidRPr="00080CBF">
        <w:rPr>
          <w:lang w:eastAsia="en-NZ"/>
        </w:rPr>
        <w:t xml:space="preserve"> the following</w:t>
      </w:r>
      <w:r w:rsidRPr="00080CBF">
        <w:rPr>
          <w:lang w:eastAsia="en-NZ"/>
        </w:rPr>
        <w:t xml:space="preserve"> in your presentation:</w:t>
      </w:r>
    </w:p>
    <w:p w:rsidR="00861C43" w:rsidRPr="00080CBF" w:rsidRDefault="00CD3B4C" w:rsidP="0095738F">
      <w:pPr>
        <w:pStyle w:val="VPBulletsbody-againstmargin"/>
        <w:keepNext/>
      </w:pPr>
      <w:r>
        <w:t>E</w:t>
      </w:r>
      <w:r w:rsidR="00A01246" w:rsidRPr="00080CBF">
        <w:t>xplain operations that combine or manipulate materials</w:t>
      </w:r>
      <w:r w:rsidR="00470522" w:rsidRPr="00080CBF">
        <w:t xml:space="preserve"> and/or </w:t>
      </w:r>
      <w:r w:rsidR="00087BD7" w:rsidRPr="00080CBF">
        <w:t>ingredients</w:t>
      </w:r>
      <w:r w:rsidR="00A01246" w:rsidRPr="00080CBF">
        <w:t xml:space="preserve"> (i.e</w:t>
      </w:r>
      <w:r w:rsidR="00AE2881" w:rsidRPr="00080CBF">
        <w:t>.</w:t>
      </w:r>
      <w:r w:rsidR="00A01246" w:rsidRPr="00080CBF">
        <w:t xml:space="preserve"> process) to make </w:t>
      </w:r>
      <w:r w:rsidR="00087BD7" w:rsidRPr="00080CBF">
        <w:rPr>
          <w:rFonts w:ascii="Calibri" w:hAnsi="Calibri" w:cs="Calibri"/>
        </w:rPr>
        <w:t>traditional breads</w:t>
      </w:r>
      <w:r w:rsidR="00A01246" w:rsidRPr="00080CBF">
        <w:t>, and how they achieve the outcomes that are required. Ensure that you include at least one processing operation from each of the following categories:</w:t>
      </w:r>
    </w:p>
    <w:p w:rsidR="00861C43" w:rsidRPr="00080CBF" w:rsidRDefault="00A01246" w:rsidP="00BD146F">
      <w:pPr>
        <w:pStyle w:val="VPBulletsbody-againstmargin"/>
        <w:numPr>
          <w:ilvl w:val="1"/>
          <w:numId w:val="2"/>
        </w:numPr>
        <w:rPr>
          <w:rFonts w:cs="Arial"/>
          <w:lang w:eastAsia="en-NZ"/>
        </w:rPr>
      </w:pPr>
      <w:r w:rsidRPr="00080CBF">
        <w:rPr>
          <w:rFonts w:cs="Arial"/>
          <w:lang w:eastAsia="en-NZ"/>
        </w:rPr>
        <w:t>measuring/shaping/forming (</w:t>
      </w:r>
      <w:r w:rsidR="00CD3B4C">
        <w:rPr>
          <w:rFonts w:cs="Arial"/>
          <w:lang w:eastAsia="en-NZ"/>
        </w:rPr>
        <w:t>for example</w:t>
      </w:r>
      <w:r w:rsidR="00E90EF7" w:rsidRPr="00080CBF">
        <w:rPr>
          <w:rFonts w:cs="Arial"/>
          <w:lang w:eastAsia="en-NZ"/>
        </w:rPr>
        <w:t xml:space="preserve"> </w:t>
      </w:r>
      <w:r w:rsidR="00087BD7" w:rsidRPr="00080CBF">
        <w:rPr>
          <w:rFonts w:ascii="Calibri" w:hAnsi="Calibri"/>
        </w:rPr>
        <w:t>automated filling of bread moulds, kneading the dough</w:t>
      </w:r>
      <w:r w:rsidRPr="00080CBF">
        <w:rPr>
          <w:rFonts w:cs="Arial"/>
          <w:lang w:eastAsia="en-NZ"/>
        </w:rPr>
        <w:t>)</w:t>
      </w:r>
    </w:p>
    <w:p w:rsidR="00861C43" w:rsidRPr="00080CBF" w:rsidRDefault="00A01246" w:rsidP="00BD146F">
      <w:pPr>
        <w:pStyle w:val="VPBulletsbody-againstmargin"/>
        <w:numPr>
          <w:ilvl w:val="1"/>
          <w:numId w:val="2"/>
        </w:numPr>
        <w:rPr>
          <w:rFonts w:cs="Arial"/>
          <w:lang w:eastAsia="en-NZ"/>
        </w:rPr>
      </w:pPr>
      <w:r w:rsidRPr="00080CBF">
        <w:rPr>
          <w:rFonts w:cs="Arial"/>
          <w:lang w:eastAsia="en-NZ"/>
        </w:rPr>
        <w:t>contamination prevention/disposal (</w:t>
      </w:r>
      <w:r w:rsidR="00CD3B4C">
        <w:rPr>
          <w:rFonts w:cs="Arial"/>
          <w:lang w:eastAsia="en-NZ"/>
        </w:rPr>
        <w:t>for example</w:t>
      </w:r>
      <w:r w:rsidRPr="00080CBF">
        <w:rPr>
          <w:rFonts w:cs="Arial"/>
          <w:lang w:eastAsia="en-NZ"/>
        </w:rPr>
        <w:t xml:space="preserve"> </w:t>
      </w:r>
      <w:r w:rsidR="00197978" w:rsidRPr="00080CBF">
        <w:rPr>
          <w:rFonts w:ascii="Calibri" w:hAnsi="Calibri" w:cs="Arial"/>
          <w:lang w:eastAsia="en-NZ"/>
        </w:rPr>
        <w:t>waste disposal, waste water treatment</w:t>
      </w:r>
      <w:r w:rsidRPr="00080CBF">
        <w:rPr>
          <w:rFonts w:cs="Arial"/>
          <w:lang w:eastAsia="en-NZ"/>
        </w:rPr>
        <w:t>)</w:t>
      </w:r>
    </w:p>
    <w:p w:rsidR="00861C43" w:rsidRPr="00080CBF" w:rsidRDefault="00A01246" w:rsidP="00BD146F">
      <w:pPr>
        <w:pStyle w:val="VPBulletsbody-againstmargin"/>
        <w:numPr>
          <w:ilvl w:val="1"/>
          <w:numId w:val="2"/>
        </w:numPr>
        <w:rPr>
          <w:rFonts w:cs="Arial"/>
          <w:lang w:eastAsia="en-NZ"/>
        </w:rPr>
      </w:pPr>
      <w:r w:rsidRPr="00080CBF">
        <w:rPr>
          <w:rFonts w:cs="Arial"/>
          <w:lang w:eastAsia="en-NZ"/>
        </w:rPr>
        <w:t>mixing/extracting/separating/growing (</w:t>
      </w:r>
      <w:r w:rsidR="00CD3B4C">
        <w:rPr>
          <w:rFonts w:cs="Arial"/>
          <w:lang w:eastAsia="en-NZ"/>
        </w:rPr>
        <w:t>for example</w:t>
      </w:r>
      <w:r w:rsidRPr="00080CBF">
        <w:rPr>
          <w:rFonts w:cs="Arial"/>
          <w:lang w:eastAsia="en-NZ"/>
        </w:rPr>
        <w:t xml:space="preserve"> </w:t>
      </w:r>
      <w:r w:rsidR="00087BD7" w:rsidRPr="00080CBF">
        <w:rPr>
          <w:rFonts w:ascii="Calibri" w:hAnsi="Calibri"/>
        </w:rPr>
        <w:t>making and/or using the starter bug, emulsifying to stabilise the dough</w:t>
      </w:r>
      <w:r w:rsidRPr="00080CBF">
        <w:rPr>
          <w:rFonts w:cs="Arial"/>
          <w:lang w:eastAsia="en-NZ"/>
        </w:rPr>
        <w:t>)</w:t>
      </w:r>
    </w:p>
    <w:p w:rsidR="00861C43" w:rsidRPr="00080CBF" w:rsidRDefault="00A01246" w:rsidP="00BD146F">
      <w:pPr>
        <w:pStyle w:val="VPBulletsbody-againstmargin"/>
        <w:numPr>
          <w:ilvl w:val="1"/>
          <w:numId w:val="2"/>
        </w:numPr>
        <w:rPr>
          <w:rFonts w:cs="Arial"/>
          <w:lang w:eastAsia="en-NZ"/>
        </w:rPr>
      </w:pPr>
      <w:r w:rsidRPr="00080CBF">
        <w:rPr>
          <w:rFonts w:cs="Arial"/>
          <w:lang w:eastAsia="en-NZ"/>
        </w:rPr>
        <w:t>heating/cooling/reacting (</w:t>
      </w:r>
      <w:r w:rsidR="00CD3B4C">
        <w:rPr>
          <w:rFonts w:ascii="Calibri" w:hAnsi="Calibri" w:cs="Arial"/>
          <w:lang w:eastAsia="en-NZ"/>
        </w:rPr>
        <w:t>for example</w:t>
      </w:r>
      <w:r w:rsidR="00197978" w:rsidRPr="00080CBF">
        <w:rPr>
          <w:rFonts w:ascii="Calibri" w:hAnsi="Calibri" w:cs="Arial"/>
          <w:lang w:eastAsia="en-NZ"/>
        </w:rPr>
        <w:t xml:space="preserve"> </w:t>
      </w:r>
      <w:r w:rsidR="00087BD7" w:rsidRPr="00080CBF">
        <w:rPr>
          <w:rFonts w:ascii="Calibri" w:hAnsi="Calibri"/>
        </w:rPr>
        <w:t>fermentation for texture, flavour, protein structure; heating for gelatinisation, expansion, crusting, coagulation of protein, inactivation of enzymes</w:t>
      </w:r>
      <w:r w:rsidRPr="00080CBF">
        <w:rPr>
          <w:rFonts w:cs="Arial"/>
          <w:lang w:eastAsia="en-NZ"/>
        </w:rPr>
        <w:t>)</w:t>
      </w:r>
    </w:p>
    <w:p w:rsidR="00861C43" w:rsidRPr="00080CBF" w:rsidRDefault="00A01246" w:rsidP="00BD146F">
      <w:pPr>
        <w:pStyle w:val="VPBulletsbody-againstmargin"/>
        <w:numPr>
          <w:ilvl w:val="1"/>
          <w:numId w:val="2"/>
        </w:numPr>
      </w:pPr>
      <w:r w:rsidRPr="00080CBF">
        <w:rPr>
          <w:rFonts w:cs="Arial"/>
          <w:lang w:eastAsia="en-NZ"/>
        </w:rPr>
        <w:t>materials transfer (</w:t>
      </w:r>
      <w:r w:rsidR="00CD3B4C">
        <w:rPr>
          <w:rFonts w:cs="Arial"/>
          <w:lang w:eastAsia="en-NZ"/>
        </w:rPr>
        <w:t>for example</w:t>
      </w:r>
      <w:r w:rsidRPr="00080CBF">
        <w:rPr>
          <w:rFonts w:cs="Arial"/>
          <w:lang w:eastAsia="en-NZ"/>
        </w:rPr>
        <w:t xml:space="preserve"> </w:t>
      </w:r>
      <w:r w:rsidR="00087BD7" w:rsidRPr="00080CBF">
        <w:rPr>
          <w:rFonts w:ascii="Calibri" w:hAnsi="Calibri"/>
        </w:rPr>
        <w:t>piping in temperature controlled water</w:t>
      </w:r>
      <w:r w:rsidR="00E90EF7" w:rsidRPr="00080CBF">
        <w:rPr>
          <w:rFonts w:ascii="Calibri" w:hAnsi="Calibri"/>
        </w:rPr>
        <w:t xml:space="preserve">, </w:t>
      </w:r>
      <w:r w:rsidR="00087BD7" w:rsidRPr="00080CBF">
        <w:rPr>
          <w:rFonts w:ascii="Calibri" w:hAnsi="Calibri"/>
        </w:rPr>
        <w:t xml:space="preserve">proving </w:t>
      </w:r>
      <w:r w:rsidR="00087BD7" w:rsidRPr="00080CBF">
        <w:rPr>
          <w:rFonts w:ascii="Calibri" w:hAnsi="Calibri" w:cs="Calibri"/>
        </w:rPr>
        <w:t>−</w:t>
      </w:r>
      <w:r w:rsidR="00087BD7" w:rsidRPr="00080CBF">
        <w:rPr>
          <w:rFonts w:ascii="Calibri" w:hAnsi="Calibri"/>
        </w:rPr>
        <w:t xml:space="preserve"> conveyer belt in a warm, humid cabinet</w:t>
      </w:r>
      <w:r w:rsidRPr="00080CBF">
        <w:rPr>
          <w:rFonts w:cs="Arial"/>
          <w:lang w:eastAsia="en-NZ"/>
        </w:rPr>
        <w:t>).</w:t>
      </w:r>
    </w:p>
    <w:p w:rsidR="00197978" w:rsidRPr="00080CBF" w:rsidRDefault="00A01246" w:rsidP="00861C43">
      <w:pPr>
        <w:pStyle w:val="VPBulletsbody-againstmargin"/>
        <w:rPr>
          <w:lang w:eastAsia="en-NZ"/>
        </w:rPr>
      </w:pPr>
      <w:r w:rsidRPr="00080CBF">
        <w:rPr>
          <w:lang w:eastAsia="en-NZ"/>
        </w:rPr>
        <w:t xml:space="preserve">Describe tests, and explain why they are used in </w:t>
      </w:r>
      <w:r w:rsidR="00087BD7" w:rsidRPr="00080CBF">
        <w:rPr>
          <w:lang w:eastAsia="en-NZ"/>
        </w:rPr>
        <w:t>traditional bread</w:t>
      </w:r>
      <w:r w:rsidR="00197978" w:rsidRPr="00080CBF">
        <w:rPr>
          <w:lang w:eastAsia="en-NZ"/>
        </w:rPr>
        <w:t xml:space="preserve"> processing operations.</w:t>
      </w:r>
    </w:p>
    <w:p w:rsidR="00861C43" w:rsidRPr="00080CBF" w:rsidRDefault="00A01246" w:rsidP="00861C43">
      <w:pPr>
        <w:pStyle w:val="VPBulletsbody-againstmargin"/>
        <w:rPr>
          <w:lang w:eastAsia="en-NZ"/>
        </w:rPr>
      </w:pPr>
      <w:r w:rsidRPr="00080CBF">
        <w:rPr>
          <w:lang w:eastAsia="en-NZ"/>
        </w:rPr>
        <w:t xml:space="preserve">Explain visually, for example through a flow diagram, how </w:t>
      </w:r>
      <w:r w:rsidR="00087BD7" w:rsidRPr="00080CBF">
        <w:rPr>
          <w:lang w:eastAsia="en-NZ"/>
        </w:rPr>
        <w:t>traditional bread</w:t>
      </w:r>
      <w:r w:rsidR="00197978" w:rsidRPr="00080CBF">
        <w:rPr>
          <w:lang w:eastAsia="en-NZ"/>
        </w:rPr>
        <w:t xml:space="preserve"> processing operations </w:t>
      </w:r>
      <w:r w:rsidRPr="00080CBF">
        <w:rPr>
          <w:lang w:eastAsia="en-NZ"/>
        </w:rPr>
        <w:t>and tests can be combined in a processing sequence.</w:t>
      </w:r>
    </w:p>
    <w:p w:rsidR="00861C43" w:rsidRPr="00080CBF" w:rsidRDefault="00A01246" w:rsidP="00861C43">
      <w:pPr>
        <w:pStyle w:val="VPBulletsbody-againstmargin"/>
        <w:rPr>
          <w:lang w:eastAsia="en-NZ"/>
        </w:rPr>
      </w:pPr>
      <w:r w:rsidRPr="00080CBF">
        <w:rPr>
          <w:lang w:eastAsia="en-NZ"/>
        </w:rPr>
        <w:t xml:space="preserve">Compare and contrast processing operations and tests used to produce </w:t>
      </w:r>
      <w:r w:rsidR="00087BD7" w:rsidRPr="00080CBF">
        <w:rPr>
          <w:lang w:eastAsia="en-NZ"/>
        </w:rPr>
        <w:t>traditional breads</w:t>
      </w:r>
      <w:r w:rsidRPr="00080CBF">
        <w:rPr>
          <w:lang w:eastAsia="en-NZ"/>
        </w:rPr>
        <w:t xml:space="preserve"> that use different </w:t>
      </w:r>
      <w:r w:rsidR="00197978" w:rsidRPr="00080CBF">
        <w:rPr>
          <w:lang w:eastAsia="en-NZ"/>
        </w:rPr>
        <w:t>ingredients</w:t>
      </w:r>
      <w:r w:rsidRPr="00080CBF">
        <w:rPr>
          <w:lang w:eastAsia="en-NZ"/>
        </w:rPr>
        <w:t xml:space="preserve"> or that are for different purposes, and their suitability for the particular product.</w:t>
      </w:r>
    </w:p>
    <w:p w:rsidR="00861C43" w:rsidRPr="00080CBF" w:rsidRDefault="00A01246" w:rsidP="00861C43">
      <w:pPr>
        <w:pStyle w:val="VPBulletsbody-againstmargin"/>
        <w:rPr>
          <w:lang w:eastAsia="en-NZ"/>
        </w:rPr>
      </w:pPr>
      <w:r w:rsidRPr="00080CBF">
        <w:rPr>
          <w:lang w:eastAsia="en-NZ"/>
        </w:rPr>
        <w:t>Discuss possible processing decisions that could arise as the result of carrying out test</w:t>
      </w:r>
      <w:r w:rsidR="00CD3B4C">
        <w:rPr>
          <w:lang w:eastAsia="en-NZ"/>
        </w:rPr>
        <w:t>ing</w:t>
      </w:r>
      <w:r w:rsidRPr="00080CBF">
        <w:rPr>
          <w:lang w:eastAsia="en-NZ"/>
        </w:rPr>
        <w:t>.</w:t>
      </w:r>
    </w:p>
    <w:p w:rsidR="00861C43" w:rsidRPr="00080CBF" w:rsidRDefault="00A01246" w:rsidP="00861C43">
      <w:pPr>
        <w:pStyle w:val="VPBulletsbody-againstmargin"/>
        <w:rPr>
          <w:lang w:eastAsia="en-NZ"/>
        </w:rPr>
      </w:pPr>
      <w:r w:rsidRPr="00080CBF">
        <w:rPr>
          <w:lang w:eastAsia="en-NZ"/>
        </w:rPr>
        <w:t xml:space="preserve">Explain the differences between </w:t>
      </w:r>
      <w:r w:rsidR="00087BD7" w:rsidRPr="00080CBF">
        <w:rPr>
          <w:lang w:eastAsia="en-NZ"/>
        </w:rPr>
        <w:t>traditional bread</w:t>
      </w:r>
      <w:r w:rsidR="00197978" w:rsidRPr="00080CBF">
        <w:rPr>
          <w:rFonts w:ascii="Calibri" w:hAnsi="Calibri" w:cs="Calibri"/>
          <w:lang w:eastAsia="en-NZ"/>
        </w:rPr>
        <w:t xml:space="preserve"> processing </w:t>
      </w:r>
      <w:r w:rsidRPr="00080CBF">
        <w:rPr>
          <w:lang w:eastAsia="en-NZ"/>
        </w:rPr>
        <w:t xml:space="preserve">in </w:t>
      </w:r>
      <w:r w:rsidR="00CD3B4C">
        <w:rPr>
          <w:lang w:eastAsia="en-NZ"/>
        </w:rPr>
        <w:t>a</w:t>
      </w:r>
      <w:r w:rsidR="00CD3B4C" w:rsidRPr="00080CBF">
        <w:rPr>
          <w:lang w:eastAsia="en-NZ"/>
        </w:rPr>
        <w:t xml:space="preserve"> </w:t>
      </w:r>
      <w:r w:rsidRPr="00080CBF">
        <w:rPr>
          <w:lang w:eastAsia="en-NZ"/>
        </w:rPr>
        <w:t xml:space="preserve">classroom </w:t>
      </w:r>
      <w:r w:rsidR="00CD3B4C">
        <w:rPr>
          <w:lang w:eastAsia="en-NZ"/>
        </w:rPr>
        <w:t>environment</w:t>
      </w:r>
      <w:r w:rsidR="00861C43" w:rsidRPr="00080CBF">
        <w:rPr>
          <w:lang w:eastAsia="en-NZ"/>
        </w:rPr>
        <w:t xml:space="preserve"> </w:t>
      </w:r>
      <w:r w:rsidRPr="00080CBF">
        <w:rPr>
          <w:lang w:eastAsia="en-NZ"/>
        </w:rPr>
        <w:t>and in industry.</w:t>
      </w:r>
    </w:p>
    <w:p w:rsidR="00861C43" w:rsidRPr="00080CBF" w:rsidRDefault="00A01246" w:rsidP="00861C43">
      <w:pPr>
        <w:pStyle w:val="VPBulletsbody-againstmargin"/>
        <w:rPr>
          <w:rFonts w:ascii="Calibri" w:hAnsi="Calibri"/>
        </w:rPr>
      </w:pPr>
      <w:r w:rsidRPr="00080CBF">
        <w:rPr>
          <w:rFonts w:ascii="Calibri" w:hAnsi="Calibri"/>
          <w:lang w:eastAsia="en-NZ"/>
        </w:rPr>
        <w:t xml:space="preserve">Explain the differences between health and safety regulations in </w:t>
      </w:r>
      <w:r w:rsidR="00CD3B4C">
        <w:rPr>
          <w:lang w:eastAsia="en-NZ"/>
        </w:rPr>
        <w:t>a</w:t>
      </w:r>
      <w:r w:rsidR="00CD3B4C">
        <w:rPr>
          <w:rFonts w:ascii="Calibri" w:hAnsi="Calibri"/>
          <w:lang w:eastAsia="en-NZ"/>
        </w:rPr>
        <w:t xml:space="preserve"> classroom</w:t>
      </w:r>
      <w:r w:rsidR="009D588F" w:rsidRPr="00080CBF">
        <w:rPr>
          <w:lang w:eastAsia="en-NZ"/>
        </w:rPr>
        <w:t xml:space="preserve"> environment</w:t>
      </w:r>
      <w:r w:rsidR="009D588F">
        <w:rPr>
          <w:lang w:eastAsia="en-NZ"/>
        </w:rPr>
        <w:t xml:space="preserve"> </w:t>
      </w:r>
      <w:r w:rsidRPr="00080CBF">
        <w:rPr>
          <w:rFonts w:ascii="Calibri" w:hAnsi="Calibri"/>
          <w:lang w:eastAsia="en-NZ"/>
        </w:rPr>
        <w:t>and in industry.</w:t>
      </w:r>
    </w:p>
    <w:p w:rsidR="00861C43" w:rsidRPr="00080CBF" w:rsidRDefault="005D4028" w:rsidP="0088437D">
      <w:pPr>
        <w:pStyle w:val="Heading1"/>
      </w:pPr>
      <w:r w:rsidRPr="00080CBF">
        <w:t>Resources</w:t>
      </w:r>
    </w:p>
    <w:p w:rsidR="005D4028" w:rsidRPr="00080CBF" w:rsidRDefault="005D4028" w:rsidP="005D4028">
      <w:r w:rsidRPr="00080CBF">
        <w:t>Useful websites include:</w:t>
      </w:r>
    </w:p>
    <w:p w:rsidR="001F0A65" w:rsidRDefault="00866256">
      <w:pPr>
        <w:contextualSpacing/>
        <w:rPr>
          <w:rStyle w:val="Hyperlink"/>
        </w:rPr>
      </w:pPr>
      <w:hyperlink r:id="rId12" w:history="1">
        <w:r w:rsidR="005D4028" w:rsidRPr="00080CBF">
          <w:rPr>
            <w:rStyle w:val="Hyperlink"/>
          </w:rPr>
          <w:t>http://www.mccain.com/GOODFOOD/FOODSAFETYQUALITY/Pages/default.aspx</w:t>
        </w:r>
      </w:hyperlink>
    </w:p>
    <w:p w:rsidR="001F0A65" w:rsidRDefault="00866256">
      <w:pPr>
        <w:contextualSpacing/>
        <w:rPr>
          <w:rStyle w:val="Hyperlink"/>
        </w:rPr>
      </w:pPr>
      <w:hyperlink r:id="rId13" w:history="1">
        <w:r w:rsidR="005D4028" w:rsidRPr="00080CBF">
          <w:rPr>
            <w:rStyle w:val="Hyperlink"/>
          </w:rPr>
          <w:t>http://www.foodsafety.govt.nz/industry/general/fsp/develop.htm</w:t>
        </w:r>
      </w:hyperlink>
    </w:p>
    <w:p w:rsidR="001F0A65" w:rsidRDefault="00866256">
      <w:pPr>
        <w:contextualSpacing/>
        <w:rPr>
          <w:rStyle w:val="Hyperlink"/>
        </w:rPr>
      </w:pPr>
      <w:hyperlink r:id="rId14" w:history="1">
        <w:r w:rsidR="005D4028" w:rsidRPr="00080CBF">
          <w:rPr>
            <w:rStyle w:val="Hyperlink"/>
          </w:rPr>
          <w:t>http://www.foodsafety.govt.nz/industry/general/fsp/overview.htm</w:t>
        </w:r>
      </w:hyperlink>
    </w:p>
    <w:p w:rsidR="001F0A65" w:rsidRDefault="00866256">
      <w:pPr>
        <w:contextualSpacing/>
        <w:rPr>
          <w:rStyle w:val="Hyperlink"/>
        </w:rPr>
      </w:pPr>
      <w:hyperlink r:id="rId15" w:history="1">
        <w:r w:rsidR="005D4028" w:rsidRPr="00080CBF">
          <w:rPr>
            <w:rStyle w:val="Hyperlink"/>
          </w:rPr>
          <w:t>http://www.moh.govt.nz/moh.nsf/pagesmh/1188?Open</w:t>
        </w:r>
      </w:hyperlink>
    </w:p>
    <w:p w:rsidR="001F0A65" w:rsidRDefault="00866256">
      <w:pPr>
        <w:contextualSpacing/>
        <w:rPr>
          <w:rStyle w:val="Hyperlink"/>
        </w:rPr>
      </w:pPr>
      <w:hyperlink r:id="rId16" w:history="1">
        <w:r w:rsidR="005D4028" w:rsidRPr="00080CBF">
          <w:rPr>
            <w:rStyle w:val="Hyperlink"/>
          </w:rPr>
          <w:t>http://legislation.govt.nz/act/public/1992/0096/latest/DLM278829.html</w:t>
        </w:r>
      </w:hyperlink>
    </w:p>
    <w:p w:rsidR="001F0A65" w:rsidRDefault="00866256">
      <w:pPr>
        <w:contextualSpacing/>
        <w:rPr>
          <w:rStyle w:val="Hyperlink"/>
        </w:rPr>
      </w:pPr>
      <w:hyperlink r:id="rId17" w:history="1">
        <w:r w:rsidR="005D4028" w:rsidRPr="00080CBF">
          <w:rPr>
            <w:rStyle w:val="Hyperlink"/>
          </w:rPr>
          <w:t>http://www.osh.dol.govt.nz/order/catalogue/hse-publications.shtml</w:t>
        </w:r>
      </w:hyperlink>
    </w:p>
    <w:p w:rsidR="001F0A65" w:rsidRDefault="00866256">
      <w:pPr>
        <w:contextualSpacing/>
        <w:rPr>
          <w:rStyle w:val="Hyperlink"/>
        </w:rPr>
      </w:pPr>
      <w:hyperlink r:id="rId18" w:history="1">
        <w:r w:rsidR="005D4028" w:rsidRPr="00080CBF">
          <w:rPr>
            <w:rStyle w:val="Hyperlink"/>
          </w:rPr>
          <w:t>http://www.osh.dol.govt.nz/law/hse-regulations.shtml</w:t>
        </w:r>
      </w:hyperlink>
    </w:p>
    <w:p w:rsidR="001F0A65" w:rsidRDefault="00866256">
      <w:pPr>
        <w:contextualSpacing/>
        <w:rPr>
          <w:rFonts w:ascii="Calibri" w:hAnsi="Calibri" w:cs="Calibri"/>
        </w:rPr>
      </w:pPr>
      <w:hyperlink r:id="rId19" w:history="1">
        <w:r w:rsidR="005D4028" w:rsidRPr="00080CBF">
          <w:rPr>
            <w:rStyle w:val="Hyperlink"/>
          </w:rPr>
          <w:t>http://legislation.govt.nz/regulation/public/1974/0169/latest/DLM42658.html</w:t>
        </w:r>
      </w:hyperlink>
    </w:p>
    <w:p w:rsidR="005D4028" w:rsidRPr="00080CBF" w:rsidRDefault="005D4028" w:rsidP="005D4028">
      <w:r w:rsidRPr="00080CBF">
        <w:t>Useful books include:</w:t>
      </w:r>
    </w:p>
    <w:p w:rsidR="005D4028" w:rsidRPr="00080CBF" w:rsidRDefault="005D4028" w:rsidP="005D4028">
      <w:pPr>
        <w:pStyle w:val="VPBulletsbody-againstmargin"/>
        <w:rPr>
          <w:rFonts w:ascii="Calibri" w:hAnsi="Calibri"/>
        </w:rPr>
      </w:pPr>
      <w:r w:rsidRPr="00080CBF">
        <w:rPr>
          <w:rFonts w:ascii="Calibri" w:hAnsi="Calibri"/>
        </w:rPr>
        <w:t xml:space="preserve">Chambers IV, E and Wolf, MB 1996, </w:t>
      </w:r>
      <w:r w:rsidRPr="00080CBF">
        <w:rPr>
          <w:rFonts w:ascii="Calibri" w:hAnsi="Calibri"/>
          <w:i/>
        </w:rPr>
        <w:t>Sensory Testing Methods</w:t>
      </w:r>
      <w:r w:rsidRPr="00080CBF">
        <w:rPr>
          <w:rFonts w:ascii="Calibri" w:hAnsi="Calibri"/>
        </w:rPr>
        <w:t>, United States.</w:t>
      </w:r>
    </w:p>
    <w:p w:rsidR="005D4028" w:rsidRPr="00080CBF" w:rsidRDefault="005D4028" w:rsidP="005D4028">
      <w:pPr>
        <w:pStyle w:val="VPBulletsbody-againstmargin"/>
        <w:rPr>
          <w:rFonts w:ascii="Calibri" w:hAnsi="Calibri"/>
          <w:lang w:eastAsia="en-NZ"/>
        </w:rPr>
      </w:pPr>
      <w:proofErr w:type="spellStart"/>
      <w:r w:rsidRPr="00080CBF">
        <w:rPr>
          <w:rFonts w:ascii="Calibri" w:hAnsi="Calibri"/>
          <w:lang w:eastAsia="en-NZ"/>
        </w:rPr>
        <w:t>Murano</w:t>
      </w:r>
      <w:proofErr w:type="spellEnd"/>
      <w:r w:rsidRPr="00080CBF">
        <w:rPr>
          <w:rFonts w:ascii="Calibri" w:hAnsi="Calibri"/>
          <w:lang w:eastAsia="en-NZ"/>
        </w:rPr>
        <w:t xml:space="preserve">, P 2002, </w:t>
      </w:r>
      <w:r w:rsidRPr="00080CBF">
        <w:rPr>
          <w:rFonts w:ascii="Calibri" w:hAnsi="Calibri"/>
          <w:i/>
          <w:lang w:eastAsia="en-NZ"/>
        </w:rPr>
        <w:t>Understanding Food Science and Technology</w:t>
      </w:r>
      <w:r w:rsidRPr="00080CBF">
        <w:rPr>
          <w:rFonts w:ascii="Calibri" w:hAnsi="Calibri"/>
          <w:lang w:eastAsia="en-NZ"/>
        </w:rPr>
        <w:t xml:space="preserve">, Brooks Cole, United States. </w:t>
      </w:r>
    </w:p>
    <w:p w:rsidR="005D4028" w:rsidRPr="00080CBF" w:rsidRDefault="005D4028" w:rsidP="005D4028">
      <w:pPr>
        <w:pStyle w:val="VPBulletsbody-againstmargin"/>
        <w:rPr>
          <w:rFonts w:ascii="Calibri" w:hAnsi="Calibri"/>
          <w:lang w:eastAsia="en-NZ"/>
        </w:rPr>
      </w:pPr>
      <w:r w:rsidRPr="00080CBF">
        <w:rPr>
          <w:rFonts w:ascii="Calibri" w:hAnsi="Calibri"/>
          <w:lang w:eastAsia="en-NZ"/>
        </w:rPr>
        <w:t xml:space="preserve">Hallam, E 2005, </w:t>
      </w:r>
      <w:r w:rsidRPr="00080CBF">
        <w:rPr>
          <w:rFonts w:ascii="Calibri" w:hAnsi="Calibri"/>
          <w:i/>
          <w:lang w:eastAsia="en-NZ"/>
        </w:rPr>
        <w:t>Understanding Industrial Practices</w:t>
      </w:r>
      <w:r w:rsidRPr="00080CBF">
        <w:rPr>
          <w:rFonts w:ascii="Calibri" w:hAnsi="Calibri"/>
          <w:lang w:eastAsia="en-NZ"/>
        </w:rPr>
        <w:t xml:space="preserve">, Nelson </w:t>
      </w:r>
      <w:proofErr w:type="spellStart"/>
      <w:r w:rsidRPr="00080CBF">
        <w:rPr>
          <w:rFonts w:ascii="Calibri" w:hAnsi="Calibri"/>
          <w:lang w:eastAsia="en-NZ"/>
        </w:rPr>
        <w:t>Thornes</w:t>
      </w:r>
      <w:proofErr w:type="spellEnd"/>
      <w:r w:rsidRPr="00080CBF">
        <w:rPr>
          <w:rFonts w:ascii="Calibri" w:hAnsi="Calibri"/>
          <w:lang w:eastAsia="en-NZ"/>
        </w:rPr>
        <w:t>, United Kingdom.</w:t>
      </w:r>
    </w:p>
    <w:p w:rsidR="005D4028" w:rsidRPr="00080CBF" w:rsidRDefault="005D4028" w:rsidP="005D4028">
      <w:pPr>
        <w:pStyle w:val="VPBulletsbody-againstmargin"/>
        <w:rPr>
          <w:rFonts w:ascii="Calibri" w:hAnsi="Calibri"/>
        </w:rPr>
      </w:pPr>
      <w:proofErr w:type="spellStart"/>
      <w:r w:rsidRPr="00080CBF">
        <w:rPr>
          <w:rFonts w:ascii="Calibri" w:hAnsi="Calibri"/>
        </w:rPr>
        <w:lastRenderedPageBreak/>
        <w:t>Resurreccion</w:t>
      </w:r>
      <w:proofErr w:type="spellEnd"/>
      <w:r w:rsidRPr="00080CBF">
        <w:rPr>
          <w:rFonts w:ascii="Calibri" w:hAnsi="Calibri"/>
        </w:rPr>
        <w:t xml:space="preserve">, A 1998, </w:t>
      </w:r>
      <w:r w:rsidRPr="00080CBF">
        <w:rPr>
          <w:rFonts w:ascii="Calibri" w:hAnsi="Calibri"/>
          <w:i/>
        </w:rPr>
        <w:t>Consumer Sensory Testing for Product Development</w:t>
      </w:r>
      <w:r w:rsidRPr="00080CBF">
        <w:rPr>
          <w:rFonts w:ascii="Calibri" w:hAnsi="Calibri"/>
        </w:rPr>
        <w:t>, Aspen Publishers, United States</w:t>
      </w:r>
      <w:r w:rsidR="0094216E">
        <w:rPr>
          <w:rFonts w:ascii="Calibri" w:hAnsi="Calibri"/>
        </w:rPr>
        <w:t>.</w:t>
      </w:r>
    </w:p>
    <w:p w:rsidR="005D4028" w:rsidRPr="00080CBF" w:rsidRDefault="005D4028" w:rsidP="005D4028">
      <w:pPr>
        <w:pStyle w:val="VPBulletsbody-againstmargin"/>
        <w:rPr>
          <w:i/>
        </w:rPr>
      </w:pPr>
      <w:r w:rsidRPr="00080CBF">
        <w:t>Smith</w:t>
      </w:r>
      <w:r w:rsidR="00240886">
        <w:t>,</w:t>
      </w:r>
      <w:r w:rsidRPr="00080CBF">
        <w:t xml:space="preserve"> K Cant</w:t>
      </w:r>
      <w:r w:rsidR="00DF2FD1" w:rsidRPr="00080CBF">
        <w:t>r</w:t>
      </w:r>
      <w:r w:rsidRPr="00080CBF">
        <w:t>y</w:t>
      </w:r>
      <w:r w:rsidR="00240886">
        <w:t>,</w:t>
      </w:r>
      <w:r w:rsidRPr="00080CBF">
        <w:t xml:space="preserve"> Y</w:t>
      </w:r>
      <w:r w:rsidR="00DF2FD1" w:rsidRPr="00080CBF">
        <w:t xml:space="preserve"> </w:t>
      </w:r>
      <w:r w:rsidRPr="00080CBF">
        <w:t>and Ward, L 2000</w:t>
      </w:r>
      <w:r w:rsidR="00E612B2" w:rsidRPr="00080CBF">
        <w:t>,</w:t>
      </w:r>
      <w:r w:rsidRPr="00080CBF">
        <w:t xml:space="preserve"> </w:t>
      </w:r>
      <w:r w:rsidRPr="00080CBF">
        <w:rPr>
          <w:i/>
        </w:rPr>
        <w:t xml:space="preserve">Oxford Food Technology Study Dictionary, </w:t>
      </w:r>
      <w:r w:rsidRPr="00080CBF">
        <w:t>Oxford University Press</w:t>
      </w:r>
      <w:r w:rsidR="00E612B2" w:rsidRPr="00080CBF">
        <w:t xml:space="preserve">, </w:t>
      </w:r>
      <w:r w:rsidR="00E612B2" w:rsidRPr="00080CBF">
        <w:rPr>
          <w:rFonts w:ascii="Calibri" w:hAnsi="Calibri"/>
          <w:lang w:eastAsia="en-NZ"/>
        </w:rPr>
        <w:t>United Kingdom</w:t>
      </w:r>
      <w:r w:rsidRPr="00080CBF">
        <w:t>.</w:t>
      </w:r>
    </w:p>
    <w:p w:rsidR="005D4028" w:rsidRPr="00080CBF" w:rsidRDefault="00E612B2" w:rsidP="005D4028">
      <w:pPr>
        <w:pStyle w:val="VPBulletsbody-againstmargin"/>
      </w:pPr>
      <w:r w:rsidRPr="00080CBF">
        <w:t>Hutton, T 2001,</w:t>
      </w:r>
      <w:r w:rsidR="005D4028" w:rsidRPr="00080CBF">
        <w:t xml:space="preserve"> </w:t>
      </w:r>
      <w:r w:rsidR="005D4028" w:rsidRPr="00080CBF">
        <w:rPr>
          <w:i/>
        </w:rPr>
        <w:t>Key Topics in Food Science and Technology No 3, Food Manufacturing: an overview</w:t>
      </w:r>
      <w:r w:rsidRPr="00080CBF">
        <w:t>,</w:t>
      </w:r>
      <w:r w:rsidR="005D4028" w:rsidRPr="00080CBF">
        <w:t xml:space="preserve"> </w:t>
      </w:r>
      <w:proofErr w:type="spellStart"/>
      <w:r w:rsidR="005D4028" w:rsidRPr="00080CBF">
        <w:t>Campden</w:t>
      </w:r>
      <w:proofErr w:type="spellEnd"/>
      <w:r w:rsidR="005D4028" w:rsidRPr="00080CBF">
        <w:t xml:space="preserve"> and Chorleywood Food Research Association Group.</w:t>
      </w:r>
    </w:p>
    <w:p w:rsidR="005D4028" w:rsidRPr="00080CBF" w:rsidRDefault="005D4028" w:rsidP="005D4028">
      <w:pPr>
        <w:pStyle w:val="VPBulletsbody-againstmargin"/>
        <w:rPr>
          <w:i/>
        </w:rPr>
      </w:pPr>
      <w:r w:rsidRPr="00080CBF">
        <w:t>Lyon</w:t>
      </w:r>
      <w:r w:rsidR="00240886">
        <w:t>,</w:t>
      </w:r>
      <w:r w:rsidRPr="00080CBF">
        <w:t xml:space="preserve"> D Francombe</w:t>
      </w:r>
      <w:r w:rsidR="00240886">
        <w:t>,</w:t>
      </w:r>
      <w:r w:rsidRPr="00080CBF">
        <w:t xml:space="preserve"> M Hasdell</w:t>
      </w:r>
      <w:r w:rsidR="00240886">
        <w:t>,</w:t>
      </w:r>
      <w:r w:rsidRPr="00080CBF">
        <w:t xml:space="preserve"> T a</w:t>
      </w:r>
      <w:r w:rsidR="00E612B2" w:rsidRPr="00080CBF">
        <w:t xml:space="preserve">nd Lawson, K </w:t>
      </w:r>
      <w:r w:rsidRPr="00080CBF">
        <w:t>1994</w:t>
      </w:r>
      <w:r w:rsidR="00E612B2" w:rsidRPr="00080CBF">
        <w:t>,</w:t>
      </w:r>
      <w:r w:rsidRPr="00080CBF">
        <w:t xml:space="preserve"> </w:t>
      </w:r>
      <w:r w:rsidRPr="00080CBF">
        <w:rPr>
          <w:i/>
        </w:rPr>
        <w:t xml:space="preserve">Guidelines for Sensory Analysis in Food Product </w:t>
      </w:r>
      <w:r w:rsidR="00E612B2" w:rsidRPr="00080CBF">
        <w:rPr>
          <w:i/>
        </w:rPr>
        <w:t>Development and Quality Control,</w:t>
      </w:r>
      <w:r w:rsidRPr="00080CBF">
        <w:rPr>
          <w:i/>
        </w:rPr>
        <w:t xml:space="preserve"> </w:t>
      </w:r>
      <w:r w:rsidRPr="00080CBF">
        <w:t xml:space="preserve">Chapman and Hall, London, </w:t>
      </w:r>
      <w:r w:rsidR="00E612B2" w:rsidRPr="00080CBF">
        <w:rPr>
          <w:rFonts w:ascii="Calibri" w:hAnsi="Calibri"/>
          <w:lang w:eastAsia="en-NZ"/>
        </w:rPr>
        <w:t>United Kingdom</w:t>
      </w:r>
      <w:r w:rsidRPr="00080CBF">
        <w:t>.</w:t>
      </w:r>
    </w:p>
    <w:p w:rsidR="00861C43" w:rsidRPr="00A77A7A" w:rsidRDefault="00861C43" w:rsidP="00861C43">
      <w:pPr>
        <w:widowControl w:val="0"/>
        <w:tabs>
          <w:tab w:val="left" w:pos="220"/>
          <w:tab w:val="left" w:pos="720"/>
        </w:tabs>
        <w:autoSpaceDE w:val="0"/>
        <w:autoSpaceDN w:val="0"/>
        <w:adjustRightInd w:val="0"/>
        <w:spacing w:before="0" w:after="0"/>
        <w:rPr>
          <w:rFonts w:cstheme="minorHAnsi"/>
          <w:color w:val="262626"/>
          <w:lang w:val="en-US" w:eastAsia="zh-CN"/>
        </w:rPr>
      </w:pPr>
    </w:p>
    <w:p w:rsidR="00861C43" w:rsidRPr="00212E4E" w:rsidRDefault="00861C43" w:rsidP="00861C43">
      <w:pPr>
        <w:pStyle w:val="VPBulletsbody-againstmargin"/>
        <w:rPr>
          <w:rFonts w:ascii="Calibri" w:hAnsi="Calibri"/>
        </w:rPr>
        <w:sectPr w:rsidR="00861C43" w:rsidRPr="00212E4E">
          <w:headerReference w:type="first" r:id="rId20"/>
          <w:pgSz w:w="11906" w:h="16838" w:code="9"/>
          <w:pgMar w:top="1440" w:right="1440" w:bottom="1440" w:left="1440" w:header="709" w:footer="709" w:gutter="0"/>
          <w:cols w:space="708"/>
          <w:docGrid w:linePitch="360"/>
        </w:sectPr>
      </w:pPr>
    </w:p>
    <w:p w:rsidR="00861C43" w:rsidRDefault="00A01246" w:rsidP="00861C43">
      <w:pPr>
        <w:pStyle w:val="VPARBoxedHeading"/>
      </w:pPr>
      <w:r>
        <w:lastRenderedPageBreak/>
        <w:t>Vocational Pathway Assessment Resource</w:t>
      </w:r>
    </w:p>
    <w:p w:rsidR="00861C43" w:rsidRPr="00F27C34" w:rsidRDefault="00A01246" w:rsidP="00861C43">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91352</w:t>
          </w:r>
        </w:sdtContent>
      </w:sdt>
    </w:p>
    <w:p w:rsidR="00861C43" w:rsidRPr="00F27C34" w:rsidRDefault="00A01246" w:rsidP="00861C43">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 xml:space="preserve">Demonstrate understanding of advanced concepts used in processing </w:t>
          </w:r>
        </w:sdtContent>
      </w:sdt>
    </w:p>
    <w:p w:rsidR="00861C43" w:rsidRPr="00E053F6" w:rsidRDefault="00A01246" w:rsidP="00861C4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2</w:t>
          </w:r>
        </w:sdtContent>
      </w:sdt>
    </w:p>
    <w:p w:rsidR="00861C43" w:rsidRPr="00E053F6" w:rsidRDefault="00A01246" w:rsidP="00861C43">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861C43" w:rsidRPr="00E053F6" w:rsidRDefault="00A01246" w:rsidP="00861C4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proofErr w:type="spellStart"/>
          <w:r w:rsidR="00C86326">
            <w:t>Kapai</w:t>
          </w:r>
          <w:proofErr w:type="spellEnd"/>
          <w:r w:rsidR="00C86326">
            <w:t xml:space="preserve"> </w:t>
          </w:r>
          <w:proofErr w:type="spellStart"/>
          <w:r w:rsidR="00C86326">
            <w:t>te</w:t>
          </w:r>
          <w:proofErr w:type="spellEnd"/>
          <w:r w:rsidR="00C86326">
            <w:t xml:space="preserve"> </w:t>
          </w:r>
          <w:proofErr w:type="spellStart"/>
          <w:r w:rsidR="00C86326">
            <w:t>kai</w:t>
          </w:r>
          <w:proofErr w:type="spellEnd"/>
        </w:sdtContent>
      </w:sdt>
    </w:p>
    <w:p w:rsidR="00861C43" w:rsidRDefault="00A01246" w:rsidP="00861C43">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Processing Technologies</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2.61</w:t>
          </w:r>
          <w:r w:rsidR="00E87259">
            <w:t xml:space="preserve"> v2</w:t>
          </w:r>
        </w:sdtContent>
      </w:sdt>
    </w:p>
    <w:p w:rsidR="00861C43" w:rsidRDefault="00A01246" w:rsidP="00861C43">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C86326">
            <w:t xml:space="preserve">Services </w:t>
          </w:r>
          <w:r w:rsidR="00696731">
            <w:t>Industries</w:t>
          </w:r>
        </w:sdtContent>
      </w:sdt>
    </w:p>
    <w:p w:rsidR="00861C43" w:rsidRDefault="00A01246" w:rsidP="00861C43">
      <w:pPr>
        <w:pStyle w:val="VPAELBannerAfter8pt"/>
      </w:pPr>
      <w:r>
        <w:t>Assessor/Educator guidelines</w:t>
      </w:r>
    </w:p>
    <w:p w:rsidR="00861C43" w:rsidRDefault="00A01246" w:rsidP="00861C43">
      <w:pPr>
        <w:pStyle w:val="Heading1"/>
      </w:pPr>
      <w:r>
        <w:t>Introduction</w:t>
      </w:r>
    </w:p>
    <w:sdt>
      <w:sdtPr>
        <w:id w:val="54382220"/>
        <w:lock w:val="sdtContentLocked"/>
        <w:placeholder>
          <w:docPart w:val="DefaultPlaceholder_22675703"/>
        </w:placeholder>
      </w:sdtPr>
      <w:sdtContent>
        <w:p w:rsidR="00861C43" w:rsidRDefault="00A01246" w:rsidP="00861C43">
          <w:r w:rsidRPr="003F6888">
            <w:t xml:space="preserve">The following guidelines are supplied to enable </w:t>
          </w:r>
          <w:r>
            <w:t>assessors/educators</w:t>
          </w:r>
          <w:r w:rsidRPr="003F6888">
            <w:t xml:space="preserve"> to carry out valid and consistent assessment using this internal assessment resource.</w:t>
          </w:r>
        </w:p>
        <w:p w:rsidR="00861C43" w:rsidRPr="001F491C" w:rsidRDefault="00A01246" w:rsidP="00861C43">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861C43" w:rsidRDefault="00A01246" w:rsidP="00861C43">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861C43" w:rsidRPr="00080CBF" w:rsidRDefault="00A01246" w:rsidP="00861C43">
      <w:pPr>
        <w:pStyle w:val="Heading1"/>
      </w:pPr>
      <w:r w:rsidRPr="00080CBF">
        <w:t>Context/setting</w:t>
      </w:r>
    </w:p>
    <w:p w:rsidR="00861C43" w:rsidRPr="00080CBF" w:rsidRDefault="00A01246" w:rsidP="00861C43">
      <w:pPr>
        <w:rPr>
          <w:rFonts w:cstheme="minorBidi"/>
          <w:lang w:eastAsia="ja-JP"/>
        </w:rPr>
      </w:pPr>
      <w:r w:rsidRPr="00080CBF">
        <w:rPr>
          <w:rFonts w:ascii="Calibri" w:hAnsi="Calibri"/>
        </w:rPr>
        <w:t>This activity requires learners to create a presentation demonstrating</w:t>
      </w:r>
      <w:r w:rsidRPr="00080CBF">
        <w:rPr>
          <w:rFonts w:ascii="Calibri" w:hAnsi="Calibri" w:cs="Arial"/>
        </w:rPr>
        <w:t xml:space="preserve"> their </w:t>
      </w:r>
      <w:r w:rsidR="006419A4" w:rsidRPr="00080CBF">
        <w:rPr>
          <w:rFonts w:ascii="Calibri" w:hAnsi="Calibri" w:cs="Arial"/>
        </w:rPr>
        <w:t xml:space="preserve">comprehensive </w:t>
      </w:r>
      <w:r w:rsidRPr="00080CBF">
        <w:rPr>
          <w:rFonts w:ascii="Calibri" w:hAnsi="Calibri" w:cs="Arial"/>
        </w:rPr>
        <w:t xml:space="preserve">understanding of advanced concepts used </w:t>
      </w:r>
      <w:r w:rsidR="00197978" w:rsidRPr="00080CBF">
        <w:t xml:space="preserve">in processing </w:t>
      </w:r>
      <w:r w:rsidR="00087BD7" w:rsidRPr="00080CBF">
        <w:t>traditional breads</w:t>
      </w:r>
      <w:r w:rsidRPr="00080CBF">
        <w:rPr>
          <w:rFonts w:cstheme="minorBidi"/>
          <w:lang w:eastAsia="ja-JP"/>
        </w:rPr>
        <w:t>.</w:t>
      </w:r>
    </w:p>
    <w:p w:rsidR="00861C43" w:rsidRPr="00080CBF" w:rsidRDefault="00A01246" w:rsidP="00861C43">
      <w:pPr>
        <w:pStyle w:val="Heading1"/>
      </w:pPr>
      <w:r w:rsidRPr="00080CBF">
        <w:t>Conditions</w:t>
      </w:r>
    </w:p>
    <w:p w:rsidR="00861C43" w:rsidRDefault="00A01246" w:rsidP="00861C43">
      <w:r w:rsidRPr="00080CBF">
        <w:t>The learners could work independently or in groups to develop their understanding</w:t>
      </w:r>
      <w:r w:rsidR="008A5CAC" w:rsidRPr="00080CBF">
        <w:t xml:space="preserve"> </w:t>
      </w:r>
      <w:r w:rsidRPr="00080CBF">
        <w:t>but they need to create their presentation independently, and will be assessed individually.</w:t>
      </w:r>
    </w:p>
    <w:p w:rsidR="00240886" w:rsidRPr="00080CBF" w:rsidRDefault="00240886" w:rsidP="00861C43">
      <w:pPr>
        <w:rPr>
          <w:lang w:eastAsia="ar-SA"/>
        </w:rPr>
      </w:pPr>
      <w:r w:rsidRPr="006F7296">
        <w:t>Learners will need to confirm with you the format of their presentation.</w:t>
      </w:r>
    </w:p>
    <w:p w:rsidR="00861C43" w:rsidRPr="00080CBF" w:rsidRDefault="00A01246" w:rsidP="000A44AE">
      <w:pPr>
        <w:pStyle w:val="Heading1"/>
        <w:keepNext/>
      </w:pPr>
      <w:r w:rsidRPr="00080CBF">
        <w:lastRenderedPageBreak/>
        <w:t>Resource requirements</w:t>
      </w:r>
    </w:p>
    <w:p w:rsidR="00861C43" w:rsidRPr="00080CBF" w:rsidRDefault="00A01246" w:rsidP="000A44AE">
      <w:pPr>
        <w:keepNext/>
        <w:rPr>
          <w:lang w:eastAsia="en-NZ"/>
        </w:rPr>
      </w:pPr>
      <w:r w:rsidRPr="00080CBF">
        <w:rPr>
          <w:lang w:eastAsia="en-NZ"/>
        </w:rPr>
        <w:t>To enable learners to achieve this standard, they should be given the opportunity to:</w:t>
      </w:r>
    </w:p>
    <w:p w:rsidR="00861C43" w:rsidRPr="00080CBF" w:rsidRDefault="00A01246" w:rsidP="00861C43">
      <w:pPr>
        <w:pStyle w:val="VPBulletsbody-againstmargin"/>
        <w:rPr>
          <w:rFonts w:ascii="Calibri" w:hAnsi="Calibri"/>
          <w:lang w:eastAsia="en-NZ"/>
        </w:rPr>
      </w:pPr>
      <w:r w:rsidRPr="00080CBF">
        <w:rPr>
          <w:rFonts w:ascii="Calibri" w:hAnsi="Calibri"/>
          <w:lang w:eastAsia="en-NZ"/>
        </w:rPr>
        <w:t xml:space="preserve">Access information on processing operations and testing used to produce </w:t>
      </w:r>
      <w:r w:rsidR="000164BD" w:rsidRPr="00080CBF">
        <w:rPr>
          <w:lang w:eastAsia="en-NZ"/>
        </w:rPr>
        <w:t>traditional bread</w:t>
      </w:r>
      <w:r w:rsidR="00E90EF7" w:rsidRPr="00080CBF">
        <w:rPr>
          <w:lang w:eastAsia="en-NZ"/>
        </w:rPr>
        <w:t>s</w:t>
      </w:r>
      <w:r w:rsidRPr="00080CBF">
        <w:rPr>
          <w:rFonts w:ascii="Calibri" w:hAnsi="Calibri"/>
          <w:lang w:eastAsia="en-NZ"/>
        </w:rPr>
        <w:t xml:space="preserve"> in industry and in </w:t>
      </w:r>
      <w:r w:rsidR="00CD3B4C">
        <w:rPr>
          <w:rFonts w:ascii="Calibri" w:hAnsi="Calibri"/>
          <w:lang w:eastAsia="en-NZ"/>
        </w:rPr>
        <w:t>a</w:t>
      </w:r>
      <w:r w:rsidR="00CD3B4C" w:rsidRPr="00080CBF">
        <w:rPr>
          <w:rFonts w:ascii="Calibri" w:hAnsi="Calibri"/>
          <w:lang w:eastAsia="en-NZ"/>
        </w:rPr>
        <w:t xml:space="preserve"> </w:t>
      </w:r>
      <w:r w:rsidRPr="00080CBF">
        <w:rPr>
          <w:rFonts w:ascii="Calibri" w:hAnsi="Calibri"/>
          <w:lang w:eastAsia="en-NZ"/>
        </w:rPr>
        <w:t>classroom</w:t>
      </w:r>
      <w:r w:rsidR="00CD3B4C">
        <w:rPr>
          <w:rFonts w:ascii="Calibri" w:hAnsi="Calibri"/>
          <w:lang w:eastAsia="en-NZ"/>
        </w:rPr>
        <w:t xml:space="preserve"> environment</w:t>
      </w:r>
      <w:r w:rsidRPr="00080CBF">
        <w:rPr>
          <w:rFonts w:ascii="Calibri" w:hAnsi="Calibri"/>
          <w:lang w:eastAsia="en-NZ"/>
        </w:rPr>
        <w:t>.</w:t>
      </w:r>
    </w:p>
    <w:p w:rsidR="006419A4" w:rsidRPr="00080CBF" w:rsidRDefault="00A01246" w:rsidP="00861C43">
      <w:pPr>
        <w:pStyle w:val="VPBulletsbody-againstmargin"/>
        <w:rPr>
          <w:rFonts w:ascii="Calibri" w:hAnsi="Calibri"/>
          <w:lang w:eastAsia="en-NZ"/>
        </w:rPr>
      </w:pPr>
      <w:r w:rsidRPr="00080CBF">
        <w:rPr>
          <w:rFonts w:ascii="Calibri" w:hAnsi="Calibri"/>
          <w:lang w:eastAsia="en-NZ"/>
        </w:rPr>
        <w:t>Access facilities that enable processing operation</w:t>
      </w:r>
      <w:r w:rsidR="006419A4" w:rsidRPr="00080CBF">
        <w:rPr>
          <w:rFonts w:ascii="Calibri" w:hAnsi="Calibri"/>
          <w:lang w:eastAsia="en-NZ"/>
        </w:rPr>
        <w:t>s and testing to be carried out.</w:t>
      </w:r>
    </w:p>
    <w:p w:rsidR="00861C43" w:rsidRPr="00080CBF" w:rsidRDefault="00A01246" w:rsidP="00861C43">
      <w:pPr>
        <w:pStyle w:val="VPBulletsbody-againstmargin"/>
        <w:rPr>
          <w:rFonts w:ascii="Calibri" w:hAnsi="Calibri"/>
          <w:lang w:eastAsia="en-NZ"/>
        </w:rPr>
      </w:pPr>
      <w:r w:rsidRPr="00080CBF">
        <w:rPr>
          <w:rFonts w:ascii="Calibri" w:hAnsi="Calibri"/>
          <w:lang w:eastAsia="en-NZ"/>
        </w:rPr>
        <w:t xml:space="preserve">Examine different </w:t>
      </w:r>
      <w:r w:rsidR="000164BD" w:rsidRPr="00080CBF">
        <w:rPr>
          <w:lang w:eastAsia="en-NZ"/>
        </w:rPr>
        <w:t>traditional breads</w:t>
      </w:r>
      <w:r w:rsidRPr="00080CBF">
        <w:rPr>
          <w:rFonts w:ascii="Calibri" w:hAnsi="Calibri"/>
          <w:lang w:eastAsia="en-NZ"/>
        </w:rPr>
        <w:t>, and discuss how they may have been made and tested during production.</w:t>
      </w:r>
    </w:p>
    <w:p w:rsidR="00861C43" w:rsidRPr="00080CBF" w:rsidRDefault="00A01246" w:rsidP="000164BD">
      <w:pPr>
        <w:pStyle w:val="VPBulletsbody-againstmargin"/>
        <w:rPr>
          <w:rFonts w:ascii="Calibri" w:hAnsi="Calibri"/>
          <w:lang w:eastAsia="en-NZ"/>
        </w:rPr>
      </w:pPr>
      <w:r w:rsidRPr="00080CBF">
        <w:rPr>
          <w:rFonts w:ascii="Calibri" w:hAnsi="Calibri"/>
          <w:lang w:eastAsia="en-NZ"/>
        </w:rPr>
        <w:t>Practi</w:t>
      </w:r>
      <w:r w:rsidR="00CD3B4C">
        <w:rPr>
          <w:rFonts w:ascii="Calibri" w:hAnsi="Calibri"/>
          <w:lang w:eastAsia="en-NZ"/>
        </w:rPr>
        <w:t>s</w:t>
      </w:r>
      <w:r w:rsidRPr="00080CBF">
        <w:rPr>
          <w:rFonts w:ascii="Calibri" w:hAnsi="Calibri"/>
          <w:lang w:eastAsia="en-NZ"/>
        </w:rPr>
        <w:t xml:space="preserve">e processing and testing </w:t>
      </w:r>
      <w:r w:rsidR="000164BD" w:rsidRPr="00080CBF">
        <w:rPr>
          <w:rFonts w:ascii="Calibri" w:hAnsi="Calibri"/>
          <w:lang w:eastAsia="en-NZ"/>
        </w:rPr>
        <w:t xml:space="preserve">traditional breads, </w:t>
      </w:r>
      <w:r w:rsidR="000164BD" w:rsidRPr="00080CBF">
        <w:rPr>
          <w:rFonts w:ascii="Calibri" w:hAnsi="Calibri"/>
        </w:rPr>
        <w:t>f</w:t>
      </w:r>
      <w:r w:rsidR="00E90EF7" w:rsidRPr="00080CBF">
        <w:rPr>
          <w:rFonts w:ascii="Calibri" w:hAnsi="Calibri"/>
        </w:rPr>
        <w:t xml:space="preserve">or example the learner </w:t>
      </w:r>
      <w:r w:rsidR="000164BD" w:rsidRPr="00080CBF">
        <w:rPr>
          <w:rFonts w:ascii="Calibri" w:hAnsi="Calibri"/>
        </w:rPr>
        <w:t>could process rewena bread using different varieties of potatoes as the bug, and different processing operations (</w:t>
      </w:r>
      <w:r w:rsidR="00E26AD6">
        <w:rPr>
          <w:rFonts w:ascii="Calibri" w:hAnsi="Calibri"/>
        </w:rPr>
        <w:t>for example</w:t>
      </w:r>
      <w:r w:rsidR="000164BD" w:rsidRPr="00080CBF">
        <w:rPr>
          <w:rFonts w:ascii="Calibri" w:hAnsi="Calibri"/>
        </w:rPr>
        <w:t xml:space="preserve"> hand and machine kneading).</w:t>
      </w:r>
      <w:r w:rsidRPr="00080CBF">
        <w:rPr>
          <w:rFonts w:ascii="Calibri" w:hAnsi="Calibri"/>
          <w:lang w:eastAsia="en-NZ"/>
        </w:rPr>
        <w:t xml:space="preserve"> Learners should consider the differences in equipment, volumes, </w:t>
      </w:r>
      <w:r w:rsidR="00A30B1A" w:rsidRPr="00080CBF">
        <w:rPr>
          <w:rFonts w:ascii="Calibri" w:hAnsi="Calibri"/>
          <w:lang w:eastAsia="en-NZ"/>
        </w:rPr>
        <w:t xml:space="preserve">packaging, </w:t>
      </w:r>
      <w:r w:rsidRPr="00080CBF">
        <w:rPr>
          <w:rFonts w:ascii="Calibri" w:hAnsi="Calibri"/>
          <w:lang w:eastAsia="en-NZ"/>
        </w:rPr>
        <w:t xml:space="preserve">testing and labour (noting specialised tasks) between </w:t>
      </w:r>
      <w:r w:rsidR="00CD3B4C">
        <w:rPr>
          <w:rFonts w:ascii="Calibri" w:hAnsi="Calibri"/>
          <w:lang w:eastAsia="en-NZ"/>
        </w:rPr>
        <w:t>a</w:t>
      </w:r>
      <w:r w:rsidR="00CD3B4C" w:rsidRPr="00080CBF">
        <w:rPr>
          <w:rFonts w:ascii="Calibri" w:hAnsi="Calibri"/>
          <w:lang w:eastAsia="en-NZ"/>
        </w:rPr>
        <w:t xml:space="preserve"> </w:t>
      </w:r>
      <w:r w:rsidRPr="00080CBF">
        <w:rPr>
          <w:rFonts w:ascii="Calibri" w:hAnsi="Calibri"/>
          <w:lang w:eastAsia="en-NZ"/>
        </w:rPr>
        <w:t xml:space="preserve">classroom </w:t>
      </w:r>
      <w:r w:rsidR="00CD3B4C">
        <w:rPr>
          <w:rFonts w:ascii="Calibri" w:hAnsi="Calibri"/>
          <w:lang w:eastAsia="en-NZ"/>
        </w:rPr>
        <w:t xml:space="preserve">environment </w:t>
      </w:r>
      <w:r w:rsidRPr="00080CBF">
        <w:rPr>
          <w:rFonts w:ascii="Calibri" w:hAnsi="Calibri"/>
          <w:lang w:eastAsia="en-NZ"/>
        </w:rPr>
        <w:t>and an industrial setting.</w:t>
      </w:r>
    </w:p>
    <w:p w:rsidR="00861C43" w:rsidRPr="00080CBF" w:rsidRDefault="00A01246" w:rsidP="00861C43">
      <w:pPr>
        <w:pStyle w:val="VPBulletsbody-againstmargin"/>
        <w:rPr>
          <w:rFonts w:ascii="Calibri" w:hAnsi="Calibri"/>
          <w:lang w:eastAsia="en-NZ"/>
        </w:rPr>
      </w:pPr>
      <w:r w:rsidRPr="00080CBF">
        <w:rPr>
          <w:rFonts w:ascii="Calibri" w:hAnsi="Calibri"/>
          <w:lang w:eastAsia="en-NZ"/>
        </w:rPr>
        <w:t>Experience testing that would mimic that used in an industrial setting.</w:t>
      </w:r>
    </w:p>
    <w:p w:rsidR="00861C43" w:rsidRPr="00080CBF" w:rsidRDefault="00A01246" w:rsidP="00861C43">
      <w:pPr>
        <w:pStyle w:val="VPBulletsbody-againstmargin"/>
        <w:rPr>
          <w:rFonts w:ascii="Calibri" w:hAnsi="Calibri"/>
          <w:lang w:eastAsia="en-NZ"/>
        </w:rPr>
      </w:pPr>
      <w:r w:rsidRPr="00080CBF">
        <w:rPr>
          <w:rFonts w:ascii="Calibri" w:hAnsi="Calibri"/>
          <w:lang w:eastAsia="en-NZ"/>
        </w:rPr>
        <w:t>Practi</w:t>
      </w:r>
      <w:r w:rsidR="00CD3B4C">
        <w:rPr>
          <w:rFonts w:ascii="Calibri" w:hAnsi="Calibri"/>
          <w:lang w:eastAsia="en-NZ"/>
        </w:rPr>
        <w:t>s</w:t>
      </w:r>
      <w:r w:rsidRPr="00080CBF">
        <w:rPr>
          <w:rFonts w:ascii="Calibri" w:hAnsi="Calibri"/>
          <w:lang w:eastAsia="en-NZ"/>
        </w:rPr>
        <w:t>e visually explaining processing operations and tests. Generally, flow diagrams would be used so learners will need an understanding of the symbols used, how to put them in the correct order, how to show where tests occur, and where they impact on the processing</w:t>
      </w:r>
      <w:r w:rsidR="000164BD" w:rsidRPr="00080CBF">
        <w:rPr>
          <w:rFonts w:ascii="Calibri" w:hAnsi="Calibri"/>
          <w:lang w:eastAsia="en-NZ"/>
        </w:rPr>
        <w:t xml:space="preserve"> </w:t>
      </w:r>
      <w:r w:rsidR="000164BD" w:rsidRPr="00080CBF">
        <w:rPr>
          <w:rFonts w:ascii="Calibri" w:hAnsi="Calibri" w:cs="Calibri"/>
        </w:rPr>
        <w:t>(</w:t>
      </w:r>
      <w:r w:rsidR="00E26AD6">
        <w:rPr>
          <w:rFonts w:ascii="Calibri" w:hAnsi="Calibri" w:cs="Calibri"/>
        </w:rPr>
        <w:t>for example</w:t>
      </w:r>
      <w:r w:rsidR="000164BD" w:rsidRPr="00080CBF">
        <w:rPr>
          <w:rFonts w:ascii="Calibri" w:hAnsi="Calibri" w:cs="Calibri"/>
        </w:rPr>
        <w:t xml:space="preserve"> feedback loops such as fermentation</w:t>
      </w:r>
      <w:r w:rsidR="003D0ED0" w:rsidRPr="00080CBF">
        <w:rPr>
          <w:rFonts w:ascii="Calibri" w:hAnsi="Calibri" w:cs="Calibri"/>
        </w:rPr>
        <w:t>:</w:t>
      </w:r>
      <w:r w:rsidR="000164BD" w:rsidRPr="00080CBF">
        <w:rPr>
          <w:rFonts w:ascii="Calibri" w:hAnsi="Calibri" w:cs="Calibri"/>
        </w:rPr>
        <w:t xml:space="preserve"> if the process is not giving the right result, then recalibrate machines).</w:t>
      </w:r>
    </w:p>
    <w:p w:rsidR="00861C43" w:rsidRPr="00080CBF" w:rsidRDefault="000164BD" w:rsidP="00861C43">
      <w:pPr>
        <w:pStyle w:val="VPBulletsbody-againstmargin"/>
        <w:rPr>
          <w:rFonts w:ascii="Calibri" w:hAnsi="Calibri"/>
          <w:lang w:eastAsia="en-NZ"/>
        </w:rPr>
      </w:pPr>
      <w:r w:rsidRPr="00080CBF">
        <w:rPr>
          <w:rFonts w:ascii="Calibri" w:hAnsi="Calibri" w:cs="Calibri"/>
        </w:rPr>
        <w:t xml:space="preserve">Research the health and safety regulations used in industry, such as food safety plans, Food and Hygiene Regulations 1974, HACCP </w:t>
      </w:r>
      <w:r w:rsidR="00F81EBD" w:rsidRPr="00080CBF">
        <w:rPr>
          <w:rFonts w:ascii="Calibri" w:hAnsi="Calibri" w:cs="Calibri"/>
        </w:rPr>
        <w:t xml:space="preserve">(hazard analysis and critical control points) </w:t>
      </w:r>
      <w:r w:rsidRPr="00080CBF">
        <w:rPr>
          <w:rFonts w:ascii="Calibri" w:hAnsi="Calibri" w:cs="Calibri"/>
        </w:rPr>
        <w:t xml:space="preserve">and OSH </w:t>
      </w:r>
      <w:r w:rsidR="00F81EBD" w:rsidRPr="00080CBF">
        <w:rPr>
          <w:rFonts w:ascii="Calibri" w:hAnsi="Calibri" w:cs="Calibri"/>
        </w:rPr>
        <w:t>(occupational safety and health)</w:t>
      </w:r>
      <w:r w:rsidR="000F3F7B" w:rsidRPr="00080CBF">
        <w:rPr>
          <w:rFonts w:ascii="Calibri" w:hAnsi="Calibri" w:cs="Calibri"/>
        </w:rPr>
        <w:t xml:space="preserve"> </w:t>
      </w:r>
      <w:r w:rsidRPr="00080CBF">
        <w:rPr>
          <w:rFonts w:ascii="Calibri" w:hAnsi="Calibri" w:cs="Calibri"/>
        </w:rPr>
        <w:t xml:space="preserve">regulations and where these are used in processing traditional bread in an industrial setting. </w:t>
      </w:r>
      <w:r w:rsidR="009F60F6" w:rsidRPr="00080CBF">
        <w:rPr>
          <w:rFonts w:ascii="Calibri" w:hAnsi="Calibri" w:cs="Calibri"/>
        </w:rPr>
        <w:t xml:space="preserve">Learners </w:t>
      </w:r>
      <w:r w:rsidRPr="00080CBF">
        <w:rPr>
          <w:rFonts w:ascii="Calibri" w:hAnsi="Calibri" w:cs="Calibri"/>
        </w:rPr>
        <w:t xml:space="preserve">should compare these health and safety practices with those used in a classroom </w:t>
      </w:r>
      <w:r w:rsidR="00EE107C">
        <w:t>environment</w:t>
      </w:r>
      <w:r w:rsidR="00A01246" w:rsidRPr="00080CBF">
        <w:rPr>
          <w:rFonts w:ascii="Calibri" w:hAnsi="Calibri"/>
          <w:lang w:eastAsia="en-NZ"/>
        </w:rPr>
        <w:t>.</w:t>
      </w:r>
    </w:p>
    <w:p w:rsidR="00861C43" w:rsidRPr="00080CBF" w:rsidRDefault="00A01246" w:rsidP="00861C43">
      <w:pPr>
        <w:pStyle w:val="Heading1"/>
      </w:pPr>
      <w:r w:rsidRPr="00080CBF">
        <w:t>Additional information</w:t>
      </w:r>
    </w:p>
    <w:p w:rsidR="00861C43" w:rsidRPr="00080CBF" w:rsidRDefault="00A01246" w:rsidP="00861C43">
      <w:pPr>
        <w:rPr>
          <w:lang w:eastAsia="en-NZ"/>
        </w:rPr>
      </w:pPr>
      <w:r w:rsidRPr="00080CBF">
        <w:rPr>
          <w:lang w:eastAsia="en-NZ"/>
        </w:rPr>
        <w:t xml:space="preserve">Learners should also have the opportunity to visit industries that </w:t>
      </w:r>
      <w:r w:rsidR="00A30B1A" w:rsidRPr="00080CBF">
        <w:rPr>
          <w:rFonts w:ascii="Calibri" w:hAnsi="Calibri" w:cs="Calibri"/>
          <w:lang w:eastAsia="en-NZ"/>
        </w:rPr>
        <w:t>either process</w:t>
      </w:r>
      <w:r w:rsidR="00A71E1E" w:rsidRPr="00080CBF">
        <w:rPr>
          <w:rFonts w:ascii="Calibri" w:hAnsi="Calibri" w:cs="Calibri"/>
          <w:lang w:eastAsia="en-NZ"/>
        </w:rPr>
        <w:t xml:space="preserve"> </w:t>
      </w:r>
      <w:r w:rsidR="004F4DE5" w:rsidRPr="00080CBF">
        <w:rPr>
          <w:rFonts w:ascii="Calibri" w:hAnsi="Calibri" w:cs="Calibri"/>
          <w:lang w:eastAsia="en-NZ"/>
        </w:rPr>
        <w:t xml:space="preserve">bread </w:t>
      </w:r>
      <w:r w:rsidR="00A30B1A" w:rsidRPr="00080CBF">
        <w:rPr>
          <w:rFonts w:ascii="Calibri" w:hAnsi="Calibri" w:cs="Calibri"/>
          <w:lang w:eastAsia="en-NZ"/>
        </w:rPr>
        <w:t>or use similar processes.</w:t>
      </w:r>
    </w:p>
    <w:p w:rsidR="00861C43" w:rsidRPr="00080CBF" w:rsidRDefault="00861C43" w:rsidP="00861C43">
      <w:pPr>
        <w:rPr>
          <w:bCs/>
        </w:rPr>
        <w:sectPr w:rsidR="00861C43" w:rsidRPr="00080CBF">
          <w:headerReference w:type="default" r:id="rId21"/>
          <w:headerReference w:type="first" r:id="rId22"/>
          <w:pgSz w:w="11906" w:h="16838" w:code="9"/>
          <w:pgMar w:top="1440" w:right="1440" w:bottom="1440" w:left="1440" w:header="709" w:footer="709" w:gutter="0"/>
          <w:cols w:space="708"/>
          <w:docGrid w:linePitch="360"/>
        </w:sectPr>
      </w:pPr>
    </w:p>
    <w:p w:rsidR="00861C43" w:rsidRPr="00080CBF" w:rsidRDefault="00A01246" w:rsidP="00861C43">
      <w:pPr>
        <w:pStyle w:val="Heading1"/>
      </w:pPr>
      <w:r w:rsidRPr="00080CBF">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080CBF">
            <w:t>Processing Technologies 91352</w:t>
          </w:r>
        </w:sdtContent>
      </w:sdt>
      <w:r w:rsidRPr="00080CBF">
        <w:t xml:space="preserve"> – </w:t>
      </w:r>
      <w:sdt>
        <w:sdtPr>
          <w:alias w:val="Resource title"/>
          <w:tag w:val="Resource title"/>
          <w:id w:val="401076186"/>
          <w:placeholder>
            <w:docPart w:val="083CA754EB534A9CAD35BD9C4117F048"/>
          </w:placeholder>
        </w:sdtPr>
        <w:sdtContent>
          <w:proofErr w:type="spellStart"/>
          <w:r w:rsidR="00C35D65" w:rsidRPr="00080CBF">
            <w:t>Kapai</w:t>
          </w:r>
          <w:proofErr w:type="spellEnd"/>
          <w:r w:rsidR="00C35D65" w:rsidRPr="00080CBF">
            <w:t xml:space="preserve"> </w:t>
          </w:r>
          <w:proofErr w:type="spellStart"/>
          <w:r w:rsidR="00C35D65" w:rsidRPr="00080CBF">
            <w:t>te</w:t>
          </w:r>
          <w:proofErr w:type="spellEnd"/>
          <w:r w:rsidR="00C35D65" w:rsidRPr="00080CBF">
            <w:t xml:space="preserve"> </w:t>
          </w:r>
          <w:proofErr w:type="spellStart"/>
          <w:r w:rsidR="0088437D" w:rsidRPr="00080CBF">
            <w:t>k</w:t>
          </w:r>
          <w:r w:rsidR="00C35D65" w:rsidRPr="00080CBF">
            <w:t>ai</w:t>
          </w:r>
          <w:proofErr w:type="spellEnd"/>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861C43" w:rsidRPr="00080CBF">
        <w:tc>
          <w:tcPr>
            <w:tcW w:w="4724" w:type="dxa"/>
          </w:tcPr>
          <w:p w:rsidR="00861C43" w:rsidRPr="00080CBF" w:rsidRDefault="00A01246" w:rsidP="00861C43">
            <w:pPr>
              <w:pStyle w:val="VP11ptBoldCenteredBefore3ptAfter3pt"/>
            </w:pPr>
            <w:r w:rsidRPr="00080CBF">
              <w:t>Evidence/Judgements for Achievement</w:t>
            </w:r>
          </w:p>
        </w:tc>
        <w:tc>
          <w:tcPr>
            <w:tcW w:w="4725" w:type="dxa"/>
          </w:tcPr>
          <w:p w:rsidR="00861C43" w:rsidRPr="00080CBF" w:rsidRDefault="00A01246" w:rsidP="00861C43">
            <w:pPr>
              <w:pStyle w:val="VP11ptBoldCenteredBefore3ptAfter3pt"/>
            </w:pPr>
            <w:r w:rsidRPr="00080CBF">
              <w:t>Evidence/Judgements for Achievement with Merit</w:t>
            </w:r>
          </w:p>
        </w:tc>
        <w:tc>
          <w:tcPr>
            <w:tcW w:w="4725" w:type="dxa"/>
          </w:tcPr>
          <w:p w:rsidR="00861C43" w:rsidRPr="00080CBF" w:rsidRDefault="00A01246" w:rsidP="00861C43">
            <w:pPr>
              <w:pStyle w:val="VP11ptBoldCenteredBefore3ptAfter3pt"/>
            </w:pPr>
            <w:r w:rsidRPr="00080CBF">
              <w:t>Evidence/Judgements for Achievement with Excellence</w:t>
            </w:r>
          </w:p>
        </w:tc>
      </w:tr>
      <w:tr w:rsidR="00861C43" w:rsidRPr="00080CBF">
        <w:tc>
          <w:tcPr>
            <w:tcW w:w="4724" w:type="dxa"/>
          </w:tcPr>
          <w:p w:rsidR="00861C43" w:rsidRPr="00080CBF" w:rsidRDefault="00A01246" w:rsidP="00861C43">
            <w:pPr>
              <w:pStyle w:val="VPScheduletext"/>
            </w:pPr>
            <w:r w:rsidRPr="00080CBF">
              <w:t xml:space="preserve">The learner demonstrates understanding of </w:t>
            </w:r>
            <w:r w:rsidRPr="00080CBF">
              <w:rPr>
                <w:rFonts w:ascii="Calibri" w:hAnsi="Calibri" w:cs="Calibri"/>
                <w:color w:val="000000"/>
                <w:szCs w:val="22"/>
                <w:lang w:eastAsia="en-NZ"/>
              </w:rPr>
              <w:t xml:space="preserve">advanced concepts used in </w:t>
            </w:r>
            <w:r w:rsidRPr="00080CBF">
              <w:rPr>
                <w:rFonts w:ascii="Calibri" w:hAnsi="Calibri" w:cs="Calibri"/>
                <w:szCs w:val="22"/>
              </w:rPr>
              <w:t xml:space="preserve">processing </w:t>
            </w:r>
            <w:r w:rsidR="00D80761" w:rsidRPr="00080CBF">
              <w:rPr>
                <w:rFonts w:ascii="Calibri" w:hAnsi="Calibri" w:cs="Calibri"/>
                <w:szCs w:val="22"/>
              </w:rPr>
              <w:t>traditional bread</w:t>
            </w:r>
            <w:r w:rsidR="00E90EF7" w:rsidRPr="00080CBF">
              <w:rPr>
                <w:rFonts w:ascii="Calibri" w:hAnsi="Calibri" w:cs="Calibri"/>
                <w:szCs w:val="22"/>
              </w:rPr>
              <w:t>s</w:t>
            </w:r>
            <w:r w:rsidR="00EE5943" w:rsidRPr="00080CBF">
              <w:rPr>
                <w:rFonts w:ascii="Calibri" w:hAnsi="Calibri" w:cs="Calibri"/>
                <w:szCs w:val="22"/>
              </w:rPr>
              <w:t xml:space="preserve"> </w:t>
            </w:r>
            <w:r w:rsidRPr="00080CBF">
              <w:t>by:</w:t>
            </w:r>
          </w:p>
          <w:p w:rsidR="00861C43" w:rsidRPr="00080CBF" w:rsidRDefault="00A01246" w:rsidP="00253628">
            <w:pPr>
              <w:pStyle w:val="VPSchedulebullets"/>
              <w:tabs>
                <w:tab w:val="left" w:pos="284"/>
              </w:tabs>
              <w:ind w:left="284"/>
            </w:pPr>
            <w:r w:rsidRPr="00080CBF">
              <w:t>describing processing operations and identifying the impact</w:t>
            </w:r>
            <w:r w:rsidR="00AD042C">
              <w:t xml:space="preserve"> of these on resulting outcomes</w:t>
            </w:r>
          </w:p>
          <w:p w:rsidR="00861C43" w:rsidRPr="00080CBF" w:rsidRDefault="00A01246" w:rsidP="00E74DE5">
            <w:pPr>
              <w:pStyle w:val="VPScheduletext"/>
              <w:ind w:left="284"/>
            </w:pPr>
            <w:r w:rsidRPr="00080CBF">
              <w:t>For example:</w:t>
            </w:r>
          </w:p>
          <w:p w:rsidR="00861C43" w:rsidRPr="00080CBF" w:rsidRDefault="00A01246" w:rsidP="00E74DE5">
            <w:pPr>
              <w:pStyle w:val="VPScheduletext"/>
              <w:ind w:left="284"/>
              <w:rPr>
                <w:iCs/>
                <w:lang w:eastAsia="en-NZ"/>
              </w:rPr>
            </w:pPr>
            <w:r w:rsidRPr="00080CBF">
              <w:rPr>
                <w:iCs/>
                <w:lang w:eastAsia="en-NZ"/>
              </w:rPr>
              <w:t>The learner</w:t>
            </w:r>
            <w:r w:rsidR="0064211C">
              <w:rPr>
                <w:iCs/>
                <w:lang w:eastAsia="en-NZ"/>
              </w:rPr>
              <w:t>’s description includes</w:t>
            </w:r>
            <w:r w:rsidR="00E74DE5">
              <w:rPr>
                <w:iCs/>
                <w:lang w:eastAsia="en-NZ"/>
              </w:rPr>
              <w:t xml:space="preserve"> </w:t>
            </w:r>
            <w:r w:rsidR="0064211C">
              <w:rPr>
                <w:iCs/>
                <w:lang w:eastAsia="en-NZ"/>
              </w:rPr>
              <w:t>at least one processing operation</w:t>
            </w:r>
            <w:r w:rsidRPr="00080CBF">
              <w:rPr>
                <w:iCs/>
                <w:lang w:eastAsia="en-NZ"/>
              </w:rPr>
              <w:t xml:space="preserve"> </w:t>
            </w:r>
            <w:r w:rsidR="00086E2C">
              <w:rPr>
                <w:iCs/>
                <w:lang w:eastAsia="en-NZ"/>
              </w:rPr>
              <w:t xml:space="preserve">from </w:t>
            </w:r>
            <w:r w:rsidRPr="00080CBF">
              <w:rPr>
                <w:iCs/>
              </w:rPr>
              <w:t>each of the following categories</w:t>
            </w:r>
            <w:r w:rsidR="006809D2" w:rsidRPr="00080CBF">
              <w:rPr>
                <w:iCs/>
                <w:lang w:eastAsia="en-NZ"/>
              </w:rPr>
              <w:t>:</w:t>
            </w:r>
          </w:p>
          <w:p w:rsidR="00425399" w:rsidRDefault="00D80761">
            <w:pPr>
              <w:pStyle w:val="VPSchedulebullets"/>
              <w:numPr>
                <w:ilvl w:val="1"/>
                <w:numId w:val="4"/>
              </w:numPr>
              <w:tabs>
                <w:tab w:val="left" w:pos="567"/>
              </w:tabs>
              <w:ind w:left="568" w:hanging="284"/>
              <w:rPr>
                <w:rFonts w:cstheme="minorHAnsi"/>
                <w:iCs/>
                <w:color w:val="auto"/>
              </w:rPr>
            </w:pPr>
            <w:r w:rsidRPr="00080CBF">
              <w:rPr>
                <w:rFonts w:ascii="Calibri" w:hAnsi="Calibri" w:cs="Calibri"/>
                <w:iCs/>
                <w:color w:val="000000"/>
                <w:szCs w:val="22"/>
                <w:lang w:eastAsia="en-NZ"/>
              </w:rPr>
              <w:t>measuring/shaping/forming e</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g</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 xml:space="preserve"> how machine kneading makes the bread lighter and airier</w:t>
            </w:r>
            <w:r w:rsidR="00200A60">
              <w:rPr>
                <w:rFonts w:ascii="Calibri" w:hAnsi="Calibri" w:cs="Calibri"/>
                <w:iCs/>
                <w:color w:val="000000"/>
                <w:szCs w:val="22"/>
                <w:lang w:eastAsia="en-NZ"/>
              </w:rPr>
              <w:t xml:space="preserve">; </w:t>
            </w:r>
            <w:r w:rsidR="0064211C" w:rsidRPr="00080CBF">
              <w:rPr>
                <w:color w:val="auto"/>
              </w:rPr>
              <w:t>how the shaping of the bread determines the surface area, the ratio of crust to crumb, the amount of water evaporation through the crust and therefore particular characteristics</w:t>
            </w:r>
            <w:r w:rsidRPr="00080CBF">
              <w:rPr>
                <w:rFonts w:ascii="Calibri" w:hAnsi="Calibri" w:cs="Calibri"/>
                <w:iCs/>
                <w:color w:val="000000"/>
                <w:szCs w:val="22"/>
                <w:lang w:eastAsia="en-NZ"/>
              </w:rPr>
              <w:t xml:space="preserve"> </w:t>
            </w:r>
          </w:p>
          <w:p w:rsidR="00425399" w:rsidRDefault="00D80761">
            <w:pPr>
              <w:pStyle w:val="VPSchedulebullets"/>
              <w:numPr>
                <w:ilvl w:val="1"/>
                <w:numId w:val="4"/>
              </w:numPr>
              <w:tabs>
                <w:tab w:val="left" w:pos="567"/>
              </w:tabs>
              <w:ind w:left="568" w:hanging="284"/>
              <w:rPr>
                <w:rFonts w:cstheme="minorHAnsi"/>
                <w:iCs/>
                <w:color w:val="auto"/>
              </w:rPr>
            </w:pPr>
            <w:r w:rsidRPr="00080CBF">
              <w:rPr>
                <w:rFonts w:ascii="Calibri" w:hAnsi="Calibri" w:cs="Calibri"/>
                <w:iCs/>
                <w:color w:val="000000"/>
                <w:szCs w:val="22"/>
                <w:lang w:eastAsia="en-NZ"/>
              </w:rPr>
              <w:t>contamination prevention/disposal e</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g</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 xml:space="preserve"> cover</w:t>
            </w:r>
            <w:r w:rsidR="001D4593" w:rsidRPr="00080CBF">
              <w:rPr>
                <w:rFonts w:ascii="Calibri" w:hAnsi="Calibri" w:cs="Calibri"/>
                <w:iCs/>
                <w:color w:val="000000"/>
                <w:szCs w:val="22"/>
                <w:lang w:eastAsia="en-NZ"/>
              </w:rPr>
              <w:t>ing the</w:t>
            </w:r>
            <w:r w:rsidRPr="00080CBF">
              <w:rPr>
                <w:rFonts w:ascii="Calibri" w:hAnsi="Calibri" w:cs="Calibri"/>
                <w:iCs/>
                <w:color w:val="000000"/>
                <w:szCs w:val="22"/>
                <w:lang w:eastAsia="en-NZ"/>
              </w:rPr>
              <w:t xml:space="preserve"> dough to prevent contamination from bacteria</w:t>
            </w:r>
          </w:p>
          <w:p w:rsidR="00425399" w:rsidRDefault="00D80761">
            <w:pPr>
              <w:pStyle w:val="VPSchedulebullets"/>
              <w:numPr>
                <w:ilvl w:val="1"/>
                <w:numId w:val="4"/>
              </w:numPr>
              <w:tabs>
                <w:tab w:val="left" w:pos="567"/>
              </w:tabs>
              <w:ind w:left="568" w:hanging="284"/>
              <w:rPr>
                <w:rFonts w:cstheme="minorHAnsi"/>
                <w:iCs/>
                <w:color w:val="auto"/>
              </w:rPr>
            </w:pPr>
            <w:r w:rsidRPr="00080CBF">
              <w:rPr>
                <w:rFonts w:ascii="Calibri" w:hAnsi="Calibri" w:cs="Calibri"/>
                <w:iCs/>
                <w:color w:val="000000"/>
                <w:szCs w:val="22"/>
                <w:lang w:eastAsia="en-NZ"/>
              </w:rPr>
              <w:t>mixing/extracting/separating/growing e</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g</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 xml:space="preserve"> the conditioning</w:t>
            </w:r>
            <w:r w:rsidR="001D4593" w:rsidRPr="00080CBF">
              <w:rPr>
                <w:rFonts w:ascii="Calibri" w:hAnsi="Calibri" w:cs="Calibri"/>
                <w:iCs/>
                <w:color w:val="000000"/>
                <w:szCs w:val="22"/>
                <w:lang w:eastAsia="en-NZ"/>
              </w:rPr>
              <w:t xml:space="preserve"> and</w:t>
            </w:r>
            <w:r w:rsidRPr="00080CBF">
              <w:rPr>
                <w:rFonts w:ascii="Calibri" w:hAnsi="Calibri" w:cs="Calibri"/>
                <w:iCs/>
                <w:color w:val="000000"/>
                <w:szCs w:val="22"/>
                <w:lang w:eastAsia="en-NZ"/>
              </w:rPr>
              <w:t>/</w:t>
            </w:r>
            <w:r w:rsidR="001D4593" w:rsidRPr="00080CBF">
              <w:rPr>
                <w:rFonts w:ascii="Calibri" w:hAnsi="Calibri" w:cs="Calibri"/>
                <w:iCs/>
                <w:color w:val="000000"/>
                <w:szCs w:val="22"/>
                <w:lang w:eastAsia="en-NZ"/>
              </w:rPr>
              <w:t xml:space="preserve">or </w:t>
            </w:r>
            <w:r w:rsidRPr="00080CBF">
              <w:rPr>
                <w:rFonts w:ascii="Calibri" w:hAnsi="Calibri" w:cs="Calibri"/>
                <w:iCs/>
                <w:color w:val="000000"/>
                <w:szCs w:val="22"/>
                <w:lang w:eastAsia="en-NZ"/>
              </w:rPr>
              <w:t>longer life effects of emulsifiers</w:t>
            </w:r>
          </w:p>
          <w:p w:rsidR="00425399" w:rsidRDefault="00D80761">
            <w:pPr>
              <w:pStyle w:val="VPSchedulebullets"/>
              <w:numPr>
                <w:ilvl w:val="1"/>
                <w:numId w:val="4"/>
              </w:numPr>
              <w:tabs>
                <w:tab w:val="left" w:pos="567"/>
              </w:tabs>
              <w:ind w:left="568" w:hanging="284"/>
              <w:rPr>
                <w:rFonts w:cstheme="minorHAnsi"/>
                <w:iCs/>
                <w:color w:val="auto"/>
              </w:rPr>
            </w:pPr>
            <w:r w:rsidRPr="00080CBF">
              <w:rPr>
                <w:rFonts w:ascii="Calibri" w:hAnsi="Calibri" w:cs="Calibri"/>
                <w:iCs/>
                <w:color w:val="000000"/>
                <w:szCs w:val="22"/>
                <w:lang w:eastAsia="en-NZ"/>
              </w:rPr>
              <w:t>heating/cooling/reacting e</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g</w:t>
            </w:r>
            <w:r w:rsidR="001D4593" w:rsidRPr="00080CBF">
              <w:rPr>
                <w:rFonts w:ascii="Calibri" w:hAnsi="Calibri" w:cs="Calibri"/>
                <w:iCs/>
                <w:color w:val="000000"/>
                <w:szCs w:val="22"/>
                <w:lang w:eastAsia="en-NZ"/>
              </w:rPr>
              <w:t>.</w:t>
            </w:r>
            <w:r w:rsidRPr="00080CBF">
              <w:rPr>
                <w:rFonts w:ascii="Calibri" w:hAnsi="Calibri" w:cs="Calibri"/>
                <w:iCs/>
                <w:color w:val="000000"/>
                <w:szCs w:val="22"/>
                <w:lang w:eastAsia="en-NZ"/>
              </w:rPr>
              <w:t xml:space="preserve"> the effects of heating </w:t>
            </w:r>
            <w:r w:rsidR="001D4593" w:rsidRPr="00080CBF">
              <w:rPr>
                <w:rFonts w:ascii="Calibri" w:hAnsi="Calibri" w:cs="Calibri"/>
                <w:iCs/>
                <w:color w:val="000000"/>
                <w:szCs w:val="22"/>
                <w:lang w:eastAsia="en-NZ"/>
              </w:rPr>
              <w:t>(</w:t>
            </w:r>
            <w:r w:rsidRPr="00080CBF">
              <w:rPr>
                <w:rFonts w:ascii="Calibri" w:hAnsi="Calibri" w:cs="Calibri"/>
                <w:iCs/>
                <w:szCs w:val="22"/>
              </w:rPr>
              <w:t>gelatinisation, expansion, crusting, coagulation of protein, inactivation of enzymes</w:t>
            </w:r>
            <w:r w:rsidR="001D4593" w:rsidRPr="00080CBF">
              <w:rPr>
                <w:rFonts w:ascii="Calibri" w:hAnsi="Calibri" w:cs="Calibri"/>
                <w:iCs/>
                <w:szCs w:val="22"/>
              </w:rPr>
              <w:t>)</w:t>
            </w:r>
          </w:p>
          <w:p w:rsidR="00425399" w:rsidRDefault="00D80761">
            <w:pPr>
              <w:pStyle w:val="VPSchedulebullets"/>
              <w:numPr>
                <w:ilvl w:val="1"/>
                <w:numId w:val="4"/>
              </w:numPr>
              <w:tabs>
                <w:tab w:val="left" w:pos="567"/>
              </w:tabs>
              <w:ind w:left="568" w:hanging="284"/>
              <w:rPr>
                <w:rFonts w:cstheme="minorHAnsi"/>
                <w:iCs/>
                <w:color w:val="auto"/>
              </w:rPr>
            </w:pPr>
            <w:r w:rsidRPr="00080CBF">
              <w:rPr>
                <w:rFonts w:ascii="Calibri" w:hAnsi="Calibri" w:cs="Calibri"/>
                <w:iCs/>
                <w:szCs w:val="22"/>
              </w:rPr>
              <w:lastRenderedPageBreak/>
              <w:t>materials transfer e</w:t>
            </w:r>
            <w:r w:rsidR="001D4593" w:rsidRPr="00080CBF">
              <w:rPr>
                <w:rFonts w:ascii="Calibri" w:hAnsi="Calibri" w:cs="Calibri"/>
                <w:iCs/>
                <w:szCs w:val="22"/>
              </w:rPr>
              <w:t>.</w:t>
            </w:r>
            <w:r w:rsidRPr="00080CBF">
              <w:rPr>
                <w:rFonts w:ascii="Calibri" w:hAnsi="Calibri" w:cs="Calibri"/>
                <w:iCs/>
                <w:szCs w:val="22"/>
              </w:rPr>
              <w:t>g</w:t>
            </w:r>
            <w:r w:rsidR="001D4593" w:rsidRPr="00080CBF">
              <w:rPr>
                <w:rFonts w:ascii="Calibri" w:hAnsi="Calibri" w:cs="Calibri"/>
                <w:iCs/>
                <w:szCs w:val="22"/>
              </w:rPr>
              <w:t>.</w:t>
            </w:r>
            <w:r w:rsidRPr="00080CBF">
              <w:rPr>
                <w:rFonts w:ascii="Calibri" w:hAnsi="Calibri" w:cs="Calibri"/>
                <w:iCs/>
                <w:szCs w:val="22"/>
              </w:rPr>
              <w:t xml:space="preserve"> CO</w:t>
            </w:r>
            <w:r w:rsidR="001D4593" w:rsidRPr="00080CBF">
              <w:rPr>
                <w:rFonts w:ascii="Calibri" w:hAnsi="Calibri" w:cs="Calibri"/>
                <w:iCs/>
                <w:szCs w:val="22"/>
                <w:vertAlign w:val="subscript"/>
              </w:rPr>
              <w:t>2</w:t>
            </w:r>
            <w:r w:rsidRPr="00080CBF">
              <w:rPr>
                <w:rFonts w:ascii="Calibri" w:hAnsi="Calibri" w:cs="Calibri"/>
                <w:iCs/>
                <w:spacing w:val="-20"/>
                <w:szCs w:val="22"/>
              </w:rPr>
              <w:t xml:space="preserve"> </w:t>
            </w:r>
            <w:r w:rsidRPr="00080CBF">
              <w:rPr>
                <w:rFonts w:ascii="Calibri" w:hAnsi="Calibri" w:cs="Calibri"/>
                <w:iCs/>
                <w:szCs w:val="22"/>
              </w:rPr>
              <w:t>systems that cool flour as it moves through pipes toward the mixer</w:t>
            </w:r>
            <w:r w:rsidR="00E90EF7" w:rsidRPr="00080CBF">
              <w:rPr>
                <w:rFonts w:ascii="Calibri" w:hAnsi="Calibri" w:cs="Calibri"/>
                <w:iCs/>
                <w:szCs w:val="22"/>
              </w:rPr>
              <w:t>,</w:t>
            </w:r>
            <w:r w:rsidRPr="00080CBF">
              <w:rPr>
                <w:rFonts w:ascii="Calibri" w:hAnsi="Calibri" w:cs="Calibri"/>
                <w:iCs/>
                <w:szCs w:val="22"/>
              </w:rPr>
              <w:t xml:space="preserve"> and the effects of the cooler flour on fermentation and thus the taste of the bread.</w:t>
            </w:r>
          </w:p>
          <w:p w:rsidR="00861C43" w:rsidRPr="00080CBF" w:rsidRDefault="00A01246" w:rsidP="00253628">
            <w:pPr>
              <w:pStyle w:val="VPSchedulebullets"/>
              <w:tabs>
                <w:tab w:val="left" w:pos="284"/>
              </w:tabs>
              <w:ind w:left="284"/>
            </w:pPr>
            <w:r w:rsidRPr="00080CBF">
              <w:t>describing the nature of specific tests used in processing operations</w:t>
            </w:r>
          </w:p>
          <w:p w:rsidR="00861C43" w:rsidRPr="00080CBF" w:rsidRDefault="00A01246" w:rsidP="00E74DE5">
            <w:pPr>
              <w:pStyle w:val="VPScheduletext"/>
              <w:ind w:left="284"/>
            </w:pPr>
            <w:r w:rsidRPr="00080CBF">
              <w:t>For example:</w:t>
            </w:r>
          </w:p>
          <w:p w:rsidR="00D80761" w:rsidRPr="00080CBF" w:rsidRDefault="00A01246" w:rsidP="00E74DE5">
            <w:pPr>
              <w:pStyle w:val="VPScheduletext"/>
              <w:ind w:left="284"/>
              <w:rPr>
                <w:iCs/>
              </w:rPr>
            </w:pPr>
            <w:r w:rsidRPr="00080CBF">
              <w:rPr>
                <w:iCs/>
                <w:lang w:eastAsia="en-NZ"/>
              </w:rPr>
              <w:t xml:space="preserve">The learner describes </w:t>
            </w:r>
            <w:r w:rsidRPr="00080CBF">
              <w:rPr>
                <w:iCs/>
              </w:rPr>
              <w:t>what the tests were used for</w:t>
            </w:r>
            <w:r w:rsidR="00200373">
              <w:rPr>
                <w:iCs/>
              </w:rPr>
              <w:t>,</w:t>
            </w:r>
            <w:r w:rsidRPr="00080CBF">
              <w:rPr>
                <w:iCs/>
              </w:rPr>
              <w:t xml:space="preserve"> e.g. </w:t>
            </w:r>
            <w:r w:rsidR="00D80761" w:rsidRPr="00080CBF">
              <w:rPr>
                <w:iCs/>
              </w:rPr>
              <w:t>to test for doneness at the end of the baking process, they knocked the top of their rewena bread while the baker used a digital probe thermometer.</w:t>
            </w:r>
          </w:p>
          <w:p w:rsidR="00861C43" w:rsidRPr="00080CBF" w:rsidRDefault="00A01246" w:rsidP="00253628">
            <w:pPr>
              <w:pStyle w:val="VPSchedulebullets"/>
              <w:tabs>
                <w:tab w:val="left" w:pos="284"/>
              </w:tabs>
              <w:ind w:left="284"/>
              <w:rPr>
                <w:lang w:eastAsia="en-NZ"/>
              </w:rPr>
            </w:pPr>
            <w:r w:rsidRPr="00080CBF">
              <w:rPr>
                <w:lang w:eastAsia="en-NZ"/>
              </w:rPr>
              <w:t>explaining visually how processing operations and tests can be combined in a processing sequence</w:t>
            </w:r>
          </w:p>
          <w:p w:rsidR="00861C43" w:rsidRPr="00080CBF" w:rsidRDefault="00A01246" w:rsidP="00E74DE5">
            <w:pPr>
              <w:pStyle w:val="VPScheduletext"/>
              <w:ind w:left="284"/>
            </w:pPr>
            <w:r w:rsidRPr="00080CBF">
              <w:t>For example:</w:t>
            </w:r>
          </w:p>
          <w:p w:rsidR="00861C43" w:rsidRPr="00080CBF" w:rsidRDefault="00A01246" w:rsidP="00E74DE5">
            <w:pPr>
              <w:pStyle w:val="VPScheduletext"/>
              <w:ind w:left="284"/>
              <w:rPr>
                <w:rFonts w:ascii="Calibri" w:hAnsi="Calibri" w:cs="Calibri"/>
                <w:iCs/>
              </w:rPr>
            </w:pPr>
            <w:r w:rsidRPr="00080CBF">
              <w:rPr>
                <w:rFonts w:eastAsia="Times New Roman"/>
                <w:iCs/>
                <w:lang w:eastAsia="en-NZ"/>
              </w:rPr>
              <w:t xml:space="preserve">The learner </w:t>
            </w:r>
            <w:r w:rsidRPr="00080CBF">
              <w:rPr>
                <w:rFonts w:ascii="Calibri" w:hAnsi="Calibri" w:cs="Calibri"/>
                <w:iCs/>
              </w:rPr>
              <w:t>draws a process flow diagram showing operations and testing, using accepted symbols and feedback loops.</w:t>
            </w:r>
          </w:p>
          <w:p w:rsidR="00861C43" w:rsidRPr="00080CBF" w:rsidRDefault="00A01246" w:rsidP="00253628">
            <w:pPr>
              <w:pStyle w:val="VPSchedulebullets"/>
              <w:tabs>
                <w:tab w:val="left" w:pos="284"/>
              </w:tabs>
              <w:ind w:left="284"/>
            </w:pPr>
            <w:r w:rsidRPr="00080CBF">
              <w:t xml:space="preserve">explaining the differences between processing in </w:t>
            </w:r>
            <w:r w:rsidR="00EE107C">
              <w:t>a</w:t>
            </w:r>
            <w:r w:rsidR="00EE107C" w:rsidRPr="00080CBF">
              <w:t xml:space="preserve"> </w:t>
            </w:r>
            <w:r w:rsidRPr="00080CBF">
              <w:t xml:space="preserve">classroom </w:t>
            </w:r>
            <w:r w:rsidR="00EE107C">
              <w:t>environment</w:t>
            </w:r>
            <w:r w:rsidR="00EE107C" w:rsidRPr="00080CBF">
              <w:t xml:space="preserve"> </w:t>
            </w:r>
            <w:r w:rsidRPr="00080CBF">
              <w:t>and processing in industry</w:t>
            </w:r>
          </w:p>
          <w:p w:rsidR="00861C43" w:rsidRPr="00080CBF" w:rsidRDefault="00A01246" w:rsidP="00E74DE5">
            <w:pPr>
              <w:pStyle w:val="VPScheduletext"/>
              <w:ind w:left="284"/>
            </w:pPr>
            <w:r w:rsidRPr="00080CBF">
              <w:t>For example:</w:t>
            </w:r>
          </w:p>
          <w:p w:rsidR="00E36A5F" w:rsidRPr="00080CBF" w:rsidRDefault="00E36A5F" w:rsidP="00E74DE5">
            <w:pPr>
              <w:pStyle w:val="VPScheduletext"/>
              <w:ind w:left="284"/>
              <w:rPr>
                <w:b/>
                <w:iCs/>
              </w:rPr>
            </w:pPr>
            <w:r w:rsidRPr="00080CBF">
              <w:rPr>
                <w:rFonts w:cstheme="minorHAnsi"/>
                <w:iCs/>
              </w:rPr>
              <w:t xml:space="preserve">The learner compares the </w:t>
            </w:r>
            <w:r w:rsidR="00D80761" w:rsidRPr="00080CBF">
              <w:rPr>
                <w:rFonts w:cstheme="minorHAnsi"/>
                <w:iCs/>
              </w:rPr>
              <w:t xml:space="preserve">bread </w:t>
            </w:r>
            <w:r w:rsidRPr="00080CBF">
              <w:rPr>
                <w:rFonts w:cstheme="minorHAnsi"/>
                <w:iCs/>
              </w:rPr>
              <w:t>made by them with that made in industry. The explanation considers such things as setting up machines, waste disposal, material transfer, testing and/or quality control, product specifications and cleaning regimes.</w:t>
            </w:r>
          </w:p>
          <w:p w:rsidR="00861C43" w:rsidRPr="00080CBF" w:rsidRDefault="00A01246" w:rsidP="00253628">
            <w:pPr>
              <w:pStyle w:val="VPSchedulebullets"/>
              <w:tabs>
                <w:tab w:val="left" w:pos="284"/>
              </w:tabs>
              <w:ind w:left="284"/>
              <w:rPr>
                <w:b/>
              </w:rPr>
            </w:pPr>
            <w:r w:rsidRPr="00080CBF">
              <w:t xml:space="preserve">explaining the differences between health and </w:t>
            </w:r>
            <w:r w:rsidRPr="00080CBF">
              <w:lastRenderedPageBreak/>
              <w:t xml:space="preserve">safety regulations in </w:t>
            </w:r>
            <w:r w:rsidR="00EE107C">
              <w:t>a</w:t>
            </w:r>
            <w:r w:rsidR="00EE107C" w:rsidRPr="00080CBF">
              <w:t xml:space="preserve"> </w:t>
            </w:r>
            <w:r w:rsidRPr="00080CBF">
              <w:t xml:space="preserve">classroom </w:t>
            </w:r>
            <w:r w:rsidR="00EE107C">
              <w:t>environment</w:t>
            </w:r>
            <w:r w:rsidR="00EE107C" w:rsidRPr="00080CBF">
              <w:t xml:space="preserve"> </w:t>
            </w:r>
            <w:r w:rsidRPr="00080CBF">
              <w:t>and in industry</w:t>
            </w:r>
          </w:p>
          <w:p w:rsidR="00861C43" w:rsidRPr="00080CBF" w:rsidRDefault="00A01246" w:rsidP="00E74DE5">
            <w:pPr>
              <w:pStyle w:val="VPScheduletext"/>
              <w:ind w:left="284"/>
            </w:pPr>
            <w:r w:rsidRPr="00080CBF">
              <w:t>For example:</w:t>
            </w:r>
          </w:p>
          <w:p w:rsidR="00861C43" w:rsidRPr="00080CBF" w:rsidRDefault="00A01246" w:rsidP="00E74DE5">
            <w:pPr>
              <w:pStyle w:val="VPScheduletext"/>
              <w:ind w:left="284"/>
              <w:rPr>
                <w:rFonts w:ascii="Calibri" w:hAnsi="Calibri" w:cs="Calibri"/>
                <w:iCs/>
              </w:rPr>
            </w:pPr>
            <w:r w:rsidRPr="00080CBF">
              <w:t xml:space="preserve">The learner’s </w:t>
            </w:r>
            <w:r w:rsidRPr="00080CBF">
              <w:rPr>
                <w:iCs/>
              </w:rPr>
              <w:t>explanation includes an account of OSH (occupational safety and health) information, health and safety regulations, and the role of the health and safety officer in the plant the learner visited. The learner compares these with the rules in their own learning environment.</w:t>
            </w:r>
          </w:p>
          <w:p w:rsidR="00861C43" w:rsidRPr="00080CBF" w:rsidRDefault="00A01246" w:rsidP="004A7F43">
            <w:pPr>
              <w:pStyle w:val="VPScheduletext"/>
            </w:pPr>
            <w:r w:rsidRPr="00080CBF">
              <w:rPr>
                <w:i/>
                <w:iCs/>
                <w:color w:val="FF0000"/>
              </w:rPr>
              <w:t>The above expected learner responses are indicative only and relate to just part of what is required.</w:t>
            </w:r>
          </w:p>
        </w:tc>
        <w:tc>
          <w:tcPr>
            <w:tcW w:w="4725" w:type="dxa"/>
          </w:tcPr>
          <w:p w:rsidR="00861C43" w:rsidRPr="00080CBF" w:rsidRDefault="00A01246" w:rsidP="00861C43">
            <w:pPr>
              <w:pStyle w:val="VPScheduletext"/>
            </w:pPr>
            <w:r w:rsidRPr="00080CBF">
              <w:lastRenderedPageBreak/>
              <w:t xml:space="preserve">The learner demonstrates in-depth understanding of </w:t>
            </w:r>
            <w:r w:rsidRPr="00080CBF">
              <w:rPr>
                <w:rFonts w:ascii="Calibri" w:hAnsi="Calibri" w:cs="Calibri"/>
                <w:color w:val="000000"/>
                <w:szCs w:val="22"/>
                <w:lang w:eastAsia="en-NZ"/>
              </w:rPr>
              <w:t xml:space="preserve">advanced concepts used in </w:t>
            </w:r>
            <w:r w:rsidRPr="00080CBF">
              <w:rPr>
                <w:rFonts w:ascii="Calibri" w:hAnsi="Calibri" w:cs="Calibri"/>
                <w:szCs w:val="22"/>
              </w:rPr>
              <w:t xml:space="preserve">processing </w:t>
            </w:r>
            <w:r w:rsidR="00D80761" w:rsidRPr="00080CBF">
              <w:rPr>
                <w:rFonts w:ascii="Calibri" w:hAnsi="Calibri" w:cs="Calibri"/>
                <w:szCs w:val="22"/>
              </w:rPr>
              <w:t>traditional bread</w:t>
            </w:r>
            <w:r w:rsidR="00E90EF7" w:rsidRPr="00080CBF">
              <w:rPr>
                <w:rFonts w:ascii="Calibri" w:hAnsi="Calibri" w:cs="Calibri"/>
                <w:szCs w:val="22"/>
              </w:rPr>
              <w:t>s</w:t>
            </w:r>
            <w:r w:rsidRPr="00080CBF">
              <w:rPr>
                <w:rFonts w:ascii="Calibri" w:hAnsi="Calibri" w:cs="Calibri"/>
                <w:szCs w:val="22"/>
              </w:rPr>
              <w:t xml:space="preserve"> </w:t>
            </w:r>
            <w:r w:rsidRPr="00080CBF">
              <w:t>by:</w:t>
            </w:r>
          </w:p>
          <w:p w:rsidR="00861C43" w:rsidRPr="00080CBF" w:rsidRDefault="00A01246" w:rsidP="00253628">
            <w:pPr>
              <w:pStyle w:val="VPSchedulebullets"/>
              <w:tabs>
                <w:tab w:val="left" w:pos="284"/>
              </w:tabs>
              <w:ind w:left="284"/>
            </w:pPr>
            <w:r w:rsidRPr="00080CBF">
              <w:t>explaining processing operations and how these achieve required outcomes</w:t>
            </w:r>
          </w:p>
          <w:p w:rsidR="00861C43" w:rsidRPr="00080CBF" w:rsidRDefault="00A01246" w:rsidP="00E74DE5">
            <w:pPr>
              <w:pStyle w:val="VPScheduletext"/>
              <w:ind w:left="284"/>
            </w:pPr>
            <w:r w:rsidRPr="00080CBF">
              <w:t>For example:</w:t>
            </w:r>
          </w:p>
          <w:p w:rsidR="000A4DA4" w:rsidRPr="00080CBF" w:rsidRDefault="00BC2FA2" w:rsidP="000A4DA4">
            <w:pPr>
              <w:pStyle w:val="VPScheduletext"/>
              <w:ind w:left="284"/>
              <w:rPr>
                <w:iCs/>
                <w:lang w:eastAsia="en-NZ"/>
              </w:rPr>
            </w:pPr>
            <w:r w:rsidRPr="00080CBF">
              <w:rPr>
                <w:iCs/>
                <w:lang w:eastAsia="en-NZ"/>
              </w:rPr>
              <w:t>The learner</w:t>
            </w:r>
            <w:r w:rsidR="000A4DA4">
              <w:rPr>
                <w:iCs/>
                <w:lang w:eastAsia="en-NZ"/>
              </w:rPr>
              <w:t>’s</w:t>
            </w:r>
            <w:r w:rsidRPr="00080CBF">
              <w:rPr>
                <w:iCs/>
                <w:lang w:eastAsia="en-NZ"/>
              </w:rPr>
              <w:t xml:space="preserve"> </w:t>
            </w:r>
            <w:r w:rsidR="00144C82">
              <w:rPr>
                <w:iCs/>
                <w:lang w:eastAsia="en-NZ"/>
              </w:rPr>
              <w:t xml:space="preserve">explanation </w:t>
            </w:r>
            <w:r w:rsidR="000A4DA4">
              <w:rPr>
                <w:iCs/>
                <w:lang w:eastAsia="en-NZ"/>
              </w:rPr>
              <w:t>includes at least one processing operation</w:t>
            </w:r>
            <w:r w:rsidR="000A4DA4" w:rsidRPr="00080CBF">
              <w:rPr>
                <w:iCs/>
                <w:lang w:eastAsia="en-NZ"/>
              </w:rPr>
              <w:t xml:space="preserve"> </w:t>
            </w:r>
            <w:r w:rsidR="00086E2C">
              <w:rPr>
                <w:iCs/>
                <w:lang w:eastAsia="en-NZ"/>
              </w:rPr>
              <w:t xml:space="preserve">from </w:t>
            </w:r>
            <w:r w:rsidR="000A4DA4" w:rsidRPr="00080CBF">
              <w:rPr>
                <w:iCs/>
              </w:rPr>
              <w:t>each of the following categories</w:t>
            </w:r>
            <w:r w:rsidR="000A4DA4" w:rsidRPr="00080CBF">
              <w:rPr>
                <w:iCs/>
                <w:lang w:eastAsia="en-NZ"/>
              </w:rPr>
              <w:t>:</w:t>
            </w:r>
          </w:p>
          <w:p w:rsidR="00425399" w:rsidRDefault="00BC2FA2">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 xml:space="preserve">measuring/shaping/forming e.g. </w:t>
            </w:r>
            <w:r w:rsidR="00817073">
              <w:rPr>
                <w:rFonts w:ascii="Calibri" w:hAnsi="Calibri" w:cs="Calibri"/>
                <w:iCs/>
                <w:color w:val="000000"/>
                <w:szCs w:val="22"/>
                <w:lang w:eastAsia="en-NZ"/>
              </w:rPr>
              <w:t xml:space="preserve">why </w:t>
            </w:r>
            <w:r w:rsidRPr="00080CBF">
              <w:rPr>
                <w:rFonts w:ascii="Calibri" w:hAnsi="Calibri" w:cs="Calibri"/>
                <w:iCs/>
                <w:color w:val="000000"/>
                <w:szCs w:val="22"/>
                <w:lang w:eastAsia="en-NZ"/>
              </w:rPr>
              <w:t>machine kneading makes the bread lighter and airier</w:t>
            </w:r>
            <w:r w:rsidR="00200A60">
              <w:rPr>
                <w:rFonts w:ascii="Calibri" w:hAnsi="Calibri" w:cs="Calibri"/>
                <w:iCs/>
                <w:color w:val="000000"/>
                <w:szCs w:val="22"/>
                <w:lang w:eastAsia="en-NZ"/>
              </w:rPr>
              <w:t xml:space="preserve">; </w:t>
            </w:r>
            <w:r w:rsidR="00200A60" w:rsidRPr="00080CBF">
              <w:rPr>
                <w:color w:val="auto"/>
              </w:rPr>
              <w:t>how the shaping of the bread determines the surface area, the ratio of crust to crumb, the amount of water evaporation through the crust and therefore particular characteristics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contamination prevention/disposal e.g. covering the dough to prevent contamination from bacteria</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mixing/extracting/separating/growing e.g. the conditioning and/or longer life effects of emulsifiers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heating/cooling/reacting e.g. the effects of heating (</w:t>
            </w:r>
            <w:r w:rsidRPr="00080CBF">
              <w:rPr>
                <w:rFonts w:ascii="Calibri" w:hAnsi="Calibri" w:cs="Calibri"/>
                <w:iCs/>
                <w:szCs w:val="22"/>
              </w:rPr>
              <w:t>gelatinisation, expansion, crusting, coagulation of protein, inactivation of enzymes)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szCs w:val="22"/>
              </w:rPr>
              <w:t>materials transfer e.g. CO</w:t>
            </w:r>
            <w:r w:rsidRPr="00080CBF">
              <w:rPr>
                <w:rFonts w:ascii="Calibri" w:hAnsi="Calibri" w:cs="Calibri"/>
                <w:iCs/>
                <w:szCs w:val="22"/>
                <w:vertAlign w:val="subscript"/>
              </w:rPr>
              <w:t>2</w:t>
            </w:r>
            <w:r w:rsidRPr="00080CBF">
              <w:rPr>
                <w:rFonts w:ascii="Calibri" w:hAnsi="Calibri" w:cs="Calibri"/>
                <w:iCs/>
                <w:spacing w:val="-20"/>
                <w:szCs w:val="22"/>
              </w:rPr>
              <w:t xml:space="preserve"> </w:t>
            </w:r>
            <w:r w:rsidRPr="00080CBF">
              <w:rPr>
                <w:rFonts w:ascii="Calibri" w:hAnsi="Calibri" w:cs="Calibri"/>
                <w:iCs/>
                <w:szCs w:val="22"/>
              </w:rPr>
              <w:t xml:space="preserve">systems that cool </w:t>
            </w:r>
            <w:r w:rsidRPr="00080CBF">
              <w:rPr>
                <w:rFonts w:ascii="Calibri" w:hAnsi="Calibri" w:cs="Calibri"/>
                <w:iCs/>
                <w:szCs w:val="22"/>
              </w:rPr>
              <w:lastRenderedPageBreak/>
              <w:t>flour as it moves through pipes toward the mixer, and the effects of the cooler flour on fermentation and thus the taste of the bread.</w:t>
            </w:r>
          </w:p>
          <w:p w:rsidR="00861C43" w:rsidRPr="00080CBF" w:rsidRDefault="00A01246" w:rsidP="00253628">
            <w:pPr>
              <w:pStyle w:val="VPSchedulebullets"/>
              <w:tabs>
                <w:tab w:val="left" w:pos="284"/>
              </w:tabs>
              <w:ind w:left="284"/>
            </w:pPr>
            <w:r w:rsidRPr="00080CBF">
              <w:t>explaining why specific tests are used in processing operations</w:t>
            </w:r>
          </w:p>
          <w:p w:rsidR="00861C43" w:rsidRPr="00080CBF" w:rsidRDefault="00A01246" w:rsidP="00E74DE5">
            <w:pPr>
              <w:pStyle w:val="VPScheduletext"/>
              <w:ind w:left="284"/>
            </w:pPr>
            <w:r w:rsidRPr="00080CBF">
              <w:t>For example:</w:t>
            </w:r>
          </w:p>
          <w:p w:rsidR="00D80761" w:rsidRPr="00080CBF" w:rsidRDefault="00B61335" w:rsidP="00E74DE5">
            <w:pPr>
              <w:pStyle w:val="VPScheduletext"/>
              <w:ind w:left="284"/>
              <w:rPr>
                <w:color w:val="auto"/>
              </w:rPr>
            </w:pPr>
            <w:r w:rsidRPr="00080CBF">
              <w:rPr>
                <w:color w:val="auto"/>
              </w:rPr>
              <w:t xml:space="preserve">The learner explains what </w:t>
            </w:r>
            <w:r w:rsidR="00D80761" w:rsidRPr="00080CBF">
              <w:rPr>
                <w:color w:val="auto"/>
              </w:rPr>
              <w:t>the windowpane test</w:t>
            </w:r>
            <w:r w:rsidR="001D4593" w:rsidRPr="00080CBF">
              <w:rPr>
                <w:color w:val="auto"/>
              </w:rPr>
              <w:t xml:space="preserve"> is</w:t>
            </w:r>
            <w:r w:rsidR="00D80761" w:rsidRPr="00080CBF">
              <w:rPr>
                <w:color w:val="auto"/>
              </w:rPr>
              <w:t>, and how it determines whether the gluten is ready or whether further kneading is required</w:t>
            </w:r>
            <w:r w:rsidR="00D80761" w:rsidRPr="00080CBF">
              <w:rPr>
                <w:i/>
                <w:color w:val="auto"/>
              </w:rPr>
              <w:t>.</w:t>
            </w:r>
          </w:p>
          <w:p w:rsidR="00861C43" w:rsidRPr="00080CBF" w:rsidRDefault="00A01246" w:rsidP="00253628">
            <w:pPr>
              <w:pStyle w:val="VPSchedulebullets"/>
              <w:tabs>
                <w:tab w:val="left" w:pos="284"/>
              </w:tabs>
              <w:ind w:left="284"/>
              <w:rPr>
                <w:lang w:eastAsia="en-NZ"/>
              </w:rPr>
            </w:pPr>
            <w:r w:rsidRPr="00080CBF">
              <w:rPr>
                <w:lang w:eastAsia="en-NZ"/>
              </w:rPr>
              <w:t>explaining visually how processing operations and tests can be combined in a processing sequence</w:t>
            </w:r>
          </w:p>
          <w:p w:rsidR="00861C43" w:rsidRPr="00080CBF" w:rsidRDefault="00A01246" w:rsidP="00E74DE5">
            <w:pPr>
              <w:pStyle w:val="VPScheduletext"/>
              <w:ind w:left="284"/>
            </w:pPr>
            <w:r w:rsidRPr="00080CBF">
              <w:t>For example:</w:t>
            </w:r>
          </w:p>
          <w:p w:rsidR="00861C43" w:rsidRPr="00080CBF" w:rsidRDefault="00A01246" w:rsidP="00E74DE5">
            <w:pPr>
              <w:pStyle w:val="VPScheduletext"/>
              <w:ind w:left="284"/>
              <w:rPr>
                <w:rFonts w:ascii="Calibri" w:hAnsi="Calibri" w:cs="Calibri"/>
                <w:iCs/>
              </w:rPr>
            </w:pPr>
            <w:r w:rsidRPr="00080CBF">
              <w:rPr>
                <w:rFonts w:eastAsia="Times New Roman"/>
                <w:iCs/>
                <w:lang w:eastAsia="en-NZ"/>
              </w:rPr>
              <w:t xml:space="preserve">The learner </w:t>
            </w:r>
            <w:r w:rsidRPr="00080CBF">
              <w:rPr>
                <w:rFonts w:ascii="Calibri" w:hAnsi="Calibri" w:cs="Calibri"/>
                <w:iCs/>
              </w:rPr>
              <w:t>draws a process flow diagram showing operations and testing, using accepted symbols and feedback loops.</w:t>
            </w:r>
          </w:p>
          <w:p w:rsidR="00861C43" w:rsidRPr="00080CBF" w:rsidRDefault="00A01246" w:rsidP="00253628">
            <w:pPr>
              <w:pStyle w:val="VPSchedulebullets"/>
              <w:tabs>
                <w:tab w:val="left" w:pos="284"/>
              </w:tabs>
              <w:ind w:left="284"/>
            </w:pPr>
            <w:r w:rsidRPr="00080CBF">
              <w:t xml:space="preserve">explaining the differences between processing in </w:t>
            </w:r>
            <w:r w:rsidR="00EE107C">
              <w:t>a</w:t>
            </w:r>
            <w:r w:rsidR="00EE107C" w:rsidRPr="00080CBF">
              <w:t xml:space="preserve"> </w:t>
            </w:r>
            <w:r w:rsidRPr="00080CBF">
              <w:t xml:space="preserve">classroom </w:t>
            </w:r>
            <w:r w:rsidR="00EE107C">
              <w:t>environment</w:t>
            </w:r>
            <w:r w:rsidR="00EE107C" w:rsidRPr="00080CBF">
              <w:t xml:space="preserve"> </w:t>
            </w:r>
            <w:r w:rsidRPr="00080CBF">
              <w:t>and processing in industry</w:t>
            </w:r>
          </w:p>
          <w:p w:rsidR="00861C43" w:rsidRPr="00080CBF" w:rsidRDefault="00A01246" w:rsidP="00E74DE5">
            <w:pPr>
              <w:pStyle w:val="VPScheduletext"/>
              <w:ind w:left="284"/>
            </w:pPr>
            <w:r w:rsidRPr="00080CBF">
              <w:t>For example:</w:t>
            </w:r>
          </w:p>
          <w:p w:rsidR="00D80761" w:rsidRPr="00080CBF" w:rsidRDefault="00D80761" w:rsidP="00E74DE5">
            <w:pPr>
              <w:pStyle w:val="VPScheduletext"/>
              <w:ind w:left="284"/>
              <w:rPr>
                <w:b/>
                <w:iCs/>
              </w:rPr>
            </w:pPr>
            <w:r w:rsidRPr="00080CBF">
              <w:rPr>
                <w:rFonts w:cstheme="minorHAnsi"/>
                <w:iCs/>
              </w:rPr>
              <w:t>The learner compares the bread made by them with that made in industry. The explanation considers such things as setting up machines, waste disposal, material transfer, testing and/or quality control, product specifications and cleaning regimes.</w:t>
            </w:r>
          </w:p>
          <w:p w:rsidR="00861C43" w:rsidRPr="00080CBF" w:rsidRDefault="00A01246" w:rsidP="00253628">
            <w:pPr>
              <w:pStyle w:val="VPSchedulebullets"/>
              <w:tabs>
                <w:tab w:val="left" w:pos="284"/>
              </w:tabs>
              <w:ind w:left="284"/>
              <w:rPr>
                <w:b/>
              </w:rPr>
            </w:pPr>
            <w:r w:rsidRPr="00080CBF">
              <w:t xml:space="preserve">explaining the differences between health and safety regulations in </w:t>
            </w:r>
            <w:r w:rsidR="00EE107C">
              <w:t>a</w:t>
            </w:r>
            <w:r w:rsidR="00EE107C" w:rsidRPr="00080CBF">
              <w:t xml:space="preserve"> </w:t>
            </w:r>
            <w:r w:rsidRPr="00080CBF">
              <w:t xml:space="preserve">classroom </w:t>
            </w:r>
            <w:r w:rsidR="00EE107C">
              <w:t>environment</w:t>
            </w:r>
            <w:r w:rsidR="00EE107C" w:rsidRPr="00080CBF">
              <w:t xml:space="preserve"> </w:t>
            </w:r>
            <w:r w:rsidRPr="00080CBF">
              <w:t>and in industry</w:t>
            </w:r>
          </w:p>
          <w:p w:rsidR="00861C43" w:rsidRPr="00080CBF" w:rsidRDefault="00A01246" w:rsidP="00E74DE5">
            <w:pPr>
              <w:pStyle w:val="VPScheduletext"/>
              <w:ind w:left="284"/>
            </w:pPr>
            <w:r w:rsidRPr="00080CBF">
              <w:lastRenderedPageBreak/>
              <w:t>For example:</w:t>
            </w:r>
          </w:p>
          <w:p w:rsidR="00861C43" w:rsidRPr="00080CBF" w:rsidRDefault="00A01246" w:rsidP="00E74DE5">
            <w:pPr>
              <w:pStyle w:val="VPScheduletext"/>
              <w:ind w:left="284"/>
              <w:rPr>
                <w:rFonts w:ascii="Calibri" w:hAnsi="Calibri" w:cs="Calibri"/>
                <w:iCs/>
              </w:rPr>
            </w:pPr>
            <w:r w:rsidRPr="00080CBF">
              <w:t xml:space="preserve">The learner’s </w:t>
            </w:r>
            <w:r w:rsidRPr="00080CBF">
              <w:rPr>
                <w:iCs/>
              </w:rPr>
              <w:t>explanation includes an account of OSH (occupational safety and health) information, health and safety regulations, and the role of the health and safety officer in the plant the learner visited. The learner compares these with the rules in their own learning environment.</w:t>
            </w:r>
          </w:p>
          <w:p w:rsidR="00861C43" w:rsidRPr="00080CBF" w:rsidRDefault="00A01246" w:rsidP="00465EA6">
            <w:pPr>
              <w:pStyle w:val="VPScheduletext"/>
            </w:pPr>
            <w:r w:rsidRPr="00080CBF">
              <w:rPr>
                <w:i/>
                <w:iCs/>
                <w:color w:val="FF0000"/>
              </w:rPr>
              <w:t>The above expected learner responses are indicative only and relate to just part of what is required</w:t>
            </w:r>
            <w:r w:rsidR="00465EA6" w:rsidRPr="00080CBF">
              <w:rPr>
                <w:i/>
                <w:iCs/>
                <w:color w:val="FF0000"/>
              </w:rPr>
              <w:t>.</w:t>
            </w:r>
          </w:p>
        </w:tc>
        <w:tc>
          <w:tcPr>
            <w:tcW w:w="4725" w:type="dxa"/>
          </w:tcPr>
          <w:p w:rsidR="00861C43" w:rsidRPr="00080CBF" w:rsidRDefault="00A01246" w:rsidP="00861C43">
            <w:pPr>
              <w:pStyle w:val="VPScheduletext"/>
              <w:rPr>
                <w:lang w:eastAsia="en-NZ"/>
              </w:rPr>
            </w:pPr>
            <w:r w:rsidRPr="00080CBF">
              <w:lastRenderedPageBreak/>
              <w:t xml:space="preserve">The learner demonstrates comprehensive understanding of </w:t>
            </w:r>
            <w:r w:rsidRPr="00080CBF">
              <w:rPr>
                <w:rFonts w:ascii="Calibri" w:hAnsi="Calibri" w:cs="Calibri"/>
                <w:color w:val="000000"/>
                <w:szCs w:val="22"/>
                <w:lang w:eastAsia="en-NZ"/>
              </w:rPr>
              <w:t xml:space="preserve">advanced concepts used in </w:t>
            </w:r>
            <w:r w:rsidRPr="00080CBF">
              <w:rPr>
                <w:rFonts w:ascii="Calibri" w:hAnsi="Calibri" w:cs="Calibri"/>
                <w:szCs w:val="22"/>
              </w:rPr>
              <w:t xml:space="preserve">processing </w:t>
            </w:r>
            <w:r w:rsidR="00D80761" w:rsidRPr="00080CBF">
              <w:rPr>
                <w:rFonts w:ascii="Calibri" w:hAnsi="Calibri" w:cs="Calibri"/>
                <w:szCs w:val="22"/>
              </w:rPr>
              <w:t>traditional bread</w:t>
            </w:r>
            <w:r w:rsidR="00E90EF7" w:rsidRPr="00080CBF">
              <w:rPr>
                <w:rFonts w:ascii="Calibri" w:hAnsi="Calibri" w:cs="Calibri"/>
                <w:szCs w:val="22"/>
              </w:rPr>
              <w:t>s</w:t>
            </w:r>
            <w:r w:rsidR="00D80761" w:rsidRPr="00080CBF">
              <w:rPr>
                <w:rFonts w:ascii="Calibri" w:hAnsi="Calibri" w:cs="Calibri"/>
                <w:szCs w:val="22"/>
              </w:rPr>
              <w:t xml:space="preserve"> </w:t>
            </w:r>
            <w:r w:rsidRPr="00080CBF">
              <w:t>by:</w:t>
            </w:r>
          </w:p>
          <w:p w:rsidR="00861C43" w:rsidRPr="00080CBF" w:rsidRDefault="00A01246" w:rsidP="00253628">
            <w:pPr>
              <w:pStyle w:val="VPSchedulebullets"/>
              <w:tabs>
                <w:tab w:val="left" w:pos="284"/>
              </w:tabs>
              <w:ind w:left="284"/>
            </w:pPr>
            <w:r w:rsidRPr="00080CBF">
              <w:t>comparing and contrasting processing operations and tests, and their suitability for different materials and/or purposes</w:t>
            </w:r>
          </w:p>
          <w:p w:rsidR="00861C43" w:rsidRPr="00080CBF" w:rsidRDefault="00A01246" w:rsidP="00E74DE5">
            <w:pPr>
              <w:pStyle w:val="VPScheduletext"/>
              <w:ind w:left="284"/>
            </w:pPr>
            <w:r w:rsidRPr="00080CBF">
              <w:t>For example:</w:t>
            </w:r>
          </w:p>
          <w:p w:rsidR="00E74DE5" w:rsidRPr="00E74DE5" w:rsidRDefault="00BC2FA2" w:rsidP="00E74DE5">
            <w:pPr>
              <w:pStyle w:val="VPSchedulebullets"/>
              <w:numPr>
                <w:ilvl w:val="0"/>
                <w:numId w:val="0"/>
              </w:numPr>
              <w:ind w:left="284"/>
            </w:pPr>
            <w:r w:rsidRPr="00E74DE5">
              <w:t xml:space="preserve">The learner </w:t>
            </w:r>
            <w:r w:rsidR="00213B9A" w:rsidRPr="00E74DE5">
              <w:t>compares and contrasts</w:t>
            </w:r>
            <w:r w:rsidRPr="00E74DE5">
              <w:t xml:space="preserve"> at least one processing operation from each of the following categories: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 xml:space="preserve">measuring/shaping/forming e.g. </w:t>
            </w:r>
            <w:r>
              <w:rPr>
                <w:rFonts w:ascii="Calibri" w:hAnsi="Calibri" w:cs="Calibri"/>
                <w:iCs/>
                <w:color w:val="000000"/>
                <w:szCs w:val="22"/>
                <w:lang w:eastAsia="en-NZ"/>
              </w:rPr>
              <w:t xml:space="preserve">why </w:t>
            </w:r>
            <w:r w:rsidRPr="00080CBF">
              <w:rPr>
                <w:rFonts w:ascii="Calibri" w:hAnsi="Calibri" w:cs="Calibri"/>
                <w:iCs/>
                <w:color w:val="000000"/>
                <w:szCs w:val="22"/>
                <w:lang w:eastAsia="en-NZ"/>
              </w:rPr>
              <w:t>machine kneading makes the bread lighter and airier</w:t>
            </w:r>
            <w:r>
              <w:rPr>
                <w:rFonts w:ascii="Calibri" w:hAnsi="Calibri" w:cs="Calibri"/>
                <w:iCs/>
                <w:color w:val="000000"/>
                <w:szCs w:val="22"/>
                <w:lang w:eastAsia="en-NZ"/>
              </w:rPr>
              <w:t xml:space="preserve">; </w:t>
            </w:r>
            <w:r w:rsidRPr="00080CBF">
              <w:rPr>
                <w:color w:val="auto"/>
              </w:rPr>
              <w:t>how the shaping of the bread determines the surface area, the ratio of crust to crumb, the amount of water evaporation through the crust and therefore particular characteristics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contamination prevention/disposal e.g. covering the dough to prevent contamination from bacteria</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mixing/extracting/separating/growing e.g. the conditioning and/or longer life effects of emulsifiers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color w:val="000000"/>
                <w:szCs w:val="22"/>
                <w:lang w:eastAsia="en-NZ"/>
              </w:rPr>
              <w:t>heating/cooling/reacting e.g. the effects of heating (</w:t>
            </w:r>
            <w:r w:rsidRPr="00080CBF">
              <w:rPr>
                <w:rFonts w:ascii="Calibri" w:hAnsi="Calibri" w:cs="Calibri"/>
                <w:iCs/>
                <w:szCs w:val="22"/>
              </w:rPr>
              <w:t>gelatinisation, expansion, crusting, coagulation of protein, inactivation of enzymes)</w:t>
            </w:r>
          </w:p>
          <w:p w:rsidR="00425399" w:rsidRDefault="0064211C">
            <w:pPr>
              <w:pStyle w:val="VPSchedulebullets"/>
              <w:numPr>
                <w:ilvl w:val="1"/>
                <w:numId w:val="4"/>
              </w:numPr>
              <w:tabs>
                <w:tab w:val="left" w:pos="567"/>
              </w:tabs>
              <w:ind w:left="568" w:hanging="284"/>
              <w:rPr>
                <w:rFonts w:eastAsia="Times New Roman" w:cstheme="minorHAnsi"/>
                <w:b/>
                <w:bCs/>
                <w:iCs/>
                <w:color w:val="auto"/>
              </w:rPr>
            </w:pPr>
            <w:r w:rsidRPr="00080CBF">
              <w:rPr>
                <w:rFonts w:ascii="Calibri" w:hAnsi="Calibri" w:cs="Calibri"/>
                <w:iCs/>
                <w:szCs w:val="22"/>
              </w:rPr>
              <w:lastRenderedPageBreak/>
              <w:t>materials transfer e.g. CO</w:t>
            </w:r>
            <w:r w:rsidRPr="00080CBF">
              <w:rPr>
                <w:rFonts w:ascii="Calibri" w:hAnsi="Calibri" w:cs="Calibri"/>
                <w:iCs/>
                <w:szCs w:val="22"/>
                <w:vertAlign w:val="subscript"/>
              </w:rPr>
              <w:t>2</w:t>
            </w:r>
            <w:r w:rsidRPr="00080CBF">
              <w:rPr>
                <w:rFonts w:ascii="Calibri" w:hAnsi="Calibri" w:cs="Calibri"/>
                <w:iCs/>
                <w:spacing w:val="-20"/>
                <w:szCs w:val="22"/>
              </w:rPr>
              <w:t xml:space="preserve"> </w:t>
            </w:r>
            <w:r w:rsidRPr="00080CBF">
              <w:rPr>
                <w:rFonts w:ascii="Calibri" w:hAnsi="Calibri" w:cs="Calibri"/>
                <w:iCs/>
                <w:szCs w:val="22"/>
              </w:rPr>
              <w:t>systems that cool flour as it moves through pipes toward the mixer, and the effects of the cooler flour on fermentation and thus the taste of the bread.</w:t>
            </w:r>
          </w:p>
          <w:p w:rsidR="00AB45DD" w:rsidRPr="00080CBF" w:rsidRDefault="00AB45DD" w:rsidP="00E74DE5">
            <w:pPr>
              <w:pStyle w:val="VPScheduletext"/>
              <w:ind w:left="284"/>
            </w:pPr>
            <w:r w:rsidRPr="00080CBF">
              <w:t xml:space="preserve">The </w:t>
            </w:r>
            <w:r w:rsidR="00213B9A">
              <w:t>discussion includes</w:t>
            </w:r>
            <w:r w:rsidR="00213B9A" w:rsidRPr="00080CBF">
              <w:t xml:space="preserve"> </w:t>
            </w:r>
            <w:r w:rsidRPr="00080CBF">
              <w:t>compar</w:t>
            </w:r>
            <w:r w:rsidR="00213B9A">
              <w:t>ing</w:t>
            </w:r>
            <w:r w:rsidRPr="00080CBF">
              <w:t xml:space="preserve"> processing operations</w:t>
            </w:r>
            <w:r w:rsidR="00F10613" w:rsidRPr="00080CBF">
              <w:t>,</w:t>
            </w:r>
            <w:r w:rsidRPr="00080CBF">
              <w:t xml:space="preserve"> and how these produce a different </w:t>
            </w:r>
            <w:r w:rsidR="007E5270" w:rsidRPr="00080CBF">
              <w:t>traditional bread that</w:t>
            </w:r>
            <w:r w:rsidRPr="00080CBF">
              <w:t xml:space="preserve"> has a different purpos</w:t>
            </w:r>
            <w:r w:rsidR="007E5270" w:rsidRPr="00080CBF">
              <w:t>e</w:t>
            </w:r>
            <w:r w:rsidR="00AA5E8D">
              <w:t>,</w:t>
            </w:r>
            <w:r w:rsidR="007E5270" w:rsidRPr="00080CBF">
              <w:t xml:space="preserve"> e.g. </w:t>
            </w:r>
            <w:r w:rsidR="00F10613" w:rsidRPr="00080CBF">
              <w:t>baked and half-</w:t>
            </w:r>
            <w:r w:rsidR="007E5270" w:rsidRPr="00080CBF">
              <w:t>baked bread (same material but a different purpose)</w:t>
            </w:r>
            <w:r w:rsidRPr="00080CBF">
              <w:t>. The discussion include</w:t>
            </w:r>
            <w:r w:rsidR="005052FB" w:rsidRPr="00080CBF">
              <w:t>s</w:t>
            </w:r>
            <w:r w:rsidR="00F10613" w:rsidRPr="00080CBF">
              <w:t xml:space="preserve"> for a half-</w:t>
            </w:r>
            <w:r w:rsidR="007E5270" w:rsidRPr="00080CBF">
              <w:t>baked bread</w:t>
            </w:r>
            <w:r w:rsidRPr="00080CBF">
              <w:t>:</w:t>
            </w:r>
          </w:p>
          <w:p w:rsidR="00425399" w:rsidRDefault="007E5270">
            <w:pPr>
              <w:pStyle w:val="VPSchedulebullets"/>
              <w:numPr>
                <w:ilvl w:val="1"/>
                <w:numId w:val="4"/>
              </w:numPr>
              <w:tabs>
                <w:tab w:val="left" w:pos="567"/>
              </w:tabs>
              <w:ind w:left="568" w:hanging="284"/>
              <w:rPr>
                <w:rFonts w:eastAsia="Times New Roman"/>
                <w:b/>
                <w:bCs/>
                <w:iCs/>
              </w:rPr>
            </w:pPr>
            <w:r w:rsidRPr="00080CBF">
              <w:rPr>
                <w:iCs/>
              </w:rPr>
              <w:t>investiga</w:t>
            </w:r>
            <w:r w:rsidR="001D69E8" w:rsidRPr="00080CBF">
              <w:rPr>
                <w:iCs/>
              </w:rPr>
              <w:t>ting the ‘bake off technology’</w:t>
            </w:r>
          </w:p>
          <w:p w:rsidR="00425399" w:rsidRDefault="007E5270">
            <w:pPr>
              <w:pStyle w:val="VPSchedulebullets"/>
              <w:numPr>
                <w:ilvl w:val="1"/>
                <w:numId w:val="4"/>
              </w:numPr>
              <w:tabs>
                <w:tab w:val="left" w:pos="567"/>
              </w:tabs>
              <w:ind w:left="568" w:hanging="284"/>
              <w:rPr>
                <w:rFonts w:eastAsia="Times New Roman"/>
                <w:b/>
                <w:bCs/>
                <w:iCs/>
              </w:rPr>
            </w:pPr>
            <w:r w:rsidRPr="00080CBF">
              <w:rPr>
                <w:iCs/>
              </w:rPr>
              <w:t>baking without a crust (i</w:t>
            </w:r>
            <w:r w:rsidR="001D69E8" w:rsidRPr="00080CBF">
              <w:rPr>
                <w:iCs/>
              </w:rPr>
              <w:t>.</w:t>
            </w:r>
            <w:r w:rsidRPr="00080CBF">
              <w:rPr>
                <w:iCs/>
              </w:rPr>
              <w:t>e</w:t>
            </w:r>
            <w:r w:rsidR="001D69E8" w:rsidRPr="00080CBF">
              <w:rPr>
                <w:iCs/>
              </w:rPr>
              <w:t>.</w:t>
            </w:r>
            <w:r w:rsidRPr="00080CBF">
              <w:rPr>
                <w:iCs/>
              </w:rPr>
              <w:t xml:space="preserve"> baking at lower temperature with lots of steam)</w:t>
            </w:r>
          </w:p>
          <w:p w:rsidR="00425399" w:rsidRDefault="007E5270">
            <w:pPr>
              <w:pStyle w:val="VPSchedulebullets"/>
              <w:numPr>
                <w:ilvl w:val="1"/>
                <w:numId w:val="4"/>
              </w:numPr>
              <w:tabs>
                <w:tab w:val="left" w:pos="567"/>
              </w:tabs>
              <w:ind w:left="568" w:hanging="284"/>
              <w:rPr>
                <w:rFonts w:eastAsia="Times New Roman"/>
                <w:b/>
                <w:bCs/>
                <w:iCs/>
              </w:rPr>
            </w:pPr>
            <w:r w:rsidRPr="00080CBF">
              <w:rPr>
                <w:iCs/>
              </w:rPr>
              <w:t>investigat</w:t>
            </w:r>
            <w:r w:rsidR="001D69E8" w:rsidRPr="00080CBF">
              <w:rPr>
                <w:iCs/>
              </w:rPr>
              <w:t>ing</w:t>
            </w:r>
            <w:r w:rsidRPr="00080CBF">
              <w:rPr>
                <w:iCs/>
              </w:rPr>
              <w:t xml:space="preserve"> the testing of preservative and stabilisers for shelf life v</w:t>
            </w:r>
            <w:r w:rsidR="001D69E8" w:rsidRPr="00080CBF">
              <w:rPr>
                <w:iCs/>
              </w:rPr>
              <w:t>ersus</w:t>
            </w:r>
            <w:r w:rsidR="000C24A2" w:rsidRPr="00080CBF">
              <w:rPr>
                <w:iCs/>
              </w:rPr>
              <w:t xml:space="preserve"> taste balance.</w:t>
            </w:r>
          </w:p>
          <w:p w:rsidR="00861C43" w:rsidRPr="00080CBF" w:rsidRDefault="00A01246" w:rsidP="00253628">
            <w:pPr>
              <w:pStyle w:val="VPSchedulebullets"/>
              <w:tabs>
                <w:tab w:val="left" w:pos="284"/>
              </w:tabs>
              <w:ind w:left="284"/>
            </w:pPr>
            <w:r w:rsidRPr="00080CBF">
              <w:t>discussing the implications of testing outcomes on processing decisions</w:t>
            </w:r>
          </w:p>
          <w:p w:rsidR="00861C43" w:rsidRPr="00080CBF" w:rsidRDefault="00A01246" w:rsidP="00E74DE5">
            <w:pPr>
              <w:pStyle w:val="VPScheduletext"/>
              <w:ind w:left="284"/>
            </w:pPr>
            <w:r w:rsidRPr="00080CBF">
              <w:t>For example:</w:t>
            </w:r>
          </w:p>
          <w:p w:rsidR="001D69E8" w:rsidRPr="00080CBF" w:rsidRDefault="00A01246" w:rsidP="00E74DE5">
            <w:pPr>
              <w:pStyle w:val="VPScheduletext"/>
              <w:ind w:left="284"/>
              <w:rPr>
                <w:rFonts w:cs="Calibri"/>
              </w:rPr>
            </w:pPr>
            <w:r w:rsidRPr="00080CBF">
              <w:rPr>
                <w:rFonts w:eastAsia="Times New Roman"/>
                <w:lang w:eastAsia="en-NZ"/>
              </w:rPr>
              <w:t xml:space="preserve">The learner’s </w:t>
            </w:r>
            <w:r w:rsidRPr="00080CBF">
              <w:rPr>
                <w:rFonts w:cs="Calibri"/>
              </w:rPr>
              <w:t>discussion covers how the results from a particular test will influence changes in processing</w:t>
            </w:r>
            <w:r w:rsidR="007E5270" w:rsidRPr="00080CBF">
              <w:rPr>
                <w:rFonts w:cs="Calibri"/>
              </w:rPr>
              <w:t xml:space="preserve"> of traditional breads</w:t>
            </w:r>
            <w:r w:rsidR="001D69E8" w:rsidRPr="00080CBF">
              <w:rPr>
                <w:rFonts w:cs="Calibri"/>
              </w:rPr>
              <w:t>:</w:t>
            </w:r>
          </w:p>
          <w:p w:rsidR="00425399" w:rsidRDefault="007E5270">
            <w:pPr>
              <w:pStyle w:val="VPSchedulebullets"/>
              <w:numPr>
                <w:ilvl w:val="1"/>
                <w:numId w:val="4"/>
              </w:numPr>
              <w:tabs>
                <w:tab w:val="left" w:pos="567"/>
              </w:tabs>
              <w:ind w:left="568" w:hanging="284"/>
              <w:rPr>
                <w:rFonts w:ascii="Calibri" w:eastAsia="Times New Roman" w:hAnsi="Calibri" w:cs="Calibri"/>
                <w:b/>
                <w:bCs/>
                <w:iCs/>
                <w:szCs w:val="22"/>
              </w:rPr>
            </w:pPr>
            <w:r w:rsidRPr="00080CBF">
              <w:rPr>
                <w:rFonts w:ascii="Calibri" w:hAnsi="Calibri" w:cs="Calibri"/>
                <w:iCs/>
                <w:szCs w:val="22"/>
              </w:rPr>
              <w:t>the implication of visual</w:t>
            </w:r>
            <w:r w:rsidR="001D69E8" w:rsidRPr="00080CBF">
              <w:rPr>
                <w:rFonts w:ascii="Calibri" w:hAnsi="Calibri" w:cs="Calibri"/>
                <w:iCs/>
                <w:szCs w:val="22"/>
              </w:rPr>
              <w:t xml:space="preserve"> and/or </w:t>
            </w:r>
            <w:r w:rsidRPr="00080CBF">
              <w:rPr>
                <w:rFonts w:ascii="Calibri" w:hAnsi="Calibri" w:cs="Calibri"/>
                <w:iCs/>
                <w:szCs w:val="22"/>
              </w:rPr>
              <w:t>moisture tests on the possibl</w:t>
            </w:r>
            <w:r w:rsidR="001D69E8" w:rsidRPr="00080CBF">
              <w:rPr>
                <w:rFonts w:ascii="Calibri" w:hAnsi="Calibri" w:cs="Calibri"/>
                <w:iCs/>
                <w:szCs w:val="22"/>
              </w:rPr>
              <w:t>e addition of liquids or flour</w:t>
            </w:r>
          </w:p>
          <w:p w:rsidR="00425399" w:rsidRDefault="007E5270">
            <w:pPr>
              <w:pStyle w:val="VPSchedulebullets"/>
              <w:numPr>
                <w:ilvl w:val="1"/>
                <w:numId w:val="4"/>
              </w:numPr>
              <w:tabs>
                <w:tab w:val="left" w:pos="567"/>
              </w:tabs>
              <w:ind w:left="568" w:hanging="284"/>
              <w:rPr>
                <w:rFonts w:ascii="Calibri" w:eastAsia="Times New Roman" w:hAnsi="Calibri" w:cs="Calibri"/>
                <w:b/>
                <w:bCs/>
                <w:iCs/>
                <w:szCs w:val="22"/>
              </w:rPr>
            </w:pPr>
            <w:r w:rsidRPr="00080CBF">
              <w:rPr>
                <w:rFonts w:ascii="Calibri" w:hAnsi="Calibri" w:cs="Calibri"/>
                <w:iCs/>
                <w:szCs w:val="22"/>
              </w:rPr>
              <w:t xml:space="preserve">how testing determined the precise amount of kneading </w:t>
            </w:r>
            <w:r w:rsidR="00F10613" w:rsidRPr="00080CBF">
              <w:rPr>
                <w:rFonts w:ascii="Calibri" w:hAnsi="Calibri" w:cs="Calibri"/>
                <w:iCs/>
                <w:szCs w:val="22"/>
              </w:rPr>
              <w:t>and</w:t>
            </w:r>
            <w:r w:rsidRPr="00080CBF">
              <w:rPr>
                <w:rFonts w:ascii="Calibri" w:hAnsi="Calibri" w:cs="Calibri"/>
                <w:iCs/>
                <w:szCs w:val="22"/>
              </w:rPr>
              <w:t xml:space="preserve"> rise time to give the required depth of f</w:t>
            </w:r>
            <w:r w:rsidR="001D69E8" w:rsidRPr="00080CBF">
              <w:rPr>
                <w:rFonts w:ascii="Calibri" w:hAnsi="Calibri" w:cs="Calibri"/>
                <w:iCs/>
                <w:szCs w:val="22"/>
              </w:rPr>
              <w:t>lavour, character of crumb etc.</w:t>
            </w:r>
          </w:p>
          <w:p w:rsidR="00861C43" w:rsidRPr="00080CBF" w:rsidRDefault="00A01246" w:rsidP="00253628">
            <w:pPr>
              <w:pStyle w:val="VPSchedulebullets"/>
              <w:tabs>
                <w:tab w:val="left" w:pos="284"/>
              </w:tabs>
              <w:ind w:left="284"/>
            </w:pPr>
            <w:r w:rsidRPr="00080CBF">
              <w:t xml:space="preserve">explaining visually how processing operations and tests can be combined in a processing </w:t>
            </w:r>
            <w:r w:rsidRPr="00080CBF">
              <w:lastRenderedPageBreak/>
              <w:t>sequence</w:t>
            </w:r>
          </w:p>
          <w:p w:rsidR="00861C43" w:rsidRPr="00080CBF" w:rsidRDefault="00A01246" w:rsidP="00E74DE5">
            <w:pPr>
              <w:pStyle w:val="VPScheduletext"/>
              <w:ind w:left="284"/>
            </w:pPr>
            <w:r w:rsidRPr="00080CBF">
              <w:t>For example:</w:t>
            </w:r>
          </w:p>
          <w:p w:rsidR="00861C43" w:rsidRPr="00080CBF" w:rsidRDefault="00A01246" w:rsidP="00E74DE5">
            <w:pPr>
              <w:pStyle w:val="VPScheduletext"/>
              <w:ind w:left="284"/>
              <w:rPr>
                <w:rFonts w:ascii="Calibri" w:hAnsi="Calibri" w:cs="Calibri"/>
                <w:iCs/>
              </w:rPr>
            </w:pPr>
            <w:r w:rsidRPr="00080CBF">
              <w:rPr>
                <w:rFonts w:eastAsia="Times New Roman"/>
                <w:iCs/>
                <w:lang w:eastAsia="en-NZ"/>
              </w:rPr>
              <w:t xml:space="preserve">The learner </w:t>
            </w:r>
            <w:r w:rsidRPr="00080CBF">
              <w:rPr>
                <w:rFonts w:ascii="Calibri" w:hAnsi="Calibri" w:cs="Calibri"/>
                <w:iCs/>
              </w:rPr>
              <w:t>draws a process flow diagram showing operations and testing, using accepted symbols and feedback loops.</w:t>
            </w:r>
          </w:p>
          <w:p w:rsidR="00861C43" w:rsidRPr="00080CBF" w:rsidRDefault="00A01246" w:rsidP="00253628">
            <w:pPr>
              <w:pStyle w:val="VPSchedulebullets"/>
              <w:tabs>
                <w:tab w:val="left" w:pos="284"/>
              </w:tabs>
              <w:ind w:left="284"/>
            </w:pPr>
            <w:r w:rsidRPr="00080CBF">
              <w:t xml:space="preserve">explaining the differences between processing in </w:t>
            </w:r>
            <w:r w:rsidR="00EE107C">
              <w:t>a</w:t>
            </w:r>
            <w:r w:rsidR="00EE107C" w:rsidRPr="00080CBF">
              <w:t xml:space="preserve"> </w:t>
            </w:r>
            <w:r w:rsidRPr="00080CBF">
              <w:t xml:space="preserve">classroom </w:t>
            </w:r>
            <w:r w:rsidR="00EE107C">
              <w:t>environment</w:t>
            </w:r>
            <w:r w:rsidR="00EE107C" w:rsidRPr="00080CBF">
              <w:t xml:space="preserve"> </w:t>
            </w:r>
            <w:r w:rsidRPr="00080CBF">
              <w:t>and processing in industry</w:t>
            </w:r>
          </w:p>
          <w:p w:rsidR="00861C43" w:rsidRPr="00080CBF" w:rsidRDefault="00A01246" w:rsidP="00E74DE5">
            <w:pPr>
              <w:pStyle w:val="VPScheduletext"/>
              <w:ind w:left="284"/>
            </w:pPr>
            <w:r w:rsidRPr="00080CBF">
              <w:t>For example:</w:t>
            </w:r>
          </w:p>
          <w:p w:rsidR="007E5270" w:rsidRPr="00080CBF" w:rsidRDefault="007E5270" w:rsidP="00E74DE5">
            <w:pPr>
              <w:pStyle w:val="VPScheduletext"/>
              <w:ind w:left="284"/>
              <w:rPr>
                <w:b/>
                <w:iCs/>
              </w:rPr>
            </w:pPr>
            <w:r w:rsidRPr="00080CBF">
              <w:rPr>
                <w:rFonts w:cstheme="minorHAnsi"/>
                <w:iCs/>
              </w:rPr>
              <w:t>The learner compares the bread made by them with that made in industry. The explanation considers such things as setting up machines, waste disposal, material transfer, testing and/or quality control, product specifications and cleaning regimes.</w:t>
            </w:r>
          </w:p>
          <w:p w:rsidR="00861C43" w:rsidRPr="00080CBF" w:rsidRDefault="00A01246" w:rsidP="00253628">
            <w:pPr>
              <w:pStyle w:val="VPSchedulebullets"/>
              <w:tabs>
                <w:tab w:val="left" w:pos="284"/>
              </w:tabs>
              <w:ind w:left="284"/>
              <w:rPr>
                <w:b/>
              </w:rPr>
            </w:pPr>
            <w:r w:rsidRPr="00080CBF">
              <w:t xml:space="preserve">explaining the differences between health and safety regulations in </w:t>
            </w:r>
            <w:r w:rsidR="00EE107C">
              <w:t>a</w:t>
            </w:r>
            <w:r w:rsidR="00EE107C" w:rsidRPr="00080CBF">
              <w:t xml:space="preserve"> </w:t>
            </w:r>
            <w:r w:rsidRPr="00080CBF">
              <w:t xml:space="preserve">classroom </w:t>
            </w:r>
            <w:r w:rsidR="00EE107C">
              <w:t>environment</w:t>
            </w:r>
            <w:r w:rsidR="00EE107C" w:rsidRPr="00080CBF">
              <w:t xml:space="preserve"> </w:t>
            </w:r>
            <w:r w:rsidRPr="00080CBF">
              <w:t>and in industry</w:t>
            </w:r>
          </w:p>
          <w:p w:rsidR="00861C43" w:rsidRPr="00080CBF" w:rsidRDefault="00A01246" w:rsidP="00E74DE5">
            <w:pPr>
              <w:pStyle w:val="VPScheduletext"/>
              <w:ind w:left="284"/>
            </w:pPr>
            <w:r w:rsidRPr="00080CBF">
              <w:t>For example:</w:t>
            </w:r>
          </w:p>
          <w:p w:rsidR="00861C43" w:rsidRPr="00080CBF" w:rsidRDefault="00A01246" w:rsidP="00E74DE5">
            <w:pPr>
              <w:pStyle w:val="VPScheduletext"/>
              <w:ind w:left="284"/>
              <w:rPr>
                <w:rFonts w:ascii="Calibri" w:hAnsi="Calibri" w:cs="Calibri"/>
                <w:iCs/>
              </w:rPr>
            </w:pPr>
            <w:r w:rsidRPr="00080CBF">
              <w:t xml:space="preserve">The learner’s </w:t>
            </w:r>
            <w:r w:rsidRPr="00080CBF">
              <w:rPr>
                <w:iCs/>
              </w:rPr>
              <w:t>explanation includes an account of OSH (occupational safety and health) information, health and safety regulations, and the role of the health and safety officer in the plant the learner visited. The learner compares these with the rules in their own learning environment.</w:t>
            </w:r>
          </w:p>
          <w:p w:rsidR="00861C43" w:rsidRPr="00080CBF" w:rsidRDefault="00A01246" w:rsidP="00861C43">
            <w:pPr>
              <w:pStyle w:val="VPScheduletext"/>
            </w:pPr>
            <w:r w:rsidRPr="00080CBF">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61C43" w:rsidRDefault="00A01246" w:rsidP="00861C43">
          <w:r w:rsidRPr="002B7AA3">
            <w:t>Final grades will be decided using professional judg</w:t>
          </w:r>
          <w:r w:rsidR="0028511A">
            <w:t>e</w:t>
          </w:r>
          <w:r w:rsidRPr="002B7AA3">
            <w:t>ment based on an examination of the evidence provided against the criteria in the Achievement Standard. Judgements should be holistic, rather than based on a checklist approach</w:t>
          </w:r>
          <w:r>
            <w:t>.</w:t>
          </w:r>
        </w:p>
      </w:sdtContent>
    </w:sdt>
    <w:sectPr w:rsidR="00861C43" w:rsidSect="004A7F43">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38" w:rsidRDefault="00932238" w:rsidP="00861C43">
      <w:pPr>
        <w:spacing w:before="0" w:after="0"/>
      </w:pPr>
      <w:r>
        <w:separator/>
      </w:r>
    </w:p>
  </w:endnote>
  <w:endnote w:type="continuationSeparator" w:id="0">
    <w:p w:rsidR="00932238" w:rsidRDefault="00932238" w:rsidP="00861C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CB5956" w:rsidRDefault="005D02C0" w:rsidP="00861C43">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87259">
      <w:rPr>
        <w:sz w:val="20"/>
        <w:szCs w:val="20"/>
      </w:rPr>
      <w:t>5</w:t>
    </w:r>
    <w:r w:rsidRPr="00CB5956">
      <w:rPr>
        <w:sz w:val="20"/>
        <w:szCs w:val="20"/>
      </w:rPr>
      <w:tab/>
      <w:t xml:space="preserve">Page </w:t>
    </w:r>
    <w:r w:rsidR="00866256" w:rsidRPr="00CB5956">
      <w:rPr>
        <w:sz w:val="20"/>
        <w:szCs w:val="20"/>
      </w:rPr>
      <w:fldChar w:fldCharType="begin"/>
    </w:r>
    <w:r w:rsidRPr="00CB5956">
      <w:rPr>
        <w:sz w:val="20"/>
        <w:szCs w:val="20"/>
      </w:rPr>
      <w:instrText xml:space="preserve"> PAGE </w:instrText>
    </w:r>
    <w:r w:rsidR="00866256" w:rsidRPr="00CB5956">
      <w:rPr>
        <w:sz w:val="20"/>
        <w:szCs w:val="20"/>
      </w:rPr>
      <w:fldChar w:fldCharType="separate"/>
    </w:r>
    <w:r w:rsidR="00884791">
      <w:rPr>
        <w:noProof/>
        <w:sz w:val="20"/>
        <w:szCs w:val="20"/>
      </w:rPr>
      <w:t>2</w:t>
    </w:r>
    <w:r w:rsidR="00866256" w:rsidRPr="00CB5956">
      <w:rPr>
        <w:sz w:val="20"/>
        <w:szCs w:val="20"/>
      </w:rPr>
      <w:fldChar w:fldCharType="end"/>
    </w:r>
    <w:r w:rsidRPr="00CB5956">
      <w:rPr>
        <w:sz w:val="20"/>
        <w:szCs w:val="20"/>
      </w:rPr>
      <w:t xml:space="preserve"> of </w:t>
    </w:r>
    <w:r w:rsidR="00866256" w:rsidRPr="00CB5956">
      <w:rPr>
        <w:sz w:val="20"/>
        <w:szCs w:val="20"/>
      </w:rPr>
      <w:fldChar w:fldCharType="begin"/>
    </w:r>
    <w:r w:rsidRPr="00CB5956">
      <w:rPr>
        <w:sz w:val="20"/>
        <w:szCs w:val="20"/>
      </w:rPr>
      <w:instrText xml:space="preserve"> NUMPAGES </w:instrText>
    </w:r>
    <w:r w:rsidR="00866256" w:rsidRPr="00CB5956">
      <w:rPr>
        <w:sz w:val="20"/>
        <w:szCs w:val="20"/>
      </w:rPr>
      <w:fldChar w:fldCharType="separate"/>
    </w:r>
    <w:r w:rsidR="00884791">
      <w:rPr>
        <w:noProof/>
        <w:sz w:val="20"/>
        <w:szCs w:val="20"/>
      </w:rPr>
      <w:t>9</w:t>
    </w:r>
    <w:r w:rsidR="0086625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CB5956" w:rsidRDefault="005D02C0" w:rsidP="00861C43">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87259">
      <w:rPr>
        <w:sz w:val="20"/>
        <w:szCs w:val="20"/>
      </w:rPr>
      <w:t>5</w:t>
    </w:r>
    <w:r w:rsidRPr="00CB5956">
      <w:rPr>
        <w:sz w:val="20"/>
        <w:szCs w:val="20"/>
      </w:rPr>
      <w:tab/>
      <w:t xml:space="preserve">Page </w:t>
    </w:r>
    <w:r w:rsidR="00866256" w:rsidRPr="00CB5956">
      <w:rPr>
        <w:sz w:val="20"/>
        <w:szCs w:val="20"/>
      </w:rPr>
      <w:fldChar w:fldCharType="begin"/>
    </w:r>
    <w:r w:rsidRPr="00CB5956">
      <w:rPr>
        <w:sz w:val="20"/>
        <w:szCs w:val="20"/>
      </w:rPr>
      <w:instrText xml:space="preserve"> PAGE </w:instrText>
    </w:r>
    <w:r w:rsidR="00866256" w:rsidRPr="00CB5956">
      <w:rPr>
        <w:sz w:val="20"/>
        <w:szCs w:val="20"/>
      </w:rPr>
      <w:fldChar w:fldCharType="separate"/>
    </w:r>
    <w:r w:rsidR="00884791">
      <w:rPr>
        <w:noProof/>
        <w:sz w:val="20"/>
        <w:szCs w:val="20"/>
      </w:rPr>
      <w:t>1</w:t>
    </w:r>
    <w:r w:rsidR="00866256" w:rsidRPr="00CB5956">
      <w:rPr>
        <w:sz w:val="20"/>
        <w:szCs w:val="20"/>
      </w:rPr>
      <w:fldChar w:fldCharType="end"/>
    </w:r>
    <w:r w:rsidRPr="00CB5956">
      <w:rPr>
        <w:sz w:val="20"/>
        <w:szCs w:val="20"/>
      </w:rPr>
      <w:t xml:space="preserve"> of </w:t>
    </w:r>
    <w:r w:rsidR="00866256" w:rsidRPr="00CB5956">
      <w:rPr>
        <w:sz w:val="20"/>
        <w:szCs w:val="20"/>
      </w:rPr>
      <w:fldChar w:fldCharType="begin"/>
    </w:r>
    <w:r w:rsidRPr="00CB5956">
      <w:rPr>
        <w:sz w:val="20"/>
        <w:szCs w:val="20"/>
      </w:rPr>
      <w:instrText xml:space="preserve"> NUMPAGES </w:instrText>
    </w:r>
    <w:r w:rsidR="00866256" w:rsidRPr="00CB5956">
      <w:rPr>
        <w:sz w:val="20"/>
        <w:szCs w:val="20"/>
      </w:rPr>
      <w:fldChar w:fldCharType="separate"/>
    </w:r>
    <w:r w:rsidR="00884791">
      <w:rPr>
        <w:noProof/>
        <w:sz w:val="20"/>
        <w:szCs w:val="20"/>
      </w:rPr>
      <w:t>9</w:t>
    </w:r>
    <w:r w:rsidR="0086625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6C5D0E" w:rsidRDefault="005D02C0" w:rsidP="00861C43">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87259">
      <w:rPr>
        <w:sz w:val="20"/>
        <w:szCs w:val="20"/>
      </w:rPr>
      <w:t>5</w:t>
    </w:r>
    <w:r w:rsidRPr="006C5D0E">
      <w:rPr>
        <w:color w:val="808080"/>
        <w:sz w:val="20"/>
        <w:szCs w:val="20"/>
      </w:rPr>
      <w:tab/>
      <w:t xml:space="preserve">Page </w:t>
    </w:r>
    <w:r w:rsidR="00866256" w:rsidRPr="006C5D0E">
      <w:rPr>
        <w:color w:val="808080"/>
        <w:sz w:val="20"/>
        <w:szCs w:val="20"/>
      </w:rPr>
      <w:fldChar w:fldCharType="begin"/>
    </w:r>
    <w:r w:rsidRPr="006C5D0E">
      <w:rPr>
        <w:color w:val="808080"/>
        <w:sz w:val="20"/>
        <w:szCs w:val="20"/>
      </w:rPr>
      <w:instrText xml:space="preserve"> PAGE </w:instrText>
    </w:r>
    <w:r w:rsidR="00866256" w:rsidRPr="006C5D0E">
      <w:rPr>
        <w:color w:val="808080"/>
        <w:sz w:val="20"/>
        <w:szCs w:val="20"/>
      </w:rPr>
      <w:fldChar w:fldCharType="separate"/>
    </w:r>
    <w:r w:rsidR="00884791">
      <w:rPr>
        <w:noProof/>
        <w:color w:val="808080"/>
        <w:sz w:val="20"/>
        <w:szCs w:val="20"/>
      </w:rPr>
      <w:t>9</w:t>
    </w:r>
    <w:r w:rsidR="00866256" w:rsidRPr="006C5D0E">
      <w:rPr>
        <w:color w:val="808080"/>
        <w:sz w:val="20"/>
        <w:szCs w:val="20"/>
      </w:rPr>
      <w:fldChar w:fldCharType="end"/>
    </w:r>
    <w:r w:rsidRPr="006C5D0E">
      <w:rPr>
        <w:color w:val="808080"/>
        <w:sz w:val="20"/>
        <w:szCs w:val="20"/>
      </w:rPr>
      <w:t xml:space="preserve"> of </w:t>
    </w:r>
    <w:r w:rsidR="00866256" w:rsidRPr="006C5D0E">
      <w:rPr>
        <w:color w:val="808080"/>
        <w:sz w:val="20"/>
        <w:szCs w:val="20"/>
      </w:rPr>
      <w:fldChar w:fldCharType="begin"/>
    </w:r>
    <w:r w:rsidRPr="006C5D0E">
      <w:rPr>
        <w:color w:val="808080"/>
        <w:sz w:val="20"/>
        <w:szCs w:val="20"/>
      </w:rPr>
      <w:instrText xml:space="preserve"> NUMPAGES </w:instrText>
    </w:r>
    <w:r w:rsidR="00866256" w:rsidRPr="006C5D0E">
      <w:rPr>
        <w:color w:val="808080"/>
        <w:sz w:val="20"/>
        <w:szCs w:val="20"/>
      </w:rPr>
      <w:fldChar w:fldCharType="separate"/>
    </w:r>
    <w:r w:rsidR="00884791">
      <w:rPr>
        <w:noProof/>
        <w:color w:val="808080"/>
        <w:sz w:val="20"/>
        <w:szCs w:val="20"/>
      </w:rPr>
      <w:t>9</w:t>
    </w:r>
    <w:r w:rsidR="0086625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38" w:rsidRDefault="00932238" w:rsidP="00861C43">
      <w:pPr>
        <w:spacing w:before="0" w:after="0"/>
      </w:pPr>
      <w:r>
        <w:separator/>
      </w:r>
    </w:p>
  </w:footnote>
  <w:footnote w:type="continuationSeparator" w:id="0">
    <w:p w:rsidR="00932238" w:rsidRDefault="00932238" w:rsidP="00861C4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E053F6" w:rsidRDefault="005D02C0" w:rsidP="00861C43">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2.61</w:t>
        </w:r>
        <w:r w:rsidR="00E8725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5D02C0" w:rsidRPr="00E053F6" w:rsidRDefault="005D02C0">
    <w:pPr>
      <w:pStyle w:val="Header"/>
      <w:rPr>
        <w:sz w:val="20"/>
        <w:szCs w:val="20"/>
      </w:rPr>
    </w:pPr>
    <w:r w:rsidRPr="00E053F6">
      <w:rPr>
        <w:sz w:val="20"/>
        <w:szCs w:val="20"/>
      </w:rPr>
      <w:t>PAGE FOR LEARNER USE</w:t>
    </w:r>
  </w:p>
  <w:p w:rsidR="005D02C0" w:rsidRPr="00E053F6" w:rsidRDefault="005D02C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Default="00884791">
    <w:pPr>
      <w:pStyle w:val="Header"/>
    </w:pPr>
    <w:r w:rsidRPr="0088479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E053F6" w:rsidRDefault="005D02C0" w:rsidP="00861C43">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D02C0" w:rsidRPr="00E053F6" w:rsidRDefault="005D02C0" w:rsidP="00861C43">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D02C0" w:rsidRDefault="005D02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E053F6" w:rsidRDefault="005D02C0" w:rsidP="00861C43">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Processing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2.61</w:t>
        </w:r>
        <w:r w:rsidR="00E8725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Services Industries</w:t>
        </w:r>
      </w:sdtContent>
    </w:sdt>
  </w:p>
  <w:p w:rsidR="005D02C0" w:rsidRPr="00E053F6" w:rsidRDefault="005D02C0" w:rsidP="00861C43">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D02C0" w:rsidRPr="00E053F6" w:rsidRDefault="005D02C0">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C0" w:rsidRPr="00B320A2" w:rsidRDefault="005D02C0" w:rsidP="00861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4CA49C68"/>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708"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06A5B"/>
    <w:rsid w:val="000164BD"/>
    <w:rsid w:val="00052B0F"/>
    <w:rsid w:val="00065265"/>
    <w:rsid w:val="000721B4"/>
    <w:rsid w:val="00073CE6"/>
    <w:rsid w:val="00075523"/>
    <w:rsid w:val="00080CBF"/>
    <w:rsid w:val="00086E2C"/>
    <w:rsid w:val="00087BD7"/>
    <w:rsid w:val="000A44AE"/>
    <w:rsid w:val="000A4DA4"/>
    <w:rsid w:val="000C24A2"/>
    <w:rsid w:val="000C44F4"/>
    <w:rsid w:val="000C5FAE"/>
    <w:rsid w:val="000D0C7F"/>
    <w:rsid w:val="000F3F7B"/>
    <w:rsid w:val="001230E5"/>
    <w:rsid w:val="0014459B"/>
    <w:rsid w:val="00144C82"/>
    <w:rsid w:val="0018252D"/>
    <w:rsid w:val="00196BB5"/>
    <w:rsid w:val="00197978"/>
    <w:rsid w:val="001D4593"/>
    <w:rsid w:val="001D4E99"/>
    <w:rsid w:val="001D5867"/>
    <w:rsid w:val="001D69E8"/>
    <w:rsid w:val="001F0A65"/>
    <w:rsid w:val="00200373"/>
    <w:rsid w:val="00200A60"/>
    <w:rsid w:val="002037CB"/>
    <w:rsid w:val="00213B9A"/>
    <w:rsid w:val="00215E4F"/>
    <w:rsid w:val="00224B3B"/>
    <w:rsid w:val="0022711F"/>
    <w:rsid w:val="0023602A"/>
    <w:rsid w:val="00240886"/>
    <w:rsid w:val="00252AFD"/>
    <w:rsid w:val="00253628"/>
    <w:rsid w:val="00265D61"/>
    <w:rsid w:val="00266657"/>
    <w:rsid w:val="0028511A"/>
    <w:rsid w:val="00340420"/>
    <w:rsid w:val="003406FB"/>
    <w:rsid w:val="00390FA5"/>
    <w:rsid w:val="003C6E2B"/>
    <w:rsid w:val="003D0ED0"/>
    <w:rsid w:val="003D4AB7"/>
    <w:rsid w:val="003F4809"/>
    <w:rsid w:val="00425399"/>
    <w:rsid w:val="00465EA6"/>
    <w:rsid w:val="00470522"/>
    <w:rsid w:val="0047316B"/>
    <w:rsid w:val="004A21E3"/>
    <w:rsid w:val="004A7F43"/>
    <w:rsid w:val="004E0BE5"/>
    <w:rsid w:val="004F4DE5"/>
    <w:rsid w:val="005052FB"/>
    <w:rsid w:val="00506DD0"/>
    <w:rsid w:val="00577CCB"/>
    <w:rsid w:val="005837B4"/>
    <w:rsid w:val="005848E2"/>
    <w:rsid w:val="00584E29"/>
    <w:rsid w:val="005A3DEC"/>
    <w:rsid w:val="005D02C0"/>
    <w:rsid w:val="005D4028"/>
    <w:rsid w:val="005E1DE1"/>
    <w:rsid w:val="0060215F"/>
    <w:rsid w:val="006419A4"/>
    <w:rsid w:val="0064211C"/>
    <w:rsid w:val="00642A6B"/>
    <w:rsid w:val="006540F4"/>
    <w:rsid w:val="0068006B"/>
    <w:rsid w:val="006809D2"/>
    <w:rsid w:val="00696731"/>
    <w:rsid w:val="006C60BE"/>
    <w:rsid w:val="006D00AF"/>
    <w:rsid w:val="006D74E1"/>
    <w:rsid w:val="006F43B6"/>
    <w:rsid w:val="00733A4E"/>
    <w:rsid w:val="00751C95"/>
    <w:rsid w:val="00764722"/>
    <w:rsid w:val="00767D26"/>
    <w:rsid w:val="00771176"/>
    <w:rsid w:val="007C7023"/>
    <w:rsid w:val="007E1250"/>
    <w:rsid w:val="007E5270"/>
    <w:rsid w:val="007E63A6"/>
    <w:rsid w:val="00817073"/>
    <w:rsid w:val="008375B1"/>
    <w:rsid w:val="00861C43"/>
    <w:rsid w:val="00866256"/>
    <w:rsid w:val="0088437D"/>
    <w:rsid w:val="00884791"/>
    <w:rsid w:val="00890100"/>
    <w:rsid w:val="008A5CAC"/>
    <w:rsid w:val="008E7973"/>
    <w:rsid w:val="00906142"/>
    <w:rsid w:val="009126C0"/>
    <w:rsid w:val="00920F4C"/>
    <w:rsid w:val="00932238"/>
    <w:rsid w:val="009365DC"/>
    <w:rsid w:val="0094216E"/>
    <w:rsid w:val="00942364"/>
    <w:rsid w:val="0095738F"/>
    <w:rsid w:val="00965A85"/>
    <w:rsid w:val="009A32B8"/>
    <w:rsid w:val="009B0911"/>
    <w:rsid w:val="009D588F"/>
    <w:rsid w:val="009F60F6"/>
    <w:rsid w:val="00A01246"/>
    <w:rsid w:val="00A031E1"/>
    <w:rsid w:val="00A17266"/>
    <w:rsid w:val="00A30B1A"/>
    <w:rsid w:val="00A44B3E"/>
    <w:rsid w:val="00A64897"/>
    <w:rsid w:val="00A71E1E"/>
    <w:rsid w:val="00A84181"/>
    <w:rsid w:val="00AA5E8D"/>
    <w:rsid w:val="00AB45DD"/>
    <w:rsid w:val="00AB5265"/>
    <w:rsid w:val="00AD042C"/>
    <w:rsid w:val="00AD092B"/>
    <w:rsid w:val="00AE2881"/>
    <w:rsid w:val="00B23D6C"/>
    <w:rsid w:val="00B43DFE"/>
    <w:rsid w:val="00B61335"/>
    <w:rsid w:val="00B71CFC"/>
    <w:rsid w:val="00BA4172"/>
    <w:rsid w:val="00BB5316"/>
    <w:rsid w:val="00BC2FA2"/>
    <w:rsid w:val="00BC367E"/>
    <w:rsid w:val="00BC53D3"/>
    <w:rsid w:val="00BD146F"/>
    <w:rsid w:val="00BD2D43"/>
    <w:rsid w:val="00C20125"/>
    <w:rsid w:val="00C35D65"/>
    <w:rsid w:val="00C64131"/>
    <w:rsid w:val="00C86326"/>
    <w:rsid w:val="00CC5149"/>
    <w:rsid w:val="00CD3B4C"/>
    <w:rsid w:val="00CF5C7C"/>
    <w:rsid w:val="00D270F1"/>
    <w:rsid w:val="00D66461"/>
    <w:rsid w:val="00D75B4E"/>
    <w:rsid w:val="00D80761"/>
    <w:rsid w:val="00D95A06"/>
    <w:rsid w:val="00DC2C8F"/>
    <w:rsid w:val="00DF2FD1"/>
    <w:rsid w:val="00E10E58"/>
    <w:rsid w:val="00E2445C"/>
    <w:rsid w:val="00E26AD6"/>
    <w:rsid w:val="00E36A5F"/>
    <w:rsid w:val="00E36F88"/>
    <w:rsid w:val="00E37B49"/>
    <w:rsid w:val="00E612B2"/>
    <w:rsid w:val="00E74DE5"/>
    <w:rsid w:val="00E87259"/>
    <w:rsid w:val="00E90EF7"/>
    <w:rsid w:val="00EE107C"/>
    <w:rsid w:val="00EE5943"/>
    <w:rsid w:val="00F10613"/>
    <w:rsid w:val="00F67E32"/>
    <w:rsid w:val="00F812FB"/>
    <w:rsid w:val="00F81EBD"/>
    <w:rsid w:val="00FE1B9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paragraph" w:customStyle="1" w:styleId="NCEAtablehead">
    <w:name w:val="NCEA table head"/>
    <w:basedOn w:val="Normal"/>
    <w:uiPriority w:val="99"/>
    <w:rsid w:val="00C03A9B"/>
    <w:pPr>
      <w:spacing w:before="60" w:after="60"/>
      <w:jc w:val="center"/>
    </w:pPr>
    <w:rPr>
      <w:rFonts w:ascii="Arial" w:eastAsia="Times New Roman" w:hAnsi="Arial" w:cs="Arial"/>
      <w:b/>
      <w:color w:val="auto"/>
      <w:sz w:val="20"/>
      <w:szCs w:val="22"/>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paragraph" w:customStyle="1" w:styleId="NCEAtablehead">
    <w:name w:val="NCEA table head"/>
    <w:basedOn w:val="Normal"/>
    <w:uiPriority w:val="99"/>
    <w:rsid w:val="00C03A9B"/>
    <w:pPr>
      <w:spacing w:before="60" w:after="60"/>
      <w:jc w:val="center"/>
    </w:pPr>
    <w:rPr>
      <w:rFonts w:ascii="Arial" w:eastAsia="Times New Roman" w:hAnsi="Arial" w:cs="Arial"/>
      <w:b/>
      <w:color w:val="auto"/>
      <w:sz w:val="20"/>
      <w:szCs w:val="22"/>
      <w:lang w:val="en-GB" w:eastAsia="en-NZ"/>
    </w:rPr>
  </w:style>
</w:styles>
</file>

<file path=word/webSettings.xml><?xml version="1.0" encoding="utf-8"?>
<w:webSettings xmlns:r="http://schemas.openxmlformats.org/officeDocument/2006/relationships" xmlns:w="http://schemas.openxmlformats.org/wordprocessingml/2006/main">
  <w:divs>
    <w:div w:id="22831781">
      <w:bodyDiv w:val="1"/>
      <w:marLeft w:val="0"/>
      <w:marRight w:val="0"/>
      <w:marTop w:val="0"/>
      <w:marBottom w:val="0"/>
      <w:divBdr>
        <w:top w:val="none" w:sz="0" w:space="0" w:color="auto"/>
        <w:left w:val="none" w:sz="0" w:space="0" w:color="auto"/>
        <w:bottom w:val="none" w:sz="0" w:space="0" w:color="auto"/>
        <w:right w:val="none" w:sz="0" w:space="0" w:color="auto"/>
      </w:divBdr>
    </w:div>
    <w:div w:id="11371276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71753022">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650523991">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37671596">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odsafety.govt.nz/industry/general/fsp/develop.htm" TargetMode="External"/><Relationship Id="rId18" Type="http://schemas.openxmlformats.org/officeDocument/2006/relationships/hyperlink" Target="http://www.osh.dol.govt.nz/law/hse-regulations.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ccain.com/GOODFOOD/FOODSAFETYQUALITY/Pages/default.aspx" TargetMode="External"/><Relationship Id="rId17" Type="http://schemas.openxmlformats.org/officeDocument/2006/relationships/hyperlink" Target="http://www.osh.dol.govt.nz/order/catalogue/hse-publications.s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egislation.govt.nz/act/public/1992/0096/latest/DLM278829.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h.govt.nz/moh.nsf/pagesmh/1188?Open"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legislation.govt.nz/regulation/public/1974/0169/latest/DLM4265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odsafety.govt.nz/industry/general/fsp/overview.htm" TargetMode="External"/><Relationship Id="rId22" Type="http://schemas.openxmlformats.org/officeDocument/2006/relationships/header" Target="header5.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2B23EF" w:rsidRDefault="0036305D" w:rsidP="002B23EF">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2B23EF" w:rsidRDefault="0036305D" w:rsidP="002B23EF">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2B23EF" w:rsidRDefault="0036305D" w:rsidP="002B23EF">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2B23EF" w:rsidRDefault="0036305D" w:rsidP="002B23EF">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2B23EF" w:rsidRDefault="0036305D" w:rsidP="002B23EF">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2B23EF" w:rsidRDefault="0036305D" w:rsidP="002B23EF">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2B23EF" w:rsidRDefault="0036305D" w:rsidP="002B23EF">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2B23EF" w:rsidRDefault="0036305D" w:rsidP="002B23EF">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2B23EF" w:rsidRDefault="0036305D" w:rsidP="002B23EF">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2B23EF" w:rsidRDefault="0036305D" w:rsidP="002B23EF">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2B23EF" w:rsidRDefault="0036305D" w:rsidP="002B23EF">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2B23EF" w:rsidRDefault="0036305D" w:rsidP="002B23EF">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2B23EF" w:rsidRDefault="0036305D" w:rsidP="002B23EF">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2B23EF" w:rsidRDefault="0036305D" w:rsidP="002B23EF">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2B23EF" w:rsidRDefault="0036305D" w:rsidP="002B23EF">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2B23EF" w:rsidRDefault="0036305D" w:rsidP="002B23EF">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2B23EF" w:rsidRDefault="0036305D" w:rsidP="002B23EF">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2B23EF" w:rsidRDefault="0036305D" w:rsidP="002B23EF">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2B23EF" w:rsidRDefault="0036305D" w:rsidP="002B23EF">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2B23EF" w:rsidRDefault="0036305D" w:rsidP="002B23EF">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2B23EF" w:rsidRDefault="0036305D" w:rsidP="002B23EF">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2B23EF" w:rsidRDefault="0036305D" w:rsidP="002B23EF">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2B23EF" w:rsidRDefault="0036305D" w:rsidP="002B23EF">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2B23EF" w:rsidRDefault="0036305D" w:rsidP="002B23EF">
          <w:pPr>
            <w:pStyle w:val="56578F969244430093405F158F4FC404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2B23EF" w:rsidRDefault="0036305D" w:rsidP="002B23EF">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2B23EF" w:rsidRDefault="0036305D" w:rsidP="002B23EF">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2B23EF" w:rsidRDefault="0036305D" w:rsidP="002B23EF">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2B23EF" w:rsidRDefault="0036305D" w:rsidP="002B23EF">
          <w:pPr>
            <w:pStyle w:val="3439C8315DA7404B9652493142A9DE0D1"/>
          </w:pPr>
          <w:r w:rsidRPr="00490F97">
            <w:rPr>
              <w:rStyle w:val="PlaceholderText"/>
            </w:rPr>
            <w:t>Click here to enter text.</w:t>
          </w:r>
        </w:p>
      </w:docPartBody>
    </w:docPart>
    <w:docPart>
      <w:docPartPr>
        <w:name w:val="3F8741D5B56F8744B5D2ED6A058C1BCD"/>
        <w:category>
          <w:name w:val="General"/>
          <w:gallery w:val="placeholder"/>
        </w:category>
        <w:types>
          <w:type w:val="bbPlcHdr"/>
        </w:types>
        <w:behaviors>
          <w:behavior w:val="content"/>
        </w:behaviors>
        <w:guid w:val="{853849A1-94B5-534B-8FB3-6A04B6BF03B4}"/>
      </w:docPartPr>
      <w:docPartBody>
        <w:p w:rsidR="002B23EF" w:rsidRDefault="0036305D" w:rsidP="002B23EF">
          <w:pPr>
            <w:pStyle w:val="3F8741D5B56F8744B5D2ED6A058C1BC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C487A"/>
    <w:rsid w:val="001F3453"/>
    <w:rsid w:val="002B23EF"/>
    <w:rsid w:val="0036305D"/>
    <w:rsid w:val="0036477D"/>
    <w:rsid w:val="003E3490"/>
    <w:rsid w:val="004E2E5B"/>
    <w:rsid w:val="0050451F"/>
    <w:rsid w:val="00527E57"/>
    <w:rsid w:val="0053564E"/>
    <w:rsid w:val="005B49A4"/>
    <w:rsid w:val="005C3877"/>
    <w:rsid w:val="006A6644"/>
    <w:rsid w:val="007753CB"/>
    <w:rsid w:val="008247BE"/>
    <w:rsid w:val="00891643"/>
    <w:rsid w:val="009671F1"/>
    <w:rsid w:val="009A24A5"/>
    <w:rsid w:val="00A3624C"/>
    <w:rsid w:val="00AC3C22"/>
    <w:rsid w:val="00B92F89"/>
    <w:rsid w:val="00BC4EBF"/>
    <w:rsid w:val="00D07F8D"/>
    <w:rsid w:val="00D31176"/>
    <w:rsid w:val="00DA706E"/>
    <w:rsid w:val="00E07096"/>
    <w:rsid w:val="00E16218"/>
    <w:rsid w:val="00E40E6F"/>
    <w:rsid w:val="00FF1028"/>
    <w:rsid w:val="00FF44E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8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 w:type="paragraph" w:customStyle="1" w:styleId="3F8741D5B56F8744B5D2ED6A058C1BCD">
    <w:name w:val="3F8741D5B56F8744B5D2ED6A058C1BCD"/>
    <w:rsid w:val="0009758D"/>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81B8-3292-4086-BF1D-2C7CFFBA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9</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18689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Processing Technologies 2.61</dc:subject>
  <dc:creator>Ministry of Education</dc:creator>
  <cp:lastModifiedBy>Anne</cp:lastModifiedBy>
  <cp:revision>7</cp:revision>
  <cp:lastPrinted>2013-02-11T02:30:00Z</cp:lastPrinted>
  <dcterms:created xsi:type="dcterms:W3CDTF">2013-09-27T01:56:00Z</dcterms:created>
  <dcterms:modified xsi:type="dcterms:W3CDTF">2017-09-20T03:00:00Z</dcterms:modified>
</cp:coreProperties>
</file>